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621D" w14:textId="77777777" w:rsidR="00E44B0F" w:rsidRPr="00792734" w:rsidRDefault="00E44B0F" w:rsidP="0049749A">
      <w:pPr>
        <w:jc w:val="center"/>
        <w:rPr>
          <w:rFonts w:ascii="Times New Roman" w:hAnsi="Times New Roman" w:cs="Times New Roman"/>
          <w:b/>
          <w:bCs/>
          <w:sz w:val="44"/>
          <w:szCs w:val="44"/>
          <w:u w:val="single"/>
        </w:rPr>
      </w:pPr>
      <w:r w:rsidRPr="00792734">
        <w:rPr>
          <w:rFonts w:ascii="Times New Roman" w:hAnsi="Times New Roman" w:cs="Times New Roman"/>
          <w:b/>
          <w:bCs/>
          <w:sz w:val="44"/>
          <w:szCs w:val="44"/>
          <w:u w:val="single"/>
        </w:rPr>
        <w:t>Hazard Identification and Risk Assessment of Mother and Childcare Services in a Tertiary Care Teaching Hospital in Pune, India</w:t>
      </w:r>
    </w:p>
    <w:p w14:paraId="0F940E4A" w14:textId="77777777" w:rsidR="00E44B0F" w:rsidRPr="00792734" w:rsidRDefault="00E44B0F" w:rsidP="00BC3782">
      <w:pPr>
        <w:ind w:right="-46"/>
        <w:jc w:val="both"/>
        <w:rPr>
          <w:rFonts w:ascii="Times New Roman" w:hAnsi="Times New Roman" w:cs="Times New Roman"/>
          <w:b/>
          <w:bCs/>
          <w:sz w:val="44"/>
          <w:szCs w:val="44"/>
          <w:u w:val="single"/>
        </w:rPr>
      </w:pPr>
    </w:p>
    <w:p w14:paraId="3D0B8744" w14:textId="77777777" w:rsidR="00E44B0F" w:rsidRPr="00792734" w:rsidRDefault="00E44B0F" w:rsidP="00BC3782">
      <w:pPr>
        <w:ind w:right="-46"/>
        <w:jc w:val="both"/>
        <w:rPr>
          <w:rStyle w:val="Strong"/>
          <w:rFonts w:ascii="Times New Roman" w:hAnsi="Times New Roman" w:cs="Times New Roman"/>
          <w:sz w:val="21"/>
          <w:szCs w:val="21"/>
        </w:rPr>
      </w:pPr>
    </w:p>
    <w:p w14:paraId="434121DF" w14:textId="44BBCAA2" w:rsidR="00F045DB" w:rsidRPr="00792734" w:rsidRDefault="00CC3720" w:rsidP="00BC3782">
      <w:pPr>
        <w:pStyle w:val="ListParagraph"/>
        <w:ind w:left="0"/>
        <w:jc w:val="both"/>
        <w:rPr>
          <w:rFonts w:ascii="Times New Roman" w:hAnsi="Times New Roman" w:cs="Times New Roman"/>
          <w:b/>
          <w:bCs/>
          <w:sz w:val="21"/>
          <w:szCs w:val="21"/>
        </w:rPr>
      </w:pPr>
      <w:r w:rsidRPr="00792734">
        <w:rPr>
          <w:rFonts w:ascii="Times New Roman" w:hAnsi="Times New Roman" w:cs="Times New Roman"/>
          <w:b/>
          <w:bCs/>
          <w:sz w:val="21"/>
          <w:szCs w:val="21"/>
        </w:rPr>
        <w:t>INTRODUCTION</w:t>
      </w:r>
    </w:p>
    <w:p w14:paraId="5CB48743" w14:textId="77777777" w:rsidR="00F045DB" w:rsidRPr="00792734" w:rsidRDefault="00F045DB" w:rsidP="00BC3782">
      <w:pPr>
        <w:jc w:val="both"/>
        <w:rPr>
          <w:rFonts w:ascii="Times New Roman" w:hAnsi="Times New Roman" w:cs="Times New Roman"/>
          <w:b/>
          <w:bCs/>
          <w:sz w:val="21"/>
          <w:szCs w:val="21"/>
        </w:rPr>
      </w:pPr>
    </w:p>
    <w:p w14:paraId="5CEA2A7A" w14:textId="77777777" w:rsidR="00F045DB" w:rsidRPr="00792734" w:rsidRDefault="00F045DB" w:rsidP="006E254C">
      <w:pPr>
        <w:ind w:firstLine="720"/>
        <w:jc w:val="both"/>
        <w:rPr>
          <w:rFonts w:ascii="Times New Roman" w:hAnsi="Times New Roman" w:cs="Times New Roman"/>
          <w:sz w:val="21"/>
          <w:szCs w:val="21"/>
        </w:rPr>
      </w:pPr>
      <w:r w:rsidRPr="00792734">
        <w:rPr>
          <w:rFonts w:ascii="Times New Roman" w:hAnsi="Times New Roman" w:cs="Times New Roman"/>
          <w:sz w:val="21"/>
          <w:szCs w:val="21"/>
        </w:rPr>
        <w:t>Maternal and childcare services are integral to public health, particularly in tertiary care hospitals where the complexity and volume of cases are substantial. The safe delivery of these services is essential for reducing maternal and infant mortality rates, a significant public health concern in India. However, the delivery of maternal and childcare services is not without risk. Hospital-acquired infections, structural hazards, and operational inefficiencies can compromise patient safety, leading to adverse outcomes.</w:t>
      </w:r>
    </w:p>
    <w:p w14:paraId="33CF6FB2" w14:textId="5C4A3145" w:rsidR="00A45DB2" w:rsidRPr="00792734" w:rsidRDefault="00F045DB" w:rsidP="006E254C">
      <w:pPr>
        <w:ind w:firstLine="720"/>
        <w:jc w:val="both"/>
        <w:rPr>
          <w:rFonts w:ascii="Times New Roman" w:hAnsi="Times New Roman" w:cs="Times New Roman"/>
          <w:b/>
          <w:bCs/>
          <w:sz w:val="21"/>
          <w:szCs w:val="21"/>
        </w:rPr>
      </w:pPr>
      <w:r w:rsidRPr="00792734">
        <w:rPr>
          <w:rFonts w:ascii="Times New Roman" w:hAnsi="Times New Roman" w:cs="Times New Roman"/>
          <w:sz w:val="21"/>
          <w:szCs w:val="21"/>
        </w:rPr>
        <w:t>India's healthcare system faces unique challenges in delivering maternal and childcare services, including limited resources, overcrowded facilities, and varying levels of staff competency. The diverse and complex nature of these challenges necessitates a systematic approach to hazard identification and risk management, ensuring that healthcare providers can deliver safe and effective care.</w:t>
      </w:r>
    </w:p>
    <w:p w14:paraId="77F21566" w14:textId="77777777" w:rsidR="00A45DB2" w:rsidRPr="00792734" w:rsidRDefault="00A45DB2" w:rsidP="00BC3782">
      <w:pPr>
        <w:jc w:val="both"/>
        <w:rPr>
          <w:rFonts w:ascii="Times New Roman" w:hAnsi="Times New Roman" w:cs="Times New Roman"/>
          <w:b/>
          <w:bCs/>
          <w:sz w:val="21"/>
          <w:szCs w:val="21"/>
        </w:rPr>
      </w:pPr>
    </w:p>
    <w:p w14:paraId="40791CFD" w14:textId="37FCCA85" w:rsidR="00F045DB" w:rsidRPr="00792734" w:rsidRDefault="00F045DB" w:rsidP="00BC3782">
      <w:pPr>
        <w:jc w:val="both"/>
        <w:rPr>
          <w:rFonts w:ascii="Times New Roman" w:hAnsi="Times New Roman" w:cs="Times New Roman"/>
          <w:sz w:val="21"/>
          <w:szCs w:val="21"/>
        </w:rPr>
      </w:pPr>
      <w:r w:rsidRPr="00792734">
        <w:rPr>
          <w:rFonts w:ascii="Times New Roman" w:hAnsi="Times New Roman" w:cs="Times New Roman"/>
          <w:b/>
          <w:bCs/>
          <w:sz w:val="21"/>
          <w:szCs w:val="21"/>
        </w:rPr>
        <w:t>Objective</w:t>
      </w:r>
    </w:p>
    <w:p w14:paraId="0159E497" w14:textId="77777777" w:rsidR="00F045DB" w:rsidRPr="00792734" w:rsidRDefault="00F045DB" w:rsidP="006E254C">
      <w:pPr>
        <w:ind w:firstLine="720"/>
        <w:jc w:val="both"/>
        <w:rPr>
          <w:rFonts w:ascii="Times New Roman" w:hAnsi="Times New Roman" w:cs="Times New Roman"/>
          <w:sz w:val="21"/>
          <w:szCs w:val="21"/>
        </w:rPr>
      </w:pPr>
      <w:r w:rsidRPr="00792734">
        <w:rPr>
          <w:rFonts w:ascii="Times New Roman" w:hAnsi="Times New Roman" w:cs="Times New Roman"/>
          <w:sz w:val="21"/>
          <w:szCs w:val="21"/>
        </w:rPr>
        <w:t>This study aims to conduct a comprehensive hazard identification and risk assessment (HIRA) of maternal and childcare services in a tertiary care teaching hospital in Pune, India. The study seeks to identify potential hazards, assess their associated risks, and provide actionable recommendations to mitigate these risks, ultimately enhancing patient safety and care quality.</w:t>
      </w:r>
    </w:p>
    <w:p w14:paraId="583FB498" w14:textId="77777777" w:rsidR="00F045DB" w:rsidRPr="00792734" w:rsidRDefault="00F045DB" w:rsidP="00BC3782">
      <w:pPr>
        <w:jc w:val="both"/>
        <w:rPr>
          <w:rFonts w:ascii="Times New Roman" w:hAnsi="Times New Roman" w:cs="Times New Roman"/>
          <w:sz w:val="21"/>
          <w:szCs w:val="21"/>
        </w:rPr>
      </w:pPr>
    </w:p>
    <w:p w14:paraId="70A31DB0" w14:textId="6E580941" w:rsidR="00F045DB" w:rsidRPr="00792734" w:rsidRDefault="00CC3720" w:rsidP="00BC3782">
      <w:pPr>
        <w:pStyle w:val="ListParagraph"/>
        <w:ind w:left="0"/>
        <w:jc w:val="both"/>
        <w:rPr>
          <w:rFonts w:ascii="Times New Roman" w:hAnsi="Times New Roman" w:cs="Times New Roman"/>
          <w:b/>
          <w:bCs/>
          <w:sz w:val="21"/>
          <w:szCs w:val="21"/>
        </w:rPr>
      </w:pPr>
      <w:r w:rsidRPr="00792734">
        <w:rPr>
          <w:rFonts w:ascii="Times New Roman" w:hAnsi="Times New Roman" w:cs="Times New Roman"/>
          <w:b/>
          <w:bCs/>
          <w:sz w:val="21"/>
          <w:szCs w:val="21"/>
        </w:rPr>
        <w:t>MATERIALS AND METHODS</w:t>
      </w:r>
    </w:p>
    <w:p w14:paraId="4B2116A5" w14:textId="77777777" w:rsidR="00F045DB" w:rsidRPr="00792734" w:rsidRDefault="00F045DB" w:rsidP="00BC3782">
      <w:pPr>
        <w:ind w:left="-142"/>
        <w:jc w:val="both"/>
        <w:rPr>
          <w:rFonts w:ascii="Times New Roman" w:hAnsi="Times New Roman" w:cs="Times New Roman"/>
          <w:b/>
          <w:bCs/>
          <w:sz w:val="21"/>
          <w:szCs w:val="21"/>
        </w:rPr>
      </w:pPr>
    </w:p>
    <w:p w14:paraId="3CB6E8EB" w14:textId="5191FB92" w:rsidR="00F045DB" w:rsidRPr="00792734" w:rsidRDefault="00F045DB" w:rsidP="00BC3782">
      <w:pPr>
        <w:jc w:val="both"/>
        <w:rPr>
          <w:rFonts w:ascii="Times New Roman" w:hAnsi="Times New Roman" w:cs="Times New Roman"/>
          <w:sz w:val="21"/>
          <w:szCs w:val="21"/>
        </w:rPr>
      </w:pPr>
      <w:r w:rsidRPr="00792734">
        <w:rPr>
          <w:rFonts w:ascii="Times New Roman" w:hAnsi="Times New Roman" w:cs="Times New Roman"/>
          <w:b/>
          <w:bCs/>
          <w:sz w:val="21"/>
          <w:szCs w:val="21"/>
        </w:rPr>
        <w:t>Study Design</w:t>
      </w:r>
    </w:p>
    <w:p w14:paraId="501247AD" w14:textId="5A74E5F1" w:rsidR="00F045DB" w:rsidRPr="00792734" w:rsidRDefault="00F045DB" w:rsidP="006E254C">
      <w:pPr>
        <w:ind w:firstLine="720"/>
        <w:jc w:val="both"/>
        <w:rPr>
          <w:rFonts w:ascii="Times New Roman" w:hAnsi="Times New Roman" w:cs="Times New Roman"/>
          <w:sz w:val="21"/>
          <w:szCs w:val="21"/>
        </w:rPr>
      </w:pPr>
      <w:r w:rsidRPr="00792734">
        <w:rPr>
          <w:rFonts w:ascii="Times New Roman" w:hAnsi="Times New Roman" w:cs="Times New Roman"/>
          <w:sz w:val="21"/>
          <w:szCs w:val="21"/>
        </w:rPr>
        <w:t>An observational descriptive study design was employed, spanning 18 months from June 2022 to December 2023. The study focused on maternal and childcare services within a tertiary care teaching hospital in Pune, Maharashtra. Departments included in the study were the maternity ward, NICU, PICU, labour room, paediatric ward, and gynaecology/paediatric OPD.</w:t>
      </w:r>
    </w:p>
    <w:p w14:paraId="1165369B" w14:textId="77777777" w:rsidR="00F045DB" w:rsidRPr="00792734" w:rsidRDefault="00F045DB" w:rsidP="00BC3782">
      <w:pPr>
        <w:jc w:val="both"/>
        <w:rPr>
          <w:rFonts w:ascii="Times New Roman" w:hAnsi="Times New Roman" w:cs="Times New Roman"/>
          <w:sz w:val="21"/>
          <w:szCs w:val="21"/>
        </w:rPr>
      </w:pPr>
    </w:p>
    <w:p w14:paraId="68549C8D" w14:textId="3A47542F" w:rsidR="00F045DB" w:rsidRPr="00792734" w:rsidRDefault="00F045DB" w:rsidP="00BC3782">
      <w:pPr>
        <w:jc w:val="both"/>
        <w:rPr>
          <w:rFonts w:ascii="Times New Roman" w:hAnsi="Times New Roman" w:cs="Times New Roman"/>
          <w:sz w:val="21"/>
          <w:szCs w:val="21"/>
        </w:rPr>
      </w:pPr>
      <w:r w:rsidRPr="00792734">
        <w:rPr>
          <w:rFonts w:ascii="Times New Roman" w:hAnsi="Times New Roman" w:cs="Times New Roman"/>
          <w:b/>
          <w:bCs/>
          <w:sz w:val="21"/>
          <w:szCs w:val="21"/>
        </w:rPr>
        <w:t>Study Setting</w:t>
      </w:r>
    </w:p>
    <w:p w14:paraId="1106ABDC" w14:textId="1ABCA42A" w:rsidR="00F045DB" w:rsidRPr="00792734" w:rsidRDefault="00F045DB" w:rsidP="006E254C">
      <w:pPr>
        <w:ind w:firstLine="720"/>
        <w:jc w:val="both"/>
        <w:rPr>
          <w:rFonts w:ascii="Times New Roman" w:hAnsi="Times New Roman" w:cs="Times New Roman"/>
          <w:sz w:val="21"/>
          <w:szCs w:val="21"/>
        </w:rPr>
      </w:pPr>
      <w:r w:rsidRPr="00792734">
        <w:rPr>
          <w:rFonts w:ascii="Times New Roman" w:hAnsi="Times New Roman" w:cs="Times New Roman"/>
          <w:sz w:val="21"/>
          <w:szCs w:val="21"/>
        </w:rPr>
        <w:t>The study was conducted in a tertiary care teaching hospital located in Pune, Western Maharashtra. The hospital serves a large urban population and is a referral centre for high-risk pregnancies and paediatric cases. The selected departments have varying levels of complexity and are critical to the hospital's overall maternal and childcare services.</w:t>
      </w:r>
    </w:p>
    <w:p w14:paraId="1B4BBA34" w14:textId="77777777" w:rsidR="00F045DB" w:rsidRPr="00792734" w:rsidRDefault="00F045DB" w:rsidP="00BC3782">
      <w:pPr>
        <w:jc w:val="both"/>
        <w:rPr>
          <w:rFonts w:ascii="Times New Roman" w:hAnsi="Times New Roman" w:cs="Times New Roman"/>
          <w:sz w:val="21"/>
          <w:szCs w:val="21"/>
        </w:rPr>
      </w:pPr>
    </w:p>
    <w:p w14:paraId="47FBDA35" w14:textId="544D183F" w:rsidR="00F045DB" w:rsidRPr="00792734" w:rsidRDefault="00F045DB" w:rsidP="00BC3782">
      <w:pPr>
        <w:jc w:val="both"/>
        <w:rPr>
          <w:rFonts w:ascii="Times New Roman" w:hAnsi="Times New Roman" w:cs="Times New Roman"/>
          <w:sz w:val="21"/>
          <w:szCs w:val="21"/>
        </w:rPr>
      </w:pPr>
      <w:r w:rsidRPr="00792734">
        <w:rPr>
          <w:rFonts w:ascii="Times New Roman" w:hAnsi="Times New Roman" w:cs="Times New Roman"/>
          <w:b/>
          <w:bCs/>
          <w:sz w:val="21"/>
          <w:szCs w:val="21"/>
        </w:rPr>
        <w:t>Data Collection Methods</w:t>
      </w:r>
    </w:p>
    <w:p w14:paraId="23EF0171" w14:textId="77777777" w:rsidR="00F045DB" w:rsidRPr="00792734" w:rsidRDefault="00F045DB" w:rsidP="006E254C">
      <w:pPr>
        <w:ind w:firstLine="360"/>
        <w:jc w:val="both"/>
        <w:rPr>
          <w:rFonts w:ascii="Times New Roman" w:hAnsi="Times New Roman" w:cs="Times New Roman"/>
          <w:sz w:val="21"/>
          <w:szCs w:val="21"/>
        </w:rPr>
      </w:pPr>
      <w:r w:rsidRPr="00792734">
        <w:rPr>
          <w:rFonts w:ascii="Times New Roman" w:hAnsi="Times New Roman" w:cs="Times New Roman"/>
          <w:sz w:val="21"/>
          <w:szCs w:val="21"/>
        </w:rPr>
        <w:t>Data collection was carried out through three primary methods: direct observation, record review, and staff interaction.</w:t>
      </w:r>
    </w:p>
    <w:p w14:paraId="23170BE4" w14:textId="77777777" w:rsidR="00F045DB" w:rsidRPr="00792734" w:rsidRDefault="00F045DB" w:rsidP="00BC3782">
      <w:pPr>
        <w:numPr>
          <w:ilvl w:val="0"/>
          <w:numId w:val="2"/>
        </w:numPr>
        <w:jc w:val="both"/>
        <w:rPr>
          <w:rFonts w:ascii="Times New Roman" w:hAnsi="Times New Roman" w:cs="Times New Roman"/>
          <w:sz w:val="21"/>
          <w:szCs w:val="21"/>
        </w:rPr>
      </w:pPr>
      <w:r w:rsidRPr="00792734">
        <w:rPr>
          <w:rFonts w:ascii="Times New Roman" w:hAnsi="Times New Roman" w:cs="Times New Roman"/>
          <w:b/>
          <w:bCs/>
          <w:sz w:val="21"/>
          <w:szCs w:val="21"/>
        </w:rPr>
        <w:t>Direct Observation (OB):</w:t>
      </w:r>
      <w:r w:rsidRPr="00792734">
        <w:rPr>
          <w:rFonts w:ascii="Times New Roman" w:hAnsi="Times New Roman" w:cs="Times New Roman"/>
          <w:sz w:val="21"/>
          <w:szCs w:val="21"/>
        </w:rPr>
        <w:t> This method involved observing various departments to assess compliance with infection control practices, safety protocols, and infrastructure conditions. Observations were made regarding the display of signage, availability of personal protective equipment (PPE), and staff adherence to standard operating procedures (SOPs).</w:t>
      </w:r>
    </w:p>
    <w:p w14:paraId="462FFA60" w14:textId="77777777" w:rsidR="00F045DB" w:rsidRPr="00792734" w:rsidRDefault="00F045DB" w:rsidP="00BC3782">
      <w:pPr>
        <w:numPr>
          <w:ilvl w:val="0"/>
          <w:numId w:val="2"/>
        </w:numPr>
        <w:jc w:val="both"/>
        <w:rPr>
          <w:rFonts w:ascii="Times New Roman" w:hAnsi="Times New Roman" w:cs="Times New Roman"/>
          <w:sz w:val="21"/>
          <w:szCs w:val="21"/>
        </w:rPr>
      </w:pPr>
      <w:r w:rsidRPr="00792734">
        <w:rPr>
          <w:rFonts w:ascii="Times New Roman" w:hAnsi="Times New Roman" w:cs="Times New Roman"/>
          <w:b/>
          <w:bCs/>
          <w:sz w:val="21"/>
          <w:szCs w:val="21"/>
        </w:rPr>
        <w:t>Record Review (RR):</w:t>
      </w:r>
      <w:r w:rsidRPr="00792734">
        <w:rPr>
          <w:rFonts w:ascii="Times New Roman" w:hAnsi="Times New Roman" w:cs="Times New Roman"/>
          <w:sz w:val="21"/>
          <w:szCs w:val="21"/>
        </w:rPr>
        <w:t> This involved reviewing clinical records, biomedical waste management logs, incident reports, and surveillance documents. The record review provided insights into past incidents, trends in hazard occurrence, and compliance with safety protocols.</w:t>
      </w:r>
    </w:p>
    <w:p w14:paraId="39A518D4" w14:textId="77777777" w:rsidR="00F045DB" w:rsidRPr="00792734" w:rsidRDefault="00F045DB" w:rsidP="00BC3782">
      <w:pPr>
        <w:numPr>
          <w:ilvl w:val="0"/>
          <w:numId w:val="2"/>
        </w:numPr>
        <w:jc w:val="both"/>
        <w:rPr>
          <w:rFonts w:ascii="Times New Roman" w:hAnsi="Times New Roman" w:cs="Times New Roman"/>
          <w:sz w:val="21"/>
          <w:szCs w:val="21"/>
        </w:rPr>
      </w:pPr>
      <w:r w:rsidRPr="00792734">
        <w:rPr>
          <w:rFonts w:ascii="Times New Roman" w:hAnsi="Times New Roman" w:cs="Times New Roman"/>
          <w:b/>
          <w:bCs/>
          <w:sz w:val="21"/>
          <w:szCs w:val="21"/>
        </w:rPr>
        <w:t>Staff Interaction (SI):</w:t>
      </w:r>
      <w:r w:rsidRPr="00792734">
        <w:rPr>
          <w:rFonts w:ascii="Times New Roman" w:hAnsi="Times New Roman" w:cs="Times New Roman"/>
          <w:sz w:val="21"/>
          <w:szCs w:val="21"/>
        </w:rPr>
        <w:t> Interactions with staff were conducted to assess their knowledge, skills, and attitudes toward safety protocols and risk management. These interactions were unstructured interviews with healthcare providers, including doctors, nurses, and support staff, focusing on their experiences with identified hazards.</w:t>
      </w:r>
    </w:p>
    <w:p w14:paraId="65BF9C41" w14:textId="77777777" w:rsidR="00F045DB" w:rsidRPr="00792734" w:rsidRDefault="00F045DB" w:rsidP="00BC3782">
      <w:pPr>
        <w:ind w:left="720"/>
        <w:jc w:val="both"/>
        <w:rPr>
          <w:rFonts w:ascii="Times New Roman" w:hAnsi="Times New Roman" w:cs="Times New Roman"/>
          <w:sz w:val="21"/>
          <w:szCs w:val="21"/>
        </w:rPr>
      </w:pPr>
    </w:p>
    <w:p w14:paraId="0DB662B2" w14:textId="3592D5F9" w:rsidR="00F045DB" w:rsidRPr="00792734" w:rsidRDefault="00F045DB" w:rsidP="00BC3782">
      <w:pPr>
        <w:jc w:val="both"/>
        <w:rPr>
          <w:rFonts w:ascii="Times New Roman" w:hAnsi="Times New Roman" w:cs="Times New Roman"/>
          <w:sz w:val="21"/>
          <w:szCs w:val="21"/>
        </w:rPr>
      </w:pPr>
      <w:r w:rsidRPr="00792734">
        <w:rPr>
          <w:rFonts w:ascii="Times New Roman" w:hAnsi="Times New Roman" w:cs="Times New Roman"/>
          <w:b/>
          <w:bCs/>
          <w:sz w:val="21"/>
          <w:szCs w:val="21"/>
        </w:rPr>
        <w:t>Hazard Identification and Risk Assessment (HIRA) Framework</w:t>
      </w:r>
    </w:p>
    <w:p w14:paraId="28F50CCC" w14:textId="77777777" w:rsidR="00F045DB" w:rsidRPr="00792734" w:rsidRDefault="00F045DB" w:rsidP="006E254C">
      <w:pPr>
        <w:ind w:firstLine="720"/>
        <w:jc w:val="both"/>
        <w:rPr>
          <w:rFonts w:ascii="Times New Roman" w:hAnsi="Times New Roman" w:cs="Times New Roman"/>
          <w:sz w:val="21"/>
          <w:szCs w:val="21"/>
        </w:rPr>
      </w:pPr>
      <w:r w:rsidRPr="00792734">
        <w:rPr>
          <w:rFonts w:ascii="Times New Roman" w:hAnsi="Times New Roman" w:cs="Times New Roman"/>
          <w:sz w:val="21"/>
          <w:szCs w:val="21"/>
        </w:rPr>
        <w:t>The HIRA framework was utilized to identify, categorize, and rank hazards. Hazards were classified into physical, chemical, biological, ergonomic, and psychosocial categories. Each hazard was assessed based on its likelihood of occurrence and the potential severity of its consequences, which included human impact, physical infrastructure, financial costs, and reputational damage. A Likert scale from 1 (negligible risk) to 5 (high risk) was used for scoring, allowing for the prioritization of risks based on their total risk score.</w:t>
      </w:r>
    </w:p>
    <w:p w14:paraId="2D1DE2A2" w14:textId="77777777" w:rsidR="00F045DB" w:rsidRPr="00792734" w:rsidRDefault="00F045DB" w:rsidP="00BC3782">
      <w:pPr>
        <w:jc w:val="both"/>
        <w:rPr>
          <w:rFonts w:ascii="Times New Roman" w:hAnsi="Times New Roman" w:cs="Times New Roman"/>
          <w:sz w:val="21"/>
          <w:szCs w:val="21"/>
        </w:rPr>
      </w:pPr>
    </w:p>
    <w:p w14:paraId="1543A952" w14:textId="77777777" w:rsidR="000F58FE" w:rsidRPr="00792734" w:rsidRDefault="000F58FE">
      <w:pPr>
        <w:rPr>
          <w:rFonts w:ascii="Times New Roman" w:hAnsi="Times New Roman" w:cs="Times New Roman"/>
          <w:b/>
          <w:bCs/>
          <w:sz w:val="21"/>
          <w:szCs w:val="21"/>
        </w:rPr>
      </w:pPr>
      <w:r w:rsidRPr="00792734">
        <w:rPr>
          <w:rFonts w:ascii="Times New Roman" w:hAnsi="Times New Roman" w:cs="Times New Roman"/>
          <w:b/>
          <w:bCs/>
          <w:sz w:val="21"/>
          <w:szCs w:val="21"/>
        </w:rPr>
        <w:br w:type="page"/>
      </w:r>
    </w:p>
    <w:p w14:paraId="5BF8C88C" w14:textId="32522AE0" w:rsidR="00F045DB" w:rsidRPr="00792734" w:rsidRDefault="00F045DB" w:rsidP="00BC3782">
      <w:pPr>
        <w:jc w:val="both"/>
        <w:rPr>
          <w:rFonts w:ascii="Times New Roman" w:hAnsi="Times New Roman" w:cs="Times New Roman"/>
          <w:sz w:val="21"/>
          <w:szCs w:val="21"/>
        </w:rPr>
      </w:pPr>
      <w:commentRangeStart w:id="0"/>
      <w:r w:rsidRPr="00792734">
        <w:rPr>
          <w:rFonts w:ascii="Times New Roman" w:hAnsi="Times New Roman" w:cs="Times New Roman"/>
          <w:b/>
          <w:bCs/>
          <w:sz w:val="21"/>
          <w:szCs w:val="21"/>
        </w:rPr>
        <w:lastRenderedPageBreak/>
        <w:t>Ethical Considerations</w:t>
      </w:r>
      <w:commentRangeEnd w:id="0"/>
      <w:r w:rsidR="006E254C" w:rsidRPr="00792734">
        <w:rPr>
          <w:rStyle w:val="CommentReference"/>
          <w:rFonts w:ascii="Times New Roman" w:eastAsia="Times New Roman" w:hAnsi="Times New Roman" w:cs="Times New Roman"/>
          <w:kern w:val="0"/>
          <w:sz w:val="21"/>
          <w:szCs w:val="21"/>
          <w:lang w:eastAsia="en-GB"/>
          <w14:ligatures w14:val="none"/>
        </w:rPr>
        <w:commentReference w:id="0"/>
      </w:r>
    </w:p>
    <w:p w14:paraId="2D2FC854" w14:textId="1D251476" w:rsidR="00885821" w:rsidRPr="00792734" w:rsidRDefault="00F045DB" w:rsidP="00BC3782">
      <w:pPr>
        <w:jc w:val="both"/>
        <w:rPr>
          <w:rFonts w:ascii="Times New Roman" w:hAnsi="Times New Roman" w:cs="Times New Roman"/>
          <w:sz w:val="21"/>
          <w:szCs w:val="21"/>
        </w:rPr>
      </w:pPr>
      <w:r w:rsidRPr="00792734">
        <w:rPr>
          <w:rFonts w:ascii="Times New Roman" w:hAnsi="Times New Roman" w:cs="Times New Roman"/>
          <w:sz w:val="21"/>
          <w:szCs w:val="21"/>
        </w:rPr>
        <w:t>The study was approved by the institutional ethical committee, ensuring that all data collection methods complied with ethical standards. Confidentiality of patient and staff data was maintained throughout the study, and informed consent was obtained from all staff members who participated in interviews.</w:t>
      </w:r>
    </w:p>
    <w:p w14:paraId="35E0CEFF" w14:textId="77777777" w:rsidR="008A3AEB" w:rsidRPr="00792734" w:rsidRDefault="008A3AEB" w:rsidP="00BC3782">
      <w:pPr>
        <w:jc w:val="both"/>
        <w:rPr>
          <w:rFonts w:ascii="Times New Roman" w:hAnsi="Times New Roman" w:cs="Times New Roman"/>
          <w:sz w:val="21"/>
          <w:szCs w:val="21"/>
        </w:rPr>
      </w:pPr>
    </w:p>
    <w:p w14:paraId="6739B428" w14:textId="7BFC9E12" w:rsidR="008A3AEB" w:rsidRPr="00792734" w:rsidRDefault="008A3AEB" w:rsidP="00BC3782">
      <w:pPr>
        <w:jc w:val="both"/>
        <w:rPr>
          <w:rFonts w:ascii="Times New Roman" w:hAnsi="Times New Roman" w:cs="Times New Roman"/>
          <w:b/>
          <w:bCs/>
          <w:sz w:val="21"/>
          <w:szCs w:val="21"/>
        </w:rPr>
      </w:pPr>
      <w:r w:rsidRPr="00792734">
        <w:rPr>
          <w:rFonts w:ascii="Times New Roman" w:hAnsi="Times New Roman" w:cs="Times New Roman"/>
          <w:b/>
          <w:bCs/>
          <w:sz w:val="21"/>
          <w:szCs w:val="21"/>
        </w:rPr>
        <w:t>Study Phases</w:t>
      </w:r>
    </w:p>
    <w:p w14:paraId="2BC1565F" w14:textId="2EF5437A" w:rsidR="008A3AEB" w:rsidRPr="00792734" w:rsidRDefault="008A3AEB" w:rsidP="00BC3782">
      <w:pPr>
        <w:jc w:val="both"/>
        <w:rPr>
          <w:rFonts w:ascii="Times New Roman" w:hAnsi="Times New Roman" w:cs="Times New Roman"/>
          <w:sz w:val="21"/>
          <w:szCs w:val="21"/>
        </w:rPr>
      </w:pPr>
      <w:r w:rsidRPr="00792734">
        <w:rPr>
          <w:rFonts w:ascii="Times New Roman" w:hAnsi="Times New Roman" w:cs="Times New Roman"/>
          <w:sz w:val="21"/>
          <w:szCs w:val="21"/>
        </w:rPr>
        <w:t>The study structured its methodology in three comprehensive phases</w:t>
      </w:r>
      <w:r w:rsidR="006E254C" w:rsidRPr="00792734">
        <w:rPr>
          <w:rFonts w:ascii="Times New Roman" w:hAnsi="Times New Roman" w:cs="Times New Roman"/>
          <w:sz w:val="21"/>
          <w:szCs w:val="21"/>
        </w:rPr>
        <w:t>. These are follows:-</w:t>
      </w:r>
    </w:p>
    <w:p w14:paraId="331B4D4F" w14:textId="77777777" w:rsidR="008A3AEB" w:rsidRPr="00792734" w:rsidRDefault="008A3AEB" w:rsidP="00BC3782">
      <w:pPr>
        <w:numPr>
          <w:ilvl w:val="0"/>
          <w:numId w:val="16"/>
        </w:numPr>
        <w:jc w:val="both"/>
        <w:rPr>
          <w:rFonts w:ascii="Times New Roman" w:hAnsi="Times New Roman" w:cs="Times New Roman"/>
          <w:sz w:val="21"/>
          <w:szCs w:val="21"/>
        </w:rPr>
      </w:pPr>
      <w:r w:rsidRPr="00792734">
        <w:rPr>
          <w:rFonts w:ascii="Times New Roman" w:hAnsi="Times New Roman" w:cs="Times New Roman"/>
          <w:b/>
          <w:bCs/>
          <w:sz w:val="21"/>
          <w:szCs w:val="21"/>
        </w:rPr>
        <w:t>Phase 1</w:t>
      </w:r>
      <w:r w:rsidRPr="00792734">
        <w:rPr>
          <w:rFonts w:ascii="Times New Roman" w:hAnsi="Times New Roman" w:cs="Times New Roman"/>
          <w:sz w:val="21"/>
          <w:szCs w:val="21"/>
        </w:rPr>
        <w:t>: Preparation and knowledge building, including training on healthcare risk management and checklist development validated by experts.</w:t>
      </w:r>
    </w:p>
    <w:p w14:paraId="39719E86" w14:textId="77777777" w:rsidR="008A3AEB" w:rsidRPr="00792734" w:rsidRDefault="008A3AEB" w:rsidP="00BC3782">
      <w:pPr>
        <w:numPr>
          <w:ilvl w:val="0"/>
          <w:numId w:val="16"/>
        </w:numPr>
        <w:jc w:val="both"/>
        <w:rPr>
          <w:rFonts w:ascii="Times New Roman" w:hAnsi="Times New Roman" w:cs="Times New Roman"/>
          <w:sz w:val="21"/>
          <w:szCs w:val="21"/>
        </w:rPr>
      </w:pPr>
      <w:r w:rsidRPr="00792734">
        <w:rPr>
          <w:rFonts w:ascii="Times New Roman" w:hAnsi="Times New Roman" w:cs="Times New Roman"/>
          <w:b/>
          <w:bCs/>
          <w:sz w:val="21"/>
          <w:szCs w:val="21"/>
        </w:rPr>
        <w:t>Phase 2</w:t>
      </w:r>
      <w:r w:rsidRPr="00792734">
        <w:rPr>
          <w:rFonts w:ascii="Times New Roman" w:hAnsi="Times New Roman" w:cs="Times New Roman"/>
          <w:sz w:val="21"/>
          <w:szCs w:val="21"/>
        </w:rPr>
        <w:t>: Direct observations in department tours, creating a list of hazards, and initial risk scoring using a Likert scale ranging from 1 to 5.</w:t>
      </w:r>
    </w:p>
    <w:p w14:paraId="56DB57D1" w14:textId="77777777" w:rsidR="008A3AEB" w:rsidRPr="00792734" w:rsidRDefault="008A3AEB" w:rsidP="00BC3782">
      <w:pPr>
        <w:numPr>
          <w:ilvl w:val="0"/>
          <w:numId w:val="16"/>
        </w:numPr>
        <w:jc w:val="both"/>
        <w:rPr>
          <w:rFonts w:ascii="Times New Roman" w:hAnsi="Times New Roman" w:cs="Times New Roman"/>
          <w:sz w:val="21"/>
          <w:szCs w:val="21"/>
        </w:rPr>
      </w:pPr>
      <w:r w:rsidRPr="00792734">
        <w:rPr>
          <w:rFonts w:ascii="Times New Roman" w:hAnsi="Times New Roman" w:cs="Times New Roman"/>
          <w:b/>
          <w:bCs/>
          <w:sz w:val="21"/>
          <w:szCs w:val="21"/>
        </w:rPr>
        <w:t>Phase 3</w:t>
      </w:r>
      <w:r w:rsidRPr="00792734">
        <w:rPr>
          <w:rFonts w:ascii="Times New Roman" w:hAnsi="Times New Roman" w:cs="Times New Roman"/>
          <w:sz w:val="21"/>
          <w:szCs w:val="21"/>
        </w:rPr>
        <w:t>: Involved document reviews and staff interviews to provide discrete assessments leading to final risk scores based on a thorough understanding of hazards observed as well as staff insights.</w:t>
      </w:r>
    </w:p>
    <w:p w14:paraId="5DDF10D9" w14:textId="77777777" w:rsidR="008A3AEB" w:rsidRPr="00792734" w:rsidRDefault="008A3AEB" w:rsidP="00BC3782">
      <w:pPr>
        <w:ind w:left="720"/>
        <w:jc w:val="both"/>
        <w:rPr>
          <w:rFonts w:ascii="Times New Roman" w:hAnsi="Times New Roman" w:cs="Times New Roman"/>
          <w:sz w:val="21"/>
          <w:szCs w:val="21"/>
        </w:rPr>
      </w:pPr>
    </w:p>
    <w:p w14:paraId="37C4BE4C" w14:textId="4F7BAFE6" w:rsidR="008A3AEB" w:rsidRPr="00792734" w:rsidRDefault="00CC3720" w:rsidP="00BC3782">
      <w:pPr>
        <w:jc w:val="both"/>
        <w:rPr>
          <w:rFonts w:ascii="Times New Roman" w:hAnsi="Times New Roman" w:cs="Times New Roman"/>
          <w:b/>
          <w:bCs/>
          <w:sz w:val="21"/>
          <w:szCs w:val="21"/>
        </w:rPr>
      </w:pPr>
      <w:r w:rsidRPr="00792734">
        <w:rPr>
          <w:rFonts w:ascii="Times New Roman" w:hAnsi="Times New Roman" w:cs="Times New Roman"/>
          <w:b/>
          <w:bCs/>
          <w:sz w:val="21"/>
          <w:szCs w:val="21"/>
        </w:rPr>
        <w:t xml:space="preserve">DATA ANALYSIS </w:t>
      </w:r>
    </w:p>
    <w:p w14:paraId="11C54D7E" w14:textId="096C8570" w:rsidR="008A3AEB" w:rsidRPr="00792734" w:rsidRDefault="008A3AEB" w:rsidP="006E254C">
      <w:pPr>
        <w:ind w:firstLine="720"/>
        <w:jc w:val="both"/>
        <w:rPr>
          <w:rFonts w:ascii="Times New Roman" w:hAnsi="Times New Roman" w:cs="Times New Roman"/>
          <w:sz w:val="21"/>
          <w:szCs w:val="21"/>
        </w:rPr>
      </w:pPr>
      <w:r w:rsidRPr="00792734">
        <w:rPr>
          <w:rFonts w:ascii="Times New Roman" w:hAnsi="Times New Roman" w:cs="Times New Roman"/>
          <w:sz w:val="21"/>
          <w:szCs w:val="21"/>
        </w:rPr>
        <w:t xml:space="preserve">Data analysis involved calculating the average risk score for each identified hazard, ranking them to prioritize interventions. </w:t>
      </w:r>
    </w:p>
    <w:p w14:paraId="34AB5CC5" w14:textId="77777777" w:rsidR="008A3AEB" w:rsidRPr="00792734" w:rsidRDefault="008A3AEB" w:rsidP="00BC3782">
      <w:pPr>
        <w:jc w:val="both"/>
        <w:rPr>
          <w:rFonts w:ascii="Times New Roman" w:hAnsi="Times New Roman" w:cs="Times New Roman"/>
          <w:sz w:val="21"/>
          <w:szCs w:val="21"/>
        </w:rPr>
      </w:pPr>
    </w:p>
    <w:p w14:paraId="11773019" w14:textId="77777777" w:rsidR="008A3AEB" w:rsidRPr="00792734" w:rsidRDefault="008A3AEB" w:rsidP="00BC3782">
      <w:pPr>
        <w:jc w:val="both"/>
        <w:rPr>
          <w:rFonts w:ascii="Times New Roman" w:hAnsi="Times New Roman" w:cs="Times New Roman"/>
          <w:sz w:val="21"/>
          <w:szCs w:val="21"/>
        </w:rPr>
      </w:pPr>
    </w:p>
    <w:p w14:paraId="01746005" w14:textId="7C9FC2D2" w:rsidR="008A3AEB" w:rsidRPr="00792734" w:rsidRDefault="008A3AEB" w:rsidP="00BC3782">
      <w:pPr>
        <w:jc w:val="both"/>
        <w:rPr>
          <w:rFonts w:ascii="Times New Roman" w:hAnsi="Times New Roman" w:cs="Times New Roman"/>
          <w:b/>
          <w:bCs/>
          <w:sz w:val="21"/>
          <w:szCs w:val="21"/>
        </w:rPr>
      </w:pPr>
      <w:r w:rsidRPr="00792734">
        <w:rPr>
          <w:rFonts w:ascii="Times New Roman" w:hAnsi="Times New Roman" w:cs="Times New Roman"/>
          <w:b/>
          <w:bCs/>
          <w:sz w:val="21"/>
          <w:szCs w:val="21"/>
        </w:rPr>
        <w:t>HIRA Steps and Methodology Application</w:t>
      </w:r>
    </w:p>
    <w:p w14:paraId="68946007" w14:textId="77777777" w:rsidR="008A3AEB" w:rsidRPr="00792734" w:rsidRDefault="008A3AEB" w:rsidP="006E254C">
      <w:pPr>
        <w:ind w:firstLine="720"/>
        <w:jc w:val="both"/>
        <w:rPr>
          <w:rFonts w:ascii="Times New Roman" w:hAnsi="Times New Roman" w:cs="Times New Roman"/>
          <w:sz w:val="21"/>
          <w:szCs w:val="21"/>
        </w:rPr>
      </w:pPr>
      <w:r w:rsidRPr="00792734">
        <w:rPr>
          <w:rFonts w:ascii="Times New Roman" w:hAnsi="Times New Roman" w:cs="Times New Roman"/>
          <w:sz w:val="21"/>
          <w:szCs w:val="21"/>
        </w:rPr>
        <w:t>The HIRA checklist incorporated multiple hazard categories, assessing them against established likelihood and consequence scoring systems. Risk analyses were specifically tailored to address not only internal hospital risks but also contextual factors from the Pune Municipal Corporation's data which informed possible natural disasters such as earthquakes and floods.</w:t>
      </w:r>
    </w:p>
    <w:p w14:paraId="1DA8B8D6" w14:textId="77777777" w:rsidR="008A3AEB" w:rsidRPr="00792734" w:rsidRDefault="008A3AEB" w:rsidP="00BC3782">
      <w:pPr>
        <w:jc w:val="both"/>
        <w:rPr>
          <w:rFonts w:ascii="Times New Roman" w:hAnsi="Times New Roman" w:cs="Times New Roman"/>
          <w:b/>
          <w:bCs/>
          <w:sz w:val="21"/>
          <w:szCs w:val="21"/>
        </w:rPr>
      </w:pPr>
    </w:p>
    <w:p w14:paraId="1F34DFF0" w14:textId="2EB60E01" w:rsidR="008A3AEB" w:rsidRPr="00792734" w:rsidRDefault="008A3AEB" w:rsidP="00BC3782">
      <w:pPr>
        <w:jc w:val="both"/>
        <w:rPr>
          <w:rFonts w:ascii="Times New Roman" w:hAnsi="Times New Roman" w:cs="Times New Roman"/>
          <w:b/>
          <w:bCs/>
          <w:sz w:val="21"/>
          <w:szCs w:val="21"/>
        </w:rPr>
      </w:pPr>
      <w:r w:rsidRPr="00792734">
        <w:rPr>
          <w:rFonts w:ascii="Times New Roman" w:hAnsi="Times New Roman" w:cs="Times New Roman"/>
          <w:b/>
          <w:bCs/>
          <w:sz w:val="21"/>
          <w:szCs w:val="21"/>
        </w:rPr>
        <w:t>Risks and Scoring Framework</w:t>
      </w:r>
    </w:p>
    <w:p w14:paraId="4A7FAEA3" w14:textId="68E6905B" w:rsidR="008A3AEB" w:rsidRPr="00792734" w:rsidRDefault="008A3AEB" w:rsidP="006E254C">
      <w:pPr>
        <w:ind w:firstLine="720"/>
        <w:jc w:val="both"/>
        <w:rPr>
          <w:rFonts w:ascii="Times New Roman" w:hAnsi="Times New Roman" w:cs="Times New Roman"/>
          <w:sz w:val="21"/>
          <w:szCs w:val="21"/>
        </w:rPr>
      </w:pPr>
      <w:r w:rsidRPr="00792734">
        <w:rPr>
          <w:rFonts w:ascii="Times New Roman" w:hAnsi="Times New Roman" w:cs="Times New Roman"/>
          <w:sz w:val="21"/>
          <w:szCs w:val="21"/>
        </w:rPr>
        <w:t>A comprehensive scoring system evaluated risks based on likelihood (from 1 to 5) and potential human, physical, financial, and reputational impacts, leading to total cumulative risk classifications: Low, Medium</w:t>
      </w:r>
      <w:r w:rsidR="00792734" w:rsidRPr="00792734">
        <w:rPr>
          <w:rFonts w:ascii="Times New Roman" w:hAnsi="Times New Roman" w:cs="Times New Roman"/>
          <w:sz w:val="21"/>
          <w:szCs w:val="21"/>
        </w:rPr>
        <w:t xml:space="preserve"> </w:t>
      </w:r>
      <w:r w:rsidRPr="00792734">
        <w:rPr>
          <w:rFonts w:ascii="Times New Roman" w:hAnsi="Times New Roman" w:cs="Times New Roman"/>
          <w:sz w:val="21"/>
          <w:szCs w:val="21"/>
        </w:rPr>
        <w:t>and High.</w:t>
      </w:r>
    </w:p>
    <w:p w14:paraId="54A10BD2" w14:textId="77777777" w:rsidR="00F045DB" w:rsidRPr="00792734" w:rsidRDefault="00F045DB" w:rsidP="00BC3782">
      <w:pPr>
        <w:jc w:val="both"/>
        <w:rPr>
          <w:rFonts w:ascii="Times New Roman" w:hAnsi="Times New Roman" w:cs="Times New Roman"/>
          <w:sz w:val="21"/>
          <w:szCs w:val="21"/>
        </w:rPr>
      </w:pPr>
    </w:p>
    <w:p w14:paraId="0C3BF1BF" w14:textId="023AFD29" w:rsidR="00B21AFA" w:rsidRPr="00792734" w:rsidRDefault="00CC3720" w:rsidP="00BC3782">
      <w:pPr>
        <w:pStyle w:val="ListParagraph"/>
        <w:ind w:left="0"/>
        <w:jc w:val="both"/>
        <w:rPr>
          <w:rFonts w:ascii="Times New Roman" w:hAnsi="Times New Roman" w:cs="Times New Roman"/>
          <w:b/>
          <w:bCs/>
          <w:sz w:val="21"/>
          <w:szCs w:val="21"/>
        </w:rPr>
      </w:pPr>
      <w:r w:rsidRPr="00792734">
        <w:rPr>
          <w:rFonts w:ascii="Times New Roman" w:hAnsi="Times New Roman" w:cs="Times New Roman"/>
          <w:b/>
          <w:bCs/>
          <w:sz w:val="21"/>
          <w:szCs w:val="21"/>
        </w:rPr>
        <w:t>RESULTS</w:t>
      </w:r>
    </w:p>
    <w:p w14:paraId="4CDF0F38" w14:textId="77777777" w:rsidR="00B21AFA" w:rsidRPr="00792734" w:rsidRDefault="00B21AFA" w:rsidP="00BC3782">
      <w:pPr>
        <w:jc w:val="both"/>
        <w:rPr>
          <w:rFonts w:ascii="Times New Roman" w:hAnsi="Times New Roman" w:cs="Times New Roman"/>
          <w:b/>
          <w:bCs/>
          <w:sz w:val="21"/>
          <w:szCs w:val="21"/>
        </w:rPr>
      </w:pPr>
    </w:p>
    <w:p w14:paraId="5124418B" w14:textId="5EFD9A0B" w:rsidR="00B21AFA" w:rsidRPr="00792734" w:rsidRDefault="00F045DB" w:rsidP="00BC3782">
      <w:pPr>
        <w:jc w:val="both"/>
        <w:rPr>
          <w:rFonts w:ascii="Times New Roman" w:hAnsi="Times New Roman" w:cs="Times New Roman"/>
          <w:b/>
          <w:bCs/>
          <w:sz w:val="21"/>
          <w:szCs w:val="21"/>
        </w:rPr>
      </w:pPr>
      <w:r w:rsidRPr="00792734">
        <w:rPr>
          <w:rFonts w:ascii="Times New Roman" w:hAnsi="Times New Roman" w:cs="Times New Roman"/>
          <w:b/>
          <w:bCs/>
          <w:sz w:val="21"/>
          <w:szCs w:val="21"/>
        </w:rPr>
        <w:t>Overview of Identified Hazards</w:t>
      </w:r>
    </w:p>
    <w:p w14:paraId="26A1F78C" w14:textId="77777777" w:rsidR="00B21AFA" w:rsidRPr="00792734" w:rsidRDefault="00B21AFA" w:rsidP="00BC3782">
      <w:pPr>
        <w:jc w:val="both"/>
        <w:rPr>
          <w:rFonts w:ascii="Times New Roman" w:hAnsi="Times New Roman" w:cs="Times New Roman"/>
          <w:sz w:val="21"/>
          <w:szCs w:val="21"/>
        </w:rPr>
      </w:pPr>
    </w:p>
    <w:p w14:paraId="43CBEBE8" w14:textId="29D74424" w:rsidR="00F045DB" w:rsidRPr="00792734" w:rsidRDefault="00F045DB" w:rsidP="00BC3782">
      <w:pPr>
        <w:jc w:val="both"/>
        <w:rPr>
          <w:rFonts w:ascii="Times New Roman" w:hAnsi="Times New Roman" w:cs="Times New Roman"/>
          <w:sz w:val="21"/>
          <w:szCs w:val="21"/>
        </w:rPr>
      </w:pPr>
      <w:r w:rsidRPr="00792734">
        <w:rPr>
          <w:rFonts w:ascii="Times New Roman" w:hAnsi="Times New Roman" w:cs="Times New Roman"/>
          <w:sz w:val="21"/>
          <w:szCs w:val="21"/>
        </w:rPr>
        <w:t>The study identified multiple hazards across the various departments involved in maternal and childcare services. These hazards were categorized into physical, chemical, biological, ergonomic, and psychosocial risks</w:t>
      </w:r>
      <w:r w:rsidR="00DF0895" w:rsidRPr="00792734">
        <w:rPr>
          <w:rFonts w:ascii="Times New Roman" w:hAnsi="Times New Roman" w:cs="Times New Roman"/>
          <w:sz w:val="21"/>
          <w:szCs w:val="21"/>
        </w:rPr>
        <w:t xml:space="preserve"> as per ‘appendix A’.</w:t>
      </w:r>
    </w:p>
    <w:p w14:paraId="71B729A4" w14:textId="77777777" w:rsidR="00997D1E" w:rsidRPr="00792734" w:rsidRDefault="00997D1E" w:rsidP="00BC3782">
      <w:pPr>
        <w:jc w:val="both"/>
        <w:rPr>
          <w:rFonts w:ascii="Times New Roman" w:hAnsi="Times New Roman" w:cs="Times New Roman"/>
          <w:sz w:val="21"/>
          <w:szCs w:val="21"/>
        </w:rPr>
      </w:pPr>
    </w:p>
    <w:tbl>
      <w:tblPr>
        <w:tblW w:w="49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8"/>
        <w:gridCol w:w="1904"/>
      </w:tblGrid>
      <w:tr w:rsidR="00997D1E" w:rsidRPr="00792734" w14:paraId="146CED66" w14:textId="77777777" w:rsidTr="00A45DB2">
        <w:trPr>
          <w:trHeight w:val="224"/>
          <w:tblCellSpacing w:w="15" w:type="dxa"/>
        </w:trPr>
        <w:tc>
          <w:tcPr>
            <w:tcW w:w="3013" w:type="dxa"/>
            <w:vAlign w:val="center"/>
            <w:hideMark/>
          </w:tcPr>
          <w:p w14:paraId="0FE55AD6"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Natural Hazards</w:t>
            </w:r>
          </w:p>
        </w:tc>
        <w:tc>
          <w:tcPr>
            <w:tcW w:w="1859" w:type="dxa"/>
            <w:vAlign w:val="center"/>
            <w:hideMark/>
          </w:tcPr>
          <w:p w14:paraId="6CDA7950"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8</w:t>
            </w:r>
          </w:p>
        </w:tc>
      </w:tr>
      <w:tr w:rsidR="00997D1E" w:rsidRPr="00792734" w14:paraId="613EB9BF" w14:textId="77777777" w:rsidTr="00A45DB2">
        <w:trPr>
          <w:trHeight w:val="224"/>
          <w:tblCellSpacing w:w="15" w:type="dxa"/>
        </w:trPr>
        <w:tc>
          <w:tcPr>
            <w:tcW w:w="3013" w:type="dxa"/>
            <w:vAlign w:val="center"/>
            <w:hideMark/>
          </w:tcPr>
          <w:p w14:paraId="31DC14C8"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Technological Hazards</w:t>
            </w:r>
          </w:p>
        </w:tc>
        <w:tc>
          <w:tcPr>
            <w:tcW w:w="1859" w:type="dxa"/>
            <w:vAlign w:val="center"/>
            <w:hideMark/>
          </w:tcPr>
          <w:p w14:paraId="6316155F"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10</w:t>
            </w:r>
          </w:p>
        </w:tc>
      </w:tr>
      <w:tr w:rsidR="00997D1E" w:rsidRPr="00792734" w14:paraId="7C5D26D8" w14:textId="77777777" w:rsidTr="00A45DB2">
        <w:trPr>
          <w:trHeight w:val="224"/>
          <w:tblCellSpacing w:w="15" w:type="dxa"/>
        </w:trPr>
        <w:tc>
          <w:tcPr>
            <w:tcW w:w="3013" w:type="dxa"/>
            <w:vAlign w:val="center"/>
            <w:hideMark/>
          </w:tcPr>
          <w:p w14:paraId="3E68C53B"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Human-Cause Hazards</w:t>
            </w:r>
          </w:p>
        </w:tc>
        <w:tc>
          <w:tcPr>
            <w:tcW w:w="1859" w:type="dxa"/>
            <w:vAlign w:val="center"/>
            <w:hideMark/>
          </w:tcPr>
          <w:p w14:paraId="5463310A"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14</w:t>
            </w:r>
          </w:p>
        </w:tc>
      </w:tr>
      <w:tr w:rsidR="00997D1E" w:rsidRPr="00792734" w14:paraId="7C48F4D8" w14:textId="77777777" w:rsidTr="00A45DB2">
        <w:trPr>
          <w:trHeight w:val="208"/>
          <w:tblCellSpacing w:w="15" w:type="dxa"/>
        </w:trPr>
        <w:tc>
          <w:tcPr>
            <w:tcW w:w="3013" w:type="dxa"/>
            <w:vAlign w:val="center"/>
            <w:hideMark/>
          </w:tcPr>
          <w:p w14:paraId="1CA820FC"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Infrastructure Hazards</w:t>
            </w:r>
          </w:p>
        </w:tc>
        <w:tc>
          <w:tcPr>
            <w:tcW w:w="1859" w:type="dxa"/>
            <w:vAlign w:val="center"/>
            <w:hideMark/>
          </w:tcPr>
          <w:p w14:paraId="79062867"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14</w:t>
            </w:r>
          </w:p>
        </w:tc>
      </w:tr>
      <w:tr w:rsidR="00997D1E" w:rsidRPr="00792734" w14:paraId="57169213" w14:textId="77777777" w:rsidTr="00A45DB2">
        <w:trPr>
          <w:trHeight w:val="224"/>
          <w:tblCellSpacing w:w="15" w:type="dxa"/>
        </w:trPr>
        <w:tc>
          <w:tcPr>
            <w:tcW w:w="3013" w:type="dxa"/>
            <w:vAlign w:val="center"/>
            <w:hideMark/>
          </w:tcPr>
          <w:p w14:paraId="15E60539"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Physical Hazards</w:t>
            </w:r>
          </w:p>
        </w:tc>
        <w:tc>
          <w:tcPr>
            <w:tcW w:w="1859" w:type="dxa"/>
            <w:vAlign w:val="center"/>
            <w:hideMark/>
          </w:tcPr>
          <w:p w14:paraId="34630DD6"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5</w:t>
            </w:r>
          </w:p>
        </w:tc>
      </w:tr>
      <w:tr w:rsidR="00997D1E" w:rsidRPr="00792734" w14:paraId="2E60786E" w14:textId="77777777" w:rsidTr="00A45DB2">
        <w:trPr>
          <w:trHeight w:val="224"/>
          <w:tblCellSpacing w:w="15" w:type="dxa"/>
        </w:trPr>
        <w:tc>
          <w:tcPr>
            <w:tcW w:w="3013" w:type="dxa"/>
            <w:vAlign w:val="center"/>
            <w:hideMark/>
          </w:tcPr>
          <w:p w14:paraId="17EEB9BF"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Chemical Hazards</w:t>
            </w:r>
          </w:p>
        </w:tc>
        <w:tc>
          <w:tcPr>
            <w:tcW w:w="1859" w:type="dxa"/>
            <w:vAlign w:val="center"/>
            <w:hideMark/>
          </w:tcPr>
          <w:p w14:paraId="3C589BDE"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6</w:t>
            </w:r>
          </w:p>
        </w:tc>
      </w:tr>
      <w:tr w:rsidR="00997D1E" w:rsidRPr="00792734" w14:paraId="0F25C4A6" w14:textId="77777777" w:rsidTr="00A45DB2">
        <w:trPr>
          <w:trHeight w:val="224"/>
          <w:tblCellSpacing w:w="15" w:type="dxa"/>
        </w:trPr>
        <w:tc>
          <w:tcPr>
            <w:tcW w:w="3013" w:type="dxa"/>
            <w:vAlign w:val="center"/>
            <w:hideMark/>
          </w:tcPr>
          <w:p w14:paraId="45F8D333"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Biological Hazards</w:t>
            </w:r>
          </w:p>
        </w:tc>
        <w:tc>
          <w:tcPr>
            <w:tcW w:w="1859" w:type="dxa"/>
            <w:vAlign w:val="center"/>
            <w:hideMark/>
          </w:tcPr>
          <w:p w14:paraId="75CB310D"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4</w:t>
            </w:r>
          </w:p>
        </w:tc>
      </w:tr>
      <w:tr w:rsidR="00997D1E" w:rsidRPr="00792734" w14:paraId="3BF9E001" w14:textId="77777777" w:rsidTr="00A45DB2">
        <w:trPr>
          <w:trHeight w:val="224"/>
          <w:tblCellSpacing w:w="15" w:type="dxa"/>
        </w:trPr>
        <w:tc>
          <w:tcPr>
            <w:tcW w:w="3013" w:type="dxa"/>
            <w:vAlign w:val="center"/>
            <w:hideMark/>
          </w:tcPr>
          <w:p w14:paraId="36F5D09F"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Ergonomic Hazards</w:t>
            </w:r>
          </w:p>
        </w:tc>
        <w:tc>
          <w:tcPr>
            <w:tcW w:w="1859" w:type="dxa"/>
            <w:vAlign w:val="center"/>
            <w:hideMark/>
          </w:tcPr>
          <w:p w14:paraId="0F514612"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3</w:t>
            </w:r>
          </w:p>
        </w:tc>
      </w:tr>
      <w:tr w:rsidR="00997D1E" w:rsidRPr="00792734" w14:paraId="2EAFA032" w14:textId="77777777" w:rsidTr="00A45DB2">
        <w:trPr>
          <w:trHeight w:val="208"/>
          <w:tblCellSpacing w:w="15" w:type="dxa"/>
        </w:trPr>
        <w:tc>
          <w:tcPr>
            <w:tcW w:w="3013" w:type="dxa"/>
            <w:vAlign w:val="center"/>
            <w:hideMark/>
          </w:tcPr>
          <w:p w14:paraId="7C135A6E"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Psychological Hazards</w:t>
            </w:r>
          </w:p>
        </w:tc>
        <w:tc>
          <w:tcPr>
            <w:tcW w:w="1859" w:type="dxa"/>
            <w:vAlign w:val="center"/>
            <w:hideMark/>
          </w:tcPr>
          <w:p w14:paraId="0D812686" w14:textId="77777777" w:rsidR="00997D1E"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3</w:t>
            </w:r>
          </w:p>
        </w:tc>
      </w:tr>
    </w:tbl>
    <w:p w14:paraId="77E0A691" w14:textId="77777777" w:rsidR="00997D1E" w:rsidRPr="00792734" w:rsidRDefault="00997D1E" w:rsidP="00BC3782">
      <w:pPr>
        <w:jc w:val="both"/>
        <w:rPr>
          <w:rFonts w:ascii="Times New Roman" w:hAnsi="Times New Roman" w:cs="Times New Roman"/>
          <w:sz w:val="21"/>
          <w:szCs w:val="21"/>
        </w:rPr>
      </w:pPr>
    </w:p>
    <w:p w14:paraId="6FBFB377" w14:textId="7E10CF0D" w:rsidR="00BC3782" w:rsidRPr="00792734" w:rsidRDefault="00997D1E" w:rsidP="00BC3782">
      <w:pPr>
        <w:jc w:val="both"/>
        <w:rPr>
          <w:rFonts w:ascii="Times New Roman" w:hAnsi="Times New Roman" w:cs="Times New Roman"/>
          <w:sz w:val="21"/>
          <w:szCs w:val="21"/>
        </w:rPr>
      </w:pPr>
      <w:r w:rsidRPr="00792734">
        <w:rPr>
          <w:rFonts w:ascii="Times New Roman" w:hAnsi="Times New Roman" w:cs="Times New Roman"/>
          <w:sz w:val="21"/>
          <w:szCs w:val="21"/>
        </w:rPr>
        <w:t xml:space="preserve">This table summarizes the number of hazards identified in each category, </w:t>
      </w:r>
    </w:p>
    <w:p w14:paraId="56C24C4D" w14:textId="77777777" w:rsidR="00BC3782" w:rsidRPr="00792734" w:rsidRDefault="00BC3782" w:rsidP="00BC3782">
      <w:pPr>
        <w:jc w:val="both"/>
        <w:rPr>
          <w:rFonts w:ascii="Times New Roman" w:hAnsi="Times New Roman" w:cs="Times New Roman"/>
          <w:sz w:val="21"/>
          <w:szCs w:val="21"/>
        </w:rPr>
      </w:pPr>
    </w:p>
    <w:p w14:paraId="31593D60" w14:textId="2854C2CF" w:rsidR="00EB3365" w:rsidRPr="00792734" w:rsidRDefault="0024608D" w:rsidP="00BC3782">
      <w:pPr>
        <w:jc w:val="both"/>
        <w:rPr>
          <w:rFonts w:ascii="Times New Roman" w:hAnsi="Times New Roman" w:cs="Times New Roman"/>
          <w:sz w:val="21"/>
          <w:szCs w:val="21"/>
        </w:rPr>
      </w:pPr>
      <w:r w:rsidRPr="00792734">
        <w:rPr>
          <w:rFonts w:ascii="Times New Roman" w:hAnsi="Times New Roman" w:cs="Times New Roman"/>
          <w:noProof/>
          <w:sz w:val="21"/>
          <w:szCs w:val="21"/>
        </w:rPr>
        <w:lastRenderedPageBreak/>
        <w:drawing>
          <wp:inline distT="0" distB="0" distL="0" distR="0" wp14:anchorId="418A213E" wp14:editId="380DF377">
            <wp:extent cx="3436462" cy="2417572"/>
            <wp:effectExtent l="63500" t="63500" r="132715" b="122555"/>
            <wp:docPr id="617679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679533" name="Picture 6176795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0508" cy="24344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AA509C" w14:textId="77777777" w:rsidR="00195D3C" w:rsidRPr="00792734" w:rsidRDefault="0079098D" w:rsidP="00BC3782">
      <w:pPr>
        <w:jc w:val="both"/>
        <w:rPr>
          <w:rFonts w:ascii="Times New Roman" w:hAnsi="Times New Roman" w:cs="Times New Roman"/>
          <w:sz w:val="21"/>
          <w:szCs w:val="21"/>
        </w:rPr>
      </w:pPr>
      <w:r w:rsidRPr="00792734">
        <w:rPr>
          <w:rFonts w:ascii="Times New Roman" w:hAnsi="Times New Roman" w:cs="Times New Roman"/>
          <w:sz w:val="21"/>
          <w:szCs w:val="21"/>
        </w:rPr>
        <w:t xml:space="preserve">The pie chart illustrates the distribution of different hazard categories identified in the assessment. The largest proportions of hazards fall under Infrastructure Hazards and Human-Cause Hazards, each comprising 20.9% of the total hazards. </w:t>
      </w:r>
    </w:p>
    <w:p w14:paraId="1F7AC31A" w14:textId="77777777" w:rsidR="00195D3C" w:rsidRPr="00792734" w:rsidRDefault="0079098D" w:rsidP="00BC3782">
      <w:pPr>
        <w:jc w:val="both"/>
        <w:rPr>
          <w:rFonts w:ascii="Times New Roman" w:hAnsi="Times New Roman" w:cs="Times New Roman"/>
          <w:sz w:val="21"/>
          <w:szCs w:val="21"/>
        </w:rPr>
      </w:pPr>
      <w:r w:rsidRPr="00792734">
        <w:rPr>
          <w:rFonts w:ascii="Times New Roman" w:hAnsi="Times New Roman" w:cs="Times New Roman"/>
          <w:sz w:val="21"/>
          <w:szCs w:val="21"/>
        </w:rPr>
        <w:t xml:space="preserve">This is followed by Technological Hazards at 14.9% and Natural Hazards at 11.9%. Chemical Hazards account for 9.0%, and Physical Hazards make up 7.5%. The smallest categories include Biological Hazards at 6.0%, and Ergonomic and Psychological Hazards, each representing 4.5%. </w:t>
      </w:r>
    </w:p>
    <w:p w14:paraId="630310A8" w14:textId="6EE3427E" w:rsidR="00BC3782" w:rsidRPr="00792734" w:rsidRDefault="0079098D" w:rsidP="00BC3782">
      <w:pPr>
        <w:jc w:val="both"/>
        <w:rPr>
          <w:rFonts w:ascii="Times New Roman" w:hAnsi="Times New Roman" w:cs="Times New Roman"/>
          <w:sz w:val="21"/>
          <w:szCs w:val="21"/>
        </w:rPr>
      </w:pPr>
      <w:r w:rsidRPr="00792734">
        <w:rPr>
          <w:rFonts w:ascii="Times New Roman" w:hAnsi="Times New Roman" w:cs="Times New Roman"/>
          <w:sz w:val="21"/>
          <w:szCs w:val="21"/>
        </w:rPr>
        <w:t>This distribution highlights the diverse range of hazards present, with particular emphasis on infrastructure and human-related risks.</w:t>
      </w:r>
    </w:p>
    <w:p w14:paraId="11052D8D" w14:textId="77777777" w:rsidR="00BC3782" w:rsidRPr="00792734" w:rsidRDefault="00BC3782" w:rsidP="00BC3782">
      <w:pPr>
        <w:jc w:val="both"/>
        <w:rPr>
          <w:rFonts w:ascii="Times New Roman" w:hAnsi="Times New Roman" w:cs="Times New Roman"/>
          <w:b/>
          <w:bCs/>
          <w:sz w:val="21"/>
          <w:szCs w:val="21"/>
        </w:rPr>
      </w:pPr>
    </w:p>
    <w:p w14:paraId="73B50E1C" w14:textId="4044A07D" w:rsidR="0042454C" w:rsidRPr="00792734" w:rsidRDefault="00792734" w:rsidP="00BC3782">
      <w:pPr>
        <w:jc w:val="both"/>
        <w:rPr>
          <w:rFonts w:ascii="Times New Roman" w:hAnsi="Times New Roman" w:cs="Times New Roman"/>
          <w:b/>
          <w:bCs/>
          <w:sz w:val="21"/>
          <w:szCs w:val="21"/>
        </w:rPr>
      </w:pPr>
      <w:r w:rsidRPr="00792734">
        <w:rPr>
          <w:rFonts w:ascii="Times New Roman" w:hAnsi="Times New Roman" w:cs="Times New Roman"/>
          <w:b/>
          <w:bCs/>
          <w:sz w:val="21"/>
          <w:szCs w:val="21"/>
        </w:rPr>
        <w:t>Summary of hazard ranking and risk classification</w:t>
      </w:r>
    </w:p>
    <w:p w14:paraId="7B0E595F" w14:textId="77777777" w:rsidR="004C3B5F" w:rsidRPr="00792734" w:rsidRDefault="004C3B5F" w:rsidP="00BC3782">
      <w:pPr>
        <w:jc w:val="both"/>
        <w:rPr>
          <w:rFonts w:ascii="Times New Roman" w:hAnsi="Times New Roman" w:cs="Times New Roman"/>
          <w:sz w:val="21"/>
          <w:szCs w:val="21"/>
        </w:rPr>
      </w:pPr>
    </w:p>
    <w:p w14:paraId="03EB4216" w14:textId="58E24217" w:rsidR="0042454C" w:rsidRPr="00792734" w:rsidRDefault="0042454C" w:rsidP="00BC3782">
      <w:pPr>
        <w:jc w:val="both"/>
        <w:rPr>
          <w:rFonts w:ascii="Times New Roman" w:hAnsi="Times New Roman" w:cs="Times New Roman"/>
          <w:sz w:val="21"/>
          <w:szCs w:val="21"/>
        </w:rPr>
      </w:pPr>
      <w:r w:rsidRPr="00792734">
        <w:rPr>
          <w:rFonts w:ascii="Times New Roman" w:hAnsi="Times New Roman" w:cs="Times New Roman"/>
          <w:sz w:val="21"/>
          <w:szCs w:val="21"/>
        </w:rPr>
        <w:t>The study categorized hazards in the hospital into three risk levels:</w:t>
      </w:r>
    </w:p>
    <w:p w14:paraId="7352E77B" w14:textId="77777777" w:rsidR="0042454C" w:rsidRPr="00792734" w:rsidRDefault="0042454C" w:rsidP="00BC3782">
      <w:pPr>
        <w:numPr>
          <w:ilvl w:val="0"/>
          <w:numId w:val="17"/>
        </w:numPr>
        <w:jc w:val="both"/>
        <w:rPr>
          <w:rFonts w:ascii="Times New Roman" w:hAnsi="Times New Roman" w:cs="Times New Roman"/>
          <w:sz w:val="21"/>
          <w:szCs w:val="21"/>
        </w:rPr>
      </w:pPr>
      <w:r w:rsidRPr="00792734">
        <w:rPr>
          <w:rFonts w:ascii="Times New Roman" w:hAnsi="Times New Roman" w:cs="Times New Roman"/>
          <w:b/>
          <w:bCs/>
          <w:sz w:val="21"/>
          <w:szCs w:val="21"/>
        </w:rPr>
        <w:t>High Risk (Scores 36–100)</w:t>
      </w:r>
      <w:r w:rsidRPr="00792734">
        <w:rPr>
          <w:rFonts w:ascii="Times New Roman" w:hAnsi="Times New Roman" w:cs="Times New Roman"/>
          <w:sz w:val="21"/>
          <w:szCs w:val="21"/>
        </w:rPr>
        <w:t>:</w:t>
      </w:r>
    </w:p>
    <w:p w14:paraId="4E87614E" w14:textId="77777777" w:rsidR="0042454C" w:rsidRPr="00792734" w:rsidRDefault="0042454C" w:rsidP="00BC3782">
      <w:pPr>
        <w:numPr>
          <w:ilvl w:val="1"/>
          <w:numId w:val="17"/>
        </w:numPr>
        <w:jc w:val="both"/>
        <w:rPr>
          <w:rFonts w:ascii="Times New Roman" w:hAnsi="Times New Roman" w:cs="Times New Roman"/>
          <w:sz w:val="21"/>
          <w:szCs w:val="21"/>
        </w:rPr>
      </w:pPr>
      <w:r w:rsidRPr="00792734">
        <w:rPr>
          <w:rFonts w:ascii="Times New Roman" w:hAnsi="Times New Roman" w:cs="Times New Roman"/>
          <w:sz w:val="21"/>
          <w:szCs w:val="21"/>
        </w:rPr>
        <w:t>Hazards with a high likelihood of occurrence and significant impact, requiring immediate risk-mitigation efforts, such as physical fortification, staff training, and resource acquisition.</w:t>
      </w:r>
    </w:p>
    <w:p w14:paraId="3AACBE56" w14:textId="77777777" w:rsidR="0042454C" w:rsidRPr="00792734" w:rsidRDefault="0042454C" w:rsidP="00BC3782">
      <w:pPr>
        <w:numPr>
          <w:ilvl w:val="0"/>
          <w:numId w:val="17"/>
        </w:numPr>
        <w:jc w:val="both"/>
        <w:rPr>
          <w:rFonts w:ascii="Times New Roman" w:hAnsi="Times New Roman" w:cs="Times New Roman"/>
          <w:sz w:val="21"/>
          <w:szCs w:val="21"/>
        </w:rPr>
      </w:pPr>
      <w:r w:rsidRPr="00792734">
        <w:rPr>
          <w:rFonts w:ascii="Times New Roman" w:hAnsi="Times New Roman" w:cs="Times New Roman"/>
          <w:b/>
          <w:bCs/>
          <w:sz w:val="21"/>
          <w:szCs w:val="21"/>
        </w:rPr>
        <w:t>Moderate Risk (Scores 26–33)</w:t>
      </w:r>
      <w:r w:rsidRPr="00792734">
        <w:rPr>
          <w:rFonts w:ascii="Times New Roman" w:hAnsi="Times New Roman" w:cs="Times New Roman"/>
          <w:sz w:val="21"/>
          <w:szCs w:val="21"/>
        </w:rPr>
        <w:t>:</w:t>
      </w:r>
    </w:p>
    <w:p w14:paraId="100EAA48" w14:textId="77777777" w:rsidR="0042454C" w:rsidRPr="00792734" w:rsidRDefault="0042454C" w:rsidP="00BC3782">
      <w:pPr>
        <w:numPr>
          <w:ilvl w:val="1"/>
          <w:numId w:val="17"/>
        </w:numPr>
        <w:jc w:val="both"/>
        <w:rPr>
          <w:rFonts w:ascii="Times New Roman" w:hAnsi="Times New Roman" w:cs="Times New Roman"/>
          <w:sz w:val="21"/>
          <w:szCs w:val="21"/>
        </w:rPr>
      </w:pPr>
      <w:r w:rsidRPr="00792734">
        <w:rPr>
          <w:rFonts w:ascii="Times New Roman" w:hAnsi="Times New Roman" w:cs="Times New Roman"/>
          <w:sz w:val="21"/>
          <w:szCs w:val="21"/>
        </w:rPr>
        <w:t>Hazards with a high likelihood but lower impact, prioritized for mitigation after high-risk hazards, depending on available resources.</w:t>
      </w:r>
    </w:p>
    <w:p w14:paraId="1DA7591C" w14:textId="77777777" w:rsidR="0042454C" w:rsidRPr="00792734" w:rsidRDefault="0042454C" w:rsidP="00BC3782">
      <w:pPr>
        <w:numPr>
          <w:ilvl w:val="0"/>
          <w:numId w:val="17"/>
        </w:numPr>
        <w:jc w:val="both"/>
        <w:rPr>
          <w:rFonts w:ascii="Times New Roman" w:hAnsi="Times New Roman" w:cs="Times New Roman"/>
          <w:sz w:val="21"/>
          <w:szCs w:val="21"/>
        </w:rPr>
      </w:pPr>
      <w:r w:rsidRPr="00792734">
        <w:rPr>
          <w:rFonts w:ascii="Times New Roman" w:hAnsi="Times New Roman" w:cs="Times New Roman"/>
          <w:b/>
          <w:bCs/>
          <w:sz w:val="21"/>
          <w:szCs w:val="21"/>
        </w:rPr>
        <w:t>Low Risk (Scores 4–23)</w:t>
      </w:r>
      <w:r w:rsidRPr="00792734">
        <w:rPr>
          <w:rFonts w:ascii="Times New Roman" w:hAnsi="Times New Roman" w:cs="Times New Roman"/>
          <w:sz w:val="21"/>
          <w:szCs w:val="21"/>
        </w:rPr>
        <w:t>:</w:t>
      </w:r>
    </w:p>
    <w:p w14:paraId="38124F8E" w14:textId="77777777" w:rsidR="0042454C" w:rsidRPr="00792734" w:rsidRDefault="0042454C" w:rsidP="00BC3782">
      <w:pPr>
        <w:numPr>
          <w:ilvl w:val="1"/>
          <w:numId w:val="17"/>
        </w:numPr>
        <w:jc w:val="both"/>
        <w:rPr>
          <w:rFonts w:ascii="Times New Roman" w:hAnsi="Times New Roman" w:cs="Times New Roman"/>
          <w:sz w:val="21"/>
          <w:szCs w:val="21"/>
        </w:rPr>
      </w:pPr>
      <w:r w:rsidRPr="00792734">
        <w:rPr>
          <w:rFonts w:ascii="Times New Roman" w:hAnsi="Times New Roman" w:cs="Times New Roman"/>
          <w:sz w:val="21"/>
          <w:szCs w:val="21"/>
        </w:rPr>
        <w:t>Infrequent, low-impact hazards, suggesting effective existing mitigation. These are monitored but do not require immediate action.</w:t>
      </w:r>
    </w:p>
    <w:p w14:paraId="3182BFE5" w14:textId="77777777" w:rsidR="0042454C" w:rsidRPr="00792734" w:rsidRDefault="0042454C" w:rsidP="00BC3782">
      <w:pPr>
        <w:jc w:val="both"/>
        <w:rPr>
          <w:rFonts w:ascii="Times New Roman" w:hAnsi="Times New Roman" w:cs="Times New Roman"/>
          <w:sz w:val="21"/>
          <w:szCs w:val="21"/>
        </w:rPr>
      </w:pPr>
      <w:r w:rsidRPr="00792734">
        <w:rPr>
          <w:rFonts w:ascii="Times New Roman" w:hAnsi="Times New Roman" w:cs="Times New Roman"/>
          <w:sz w:val="21"/>
          <w:szCs w:val="21"/>
        </w:rPr>
        <w:t>This classification ensures focused resource allocation and ongoing risk management.</w:t>
      </w:r>
    </w:p>
    <w:p w14:paraId="409DD5E0" w14:textId="77777777" w:rsidR="00B21AFA" w:rsidRPr="00792734" w:rsidRDefault="00B21AFA" w:rsidP="00BC3782">
      <w:pPr>
        <w:jc w:val="both"/>
        <w:rPr>
          <w:rFonts w:ascii="Times New Roman" w:hAnsi="Times New Roman" w:cs="Times New Roman"/>
          <w:sz w:val="21"/>
          <w:szCs w:val="21"/>
        </w:rPr>
      </w:pPr>
    </w:p>
    <w:p w14:paraId="0B68D283" w14:textId="15CAEB2F" w:rsidR="00B21AFA" w:rsidRPr="00792734" w:rsidRDefault="0042454C" w:rsidP="00BC3782">
      <w:pPr>
        <w:jc w:val="both"/>
        <w:rPr>
          <w:rFonts w:ascii="Times New Roman" w:hAnsi="Times New Roman" w:cs="Times New Roman"/>
          <w:sz w:val="21"/>
          <w:szCs w:val="21"/>
        </w:rPr>
      </w:pPr>
      <w:r w:rsidRPr="00792734">
        <w:rPr>
          <w:rFonts w:ascii="Times New Roman" w:hAnsi="Times New Roman" w:cs="Times New Roman"/>
          <w:noProof/>
          <w:color w:val="000000" w:themeColor="text1"/>
          <w:sz w:val="21"/>
          <w:szCs w:val="21"/>
          <w:lang w:eastAsia="en-IN"/>
        </w:rPr>
        <w:drawing>
          <wp:inline distT="0" distB="0" distL="0" distR="0" wp14:anchorId="24AD36F4" wp14:editId="1ADD43E8">
            <wp:extent cx="3088132" cy="2316024"/>
            <wp:effectExtent l="63500" t="63500" r="125095" b="122555"/>
            <wp:docPr id="1008771342" name="Picture 4" descr="A pie chart with different colored sections&#10;&#10;Description automatically generated">
              <a:extLst xmlns:a="http://schemas.openxmlformats.org/drawingml/2006/main">
                <a:ext uri="{FF2B5EF4-FFF2-40B4-BE49-F238E27FC236}">
                  <a16:creationId xmlns:a16="http://schemas.microsoft.com/office/drawing/2014/main" id="{98AAEA20-DC23-EED3-CC09-C753759766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e chart with different colored sections&#10;&#10;Description automatically generated">
                      <a:extLst>
                        <a:ext uri="{FF2B5EF4-FFF2-40B4-BE49-F238E27FC236}">
                          <a16:creationId xmlns:a16="http://schemas.microsoft.com/office/drawing/2014/main" id="{98AAEA20-DC23-EED3-CC09-C7537597661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7438" cy="23305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EEACEC" w14:textId="15CA2A32" w:rsidR="00B21AFA" w:rsidRPr="00792734" w:rsidRDefault="00B21AFA" w:rsidP="00BC3782">
      <w:pPr>
        <w:jc w:val="both"/>
        <w:rPr>
          <w:rFonts w:ascii="Times New Roman" w:hAnsi="Times New Roman" w:cs="Times New Roman"/>
          <w:sz w:val="21"/>
          <w:szCs w:val="21"/>
        </w:rPr>
      </w:pPr>
    </w:p>
    <w:p w14:paraId="524B9905" w14:textId="77777777" w:rsidR="005F3E2F" w:rsidRPr="00792734" w:rsidRDefault="005F3E2F" w:rsidP="00BC3782">
      <w:pPr>
        <w:jc w:val="both"/>
        <w:rPr>
          <w:rFonts w:ascii="Times New Roman" w:hAnsi="Times New Roman" w:cs="Times New Roman"/>
          <w:sz w:val="21"/>
          <w:szCs w:val="21"/>
        </w:rPr>
      </w:pPr>
      <w:r w:rsidRPr="00792734">
        <w:rPr>
          <w:rFonts w:ascii="Times New Roman" w:hAnsi="Times New Roman" w:cs="Times New Roman"/>
          <w:sz w:val="21"/>
          <w:szCs w:val="21"/>
        </w:rPr>
        <w:t xml:space="preserve">The pie chart provided illustrates the distribution of risk levels identified in the hazard assessment at Pune. </w:t>
      </w:r>
    </w:p>
    <w:p w14:paraId="089B2F04" w14:textId="77777777" w:rsidR="005F3E2F" w:rsidRPr="00792734" w:rsidRDefault="005F3E2F" w:rsidP="00BC3782">
      <w:pPr>
        <w:jc w:val="both"/>
        <w:rPr>
          <w:rFonts w:ascii="Times New Roman" w:hAnsi="Times New Roman" w:cs="Times New Roman"/>
          <w:sz w:val="21"/>
          <w:szCs w:val="21"/>
        </w:rPr>
      </w:pPr>
      <w:r w:rsidRPr="00792734">
        <w:rPr>
          <w:rFonts w:ascii="Times New Roman" w:hAnsi="Times New Roman" w:cs="Times New Roman"/>
          <w:sz w:val="21"/>
          <w:szCs w:val="21"/>
        </w:rPr>
        <w:t>The majority of hazards, </w:t>
      </w:r>
      <w:r w:rsidRPr="00792734">
        <w:rPr>
          <w:rFonts w:ascii="Times New Roman" w:hAnsi="Times New Roman" w:cs="Times New Roman"/>
          <w:b/>
          <w:bCs/>
          <w:sz w:val="21"/>
          <w:szCs w:val="21"/>
        </w:rPr>
        <w:t>59%</w:t>
      </w:r>
      <w:r w:rsidRPr="00792734">
        <w:rPr>
          <w:rFonts w:ascii="Times New Roman" w:hAnsi="Times New Roman" w:cs="Times New Roman"/>
          <w:sz w:val="21"/>
          <w:szCs w:val="21"/>
        </w:rPr>
        <w:t>, are classified as </w:t>
      </w:r>
      <w:r w:rsidRPr="00792734">
        <w:rPr>
          <w:rFonts w:ascii="Times New Roman" w:hAnsi="Times New Roman" w:cs="Times New Roman"/>
          <w:b/>
          <w:bCs/>
          <w:sz w:val="21"/>
          <w:szCs w:val="21"/>
        </w:rPr>
        <w:t>low risk</w:t>
      </w:r>
      <w:r w:rsidRPr="00792734">
        <w:rPr>
          <w:rFonts w:ascii="Times New Roman" w:hAnsi="Times New Roman" w:cs="Times New Roman"/>
          <w:sz w:val="21"/>
          <w:szCs w:val="21"/>
        </w:rPr>
        <w:t> (green), indicating they are frequent but have minimal impact. </w:t>
      </w:r>
    </w:p>
    <w:p w14:paraId="4E592DCD" w14:textId="77777777" w:rsidR="005F3E2F" w:rsidRPr="00792734" w:rsidRDefault="005F3E2F" w:rsidP="00BC3782">
      <w:pPr>
        <w:jc w:val="both"/>
        <w:rPr>
          <w:rFonts w:ascii="Times New Roman" w:hAnsi="Times New Roman" w:cs="Times New Roman"/>
          <w:sz w:val="21"/>
          <w:szCs w:val="21"/>
        </w:rPr>
      </w:pPr>
      <w:r w:rsidRPr="00792734">
        <w:rPr>
          <w:rFonts w:ascii="Times New Roman" w:hAnsi="Times New Roman" w:cs="Times New Roman"/>
          <w:b/>
          <w:bCs/>
          <w:sz w:val="21"/>
          <w:szCs w:val="21"/>
        </w:rPr>
        <w:t>29.5%</w:t>
      </w:r>
      <w:r w:rsidRPr="00792734">
        <w:rPr>
          <w:rFonts w:ascii="Times New Roman" w:hAnsi="Times New Roman" w:cs="Times New Roman"/>
          <w:sz w:val="21"/>
          <w:szCs w:val="21"/>
        </w:rPr>
        <w:t>of hazards fall into the </w:t>
      </w:r>
      <w:r w:rsidRPr="00792734">
        <w:rPr>
          <w:rFonts w:ascii="Times New Roman" w:hAnsi="Times New Roman" w:cs="Times New Roman"/>
          <w:b/>
          <w:bCs/>
          <w:sz w:val="21"/>
          <w:szCs w:val="21"/>
        </w:rPr>
        <w:t>medium risk</w:t>
      </w:r>
      <w:r w:rsidRPr="00792734">
        <w:rPr>
          <w:rFonts w:ascii="Times New Roman" w:hAnsi="Times New Roman" w:cs="Times New Roman"/>
          <w:sz w:val="21"/>
          <w:szCs w:val="21"/>
        </w:rPr>
        <w:t xml:space="preserve"> category (yellow), representing less frequent events with significant potential impacts. </w:t>
      </w:r>
    </w:p>
    <w:p w14:paraId="306B1E8B" w14:textId="77777777" w:rsidR="00857918" w:rsidRPr="00792734" w:rsidRDefault="005F3E2F" w:rsidP="00BC3782">
      <w:pPr>
        <w:jc w:val="both"/>
        <w:rPr>
          <w:rFonts w:ascii="Times New Roman" w:hAnsi="Times New Roman" w:cs="Times New Roman"/>
          <w:sz w:val="21"/>
          <w:szCs w:val="21"/>
        </w:rPr>
      </w:pPr>
      <w:r w:rsidRPr="00792734">
        <w:rPr>
          <w:rFonts w:ascii="Times New Roman" w:hAnsi="Times New Roman" w:cs="Times New Roman"/>
          <w:sz w:val="21"/>
          <w:szCs w:val="21"/>
        </w:rPr>
        <w:t>The </w:t>
      </w:r>
      <w:r w:rsidRPr="00792734">
        <w:rPr>
          <w:rFonts w:ascii="Times New Roman" w:hAnsi="Times New Roman" w:cs="Times New Roman"/>
          <w:b/>
          <w:bCs/>
          <w:sz w:val="21"/>
          <w:szCs w:val="21"/>
        </w:rPr>
        <w:t>high-risk</w:t>
      </w:r>
      <w:r w:rsidRPr="00792734">
        <w:rPr>
          <w:rFonts w:ascii="Times New Roman" w:hAnsi="Times New Roman" w:cs="Times New Roman"/>
          <w:sz w:val="21"/>
          <w:szCs w:val="21"/>
        </w:rPr>
        <w:t> category (red), comprising </w:t>
      </w:r>
      <w:r w:rsidRPr="00792734">
        <w:rPr>
          <w:rFonts w:ascii="Times New Roman" w:hAnsi="Times New Roman" w:cs="Times New Roman"/>
          <w:b/>
          <w:bCs/>
          <w:sz w:val="21"/>
          <w:szCs w:val="21"/>
        </w:rPr>
        <w:t>11.5%</w:t>
      </w:r>
      <w:r w:rsidRPr="00792734">
        <w:rPr>
          <w:rFonts w:ascii="Times New Roman" w:hAnsi="Times New Roman" w:cs="Times New Roman"/>
          <w:sz w:val="21"/>
          <w:szCs w:val="21"/>
        </w:rPr>
        <w:t xml:space="preserve"> of the total hazards, includes rare but potentially devastating events. </w:t>
      </w:r>
    </w:p>
    <w:p w14:paraId="2D585369" w14:textId="6E077D9F" w:rsidR="00B21AFA" w:rsidRPr="00792734" w:rsidRDefault="005F3E2F" w:rsidP="00BC3782">
      <w:pPr>
        <w:jc w:val="both"/>
        <w:rPr>
          <w:rFonts w:ascii="Times New Roman" w:hAnsi="Times New Roman" w:cs="Times New Roman"/>
          <w:sz w:val="21"/>
          <w:szCs w:val="21"/>
        </w:rPr>
      </w:pPr>
      <w:r w:rsidRPr="00792734">
        <w:rPr>
          <w:rFonts w:ascii="Times New Roman" w:hAnsi="Times New Roman" w:cs="Times New Roman"/>
          <w:sz w:val="21"/>
          <w:szCs w:val="21"/>
        </w:rPr>
        <w:t>This distribution highlights the need for targeted risk mitigation efforts, particularly for high and medium-risk hazards, while maintaining routine vigilance for low-risk events.</w:t>
      </w:r>
    </w:p>
    <w:p w14:paraId="6A707979" w14:textId="3A74123B" w:rsidR="00B21AFA" w:rsidRPr="00792734" w:rsidRDefault="006054A1" w:rsidP="00BC3782">
      <w:pPr>
        <w:jc w:val="both"/>
        <w:rPr>
          <w:rFonts w:ascii="Times New Roman" w:hAnsi="Times New Roman" w:cs="Times New Roman"/>
          <w:sz w:val="21"/>
          <w:szCs w:val="21"/>
        </w:rPr>
      </w:pPr>
      <w:r w:rsidRPr="00792734">
        <w:rPr>
          <w:rFonts w:ascii="Times New Roman" w:hAnsi="Times New Roman" w:cs="Times New Roman"/>
          <w:noProof/>
          <w:sz w:val="21"/>
          <w:szCs w:val="21"/>
        </w:rPr>
        <w:lastRenderedPageBreak/>
        <w:drawing>
          <wp:inline distT="0" distB="0" distL="0" distR="0" wp14:anchorId="02BDD53F" wp14:editId="27DC6178">
            <wp:extent cx="3240000" cy="4322189"/>
            <wp:effectExtent l="63500" t="63500" r="125730" b="123190"/>
            <wp:docPr id="1428362113" name="Picture 4" descr="A screenshot of a graph&#10;&#10;Description automatically generated">
              <a:extLst xmlns:a="http://schemas.openxmlformats.org/drawingml/2006/main">
                <a:ext uri="{FF2B5EF4-FFF2-40B4-BE49-F238E27FC236}">
                  <a16:creationId xmlns:a16="http://schemas.microsoft.com/office/drawing/2014/main" id="{3D3A3290-004A-E3AE-C21D-69B03723FE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creenshot of a graph&#10;&#10;Description automatically generated">
                      <a:extLst>
                        <a:ext uri="{FF2B5EF4-FFF2-40B4-BE49-F238E27FC236}">
                          <a16:creationId xmlns:a16="http://schemas.microsoft.com/office/drawing/2014/main" id="{3D3A3290-004A-E3AE-C21D-69B03723FEA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r="8083"/>
                    <a:stretch/>
                  </pic:blipFill>
                  <pic:spPr bwMode="auto">
                    <a:xfrm>
                      <a:off x="0" y="0"/>
                      <a:ext cx="3240000" cy="43221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5718451" w14:textId="0678E907" w:rsidR="00B21AFA" w:rsidRPr="00792734" w:rsidRDefault="00B46907" w:rsidP="00BC3782">
      <w:pPr>
        <w:jc w:val="both"/>
        <w:rPr>
          <w:rFonts w:ascii="Times New Roman" w:hAnsi="Times New Roman" w:cs="Times New Roman"/>
          <w:sz w:val="21"/>
          <w:szCs w:val="21"/>
        </w:rPr>
      </w:pPr>
      <w:r w:rsidRPr="00792734">
        <w:rPr>
          <w:rFonts w:ascii="Times New Roman" w:hAnsi="Times New Roman" w:cs="Times New Roman"/>
          <w:sz w:val="21"/>
          <w:szCs w:val="21"/>
        </w:rPr>
        <w:t>HAZARD RISK HEATMAP</w:t>
      </w:r>
    </w:p>
    <w:p w14:paraId="79787ACC" w14:textId="77777777" w:rsidR="00C8090A" w:rsidRPr="00792734" w:rsidRDefault="00C8090A" w:rsidP="00BC3782">
      <w:pPr>
        <w:jc w:val="both"/>
        <w:rPr>
          <w:rFonts w:ascii="Times New Roman" w:hAnsi="Times New Roman" w:cs="Times New Roman"/>
          <w:sz w:val="21"/>
          <w:szCs w:val="21"/>
        </w:rPr>
      </w:pPr>
    </w:p>
    <w:p w14:paraId="1E0BE92F" w14:textId="4E5328F5" w:rsidR="00C8090A" w:rsidRPr="00792734" w:rsidRDefault="00C8090A" w:rsidP="00BC3782">
      <w:pPr>
        <w:ind w:left="-142"/>
        <w:jc w:val="both"/>
        <w:rPr>
          <w:rFonts w:ascii="Times New Roman" w:hAnsi="Times New Roman" w:cs="Times New Roman"/>
          <w:sz w:val="21"/>
          <w:szCs w:val="21"/>
        </w:rPr>
      </w:pPr>
      <w:r w:rsidRPr="00792734">
        <w:rPr>
          <w:rFonts w:ascii="Times New Roman" w:hAnsi="Times New Roman" w:cs="Times New Roman"/>
          <w:b/>
          <w:bCs/>
          <w:sz w:val="21"/>
          <w:szCs w:val="21"/>
        </w:rPr>
        <w:t>Risk Levels Identified</w:t>
      </w:r>
      <w:r w:rsidRPr="00792734">
        <w:rPr>
          <w:rFonts w:ascii="Times New Roman" w:hAnsi="Times New Roman" w:cs="Times New Roman"/>
          <w:sz w:val="21"/>
          <w:szCs w:val="21"/>
        </w:rPr>
        <w:t>:</w:t>
      </w:r>
    </w:p>
    <w:p w14:paraId="49FD7A54" w14:textId="7F589BDA" w:rsidR="00C8090A" w:rsidRPr="00792734" w:rsidRDefault="00C8090A" w:rsidP="00BC3782">
      <w:pPr>
        <w:pStyle w:val="ListParagraph"/>
        <w:numPr>
          <w:ilvl w:val="0"/>
          <w:numId w:val="27"/>
        </w:numPr>
        <w:ind w:left="426"/>
        <w:jc w:val="both"/>
        <w:rPr>
          <w:rFonts w:ascii="Times New Roman" w:hAnsi="Times New Roman" w:cs="Times New Roman"/>
          <w:sz w:val="21"/>
          <w:szCs w:val="21"/>
        </w:rPr>
      </w:pPr>
      <w:r w:rsidRPr="00792734">
        <w:rPr>
          <w:rFonts w:ascii="Times New Roman" w:hAnsi="Times New Roman" w:cs="Times New Roman"/>
          <w:sz w:val="21"/>
          <w:szCs w:val="21"/>
        </w:rPr>
        <w:t>Low-risk events: Frequent occurrences with minimal impact, such as minor fire incidents, slippery floors, and equipment malfunctions.</w:t>
      </w:r>
    </w:p>
    <w:p w14:paraId="1C4AC295" w14:textId="31C01163" w:rsidR="00C8090A" w:rsidRPr="00792734" w:rsidRDefault="00C8090A" w:rsidP="00BC3782">
      <w:pPr>
        <w:pStyle w:val="ListParagraph"/>
        <w:numPr>
          <w:ilvl w:val="0"/>
          <w:numId w:val="27"/>
        </w:numPr>
        <w:ind w:left="426"/>
        <w:jc w:val="both"/>
        <w:rPr>
          <w:rFonts w:ascii="Times New Roman" w:hAnsi="Times New Roman" w:cs="Times New Roman"/>
          <w:sz w:val="21"/>
          <w:szCs w:val="21"/>
        </w:rPr>
      </w:pPr>
      <w:r w:rsidRPr="00792734">
        <w:rPr>
          <w:rFonts w:ascii="Times New Roman" w:hAnsi="Times New Roman" w:cs="Times New Roman"/>
          <w:sz w:val="21"/>
          <w:szCs w:val="21"/>
        </w:rPr>
        <w:t>Medium-risk events: Less frequent but with significant potential impact, including issues like sewer failure and internal hazardous material incidents.</w:t>
      </w:r>
    </w:p>
    <w:p w14:paraId="7B178E57" w14:textId="062D07BA" w:rsidR="00C8090A" w:rsidRPr="00792734" w:rsidRDefault="00C8090A" w:rsidP="00BC3782">
      <w:pPr>
        <w:pStyle w:val="ListParagraph"/>
        <w:numPr>
          <w:ilvl w:val="0"/>
          <w:numId w:val="27"/>
        </w:numPr>
        <w:ind w:left="426"/>
        <w:jc w:val="both"/>
        <w:rPr>
          <w:rFonts w:ascii="Times New Roman" w:hAnsi="Times New Roman" w:cs="Times New Roman"/>
          <w:sz w:val="21"/>
          <w:szCs w:val="21"/>
        </w:rPr>
      </w:pPr>
      <w:r w:rsidRPr="00792734">
        <w:rPr>
          <w:rFonts w:ascii="Times New Roman" w:hAnsi="Times New Roman" w:cs="Times New Roman"/>
          <w:sz w:val="21"/>
          <w:szCs w:val="21"/>
        </w:rPr>
        <w:t>High-risk events: Rare but potentially devastating, such as pandemics, electrical failures, or water contamination.</w:t>
      </w:r>
    </w:p>
    <w:p w14:paraId="0B5F924D" w14:textId="77777777" w:rsidR="00E926CB" w:rsidRPr="00792734" w:rsidRDefault="00E926CB" w:rsidP="00BC3782">
      <w:pPr>
        <w:pStyle w:val="ListParagraph"/>
        <w:ind w:left="0"/>
        <w:jc w:val="both"/>
        <w:rPr>
          <w:rFonts w:ascii="Times New Roman" w:hAnsi="Times New Roman" w:cs="Times New Roman"/>
          <w:sz w:val="21"/>
          <w:szCs w:val="21"/>
        </w:rPr>
      </w:pPr>
    </w:p>
    <w:p w14:paraId="5DE35534" w14:textId="175448F6" w:rsidR="00745541" w:rsidRPr="00792734" w:rsidRDefault="00E94306" w:rsidP="00BC3782">
      <w:pPr>
        <w:pStyle w:val="ListParagraph"/>
        <w:ind w:left="-284"/>
        <w:jc w:val="both"/>
        <w:rPr>
          <w:rFonts w:ascii="Times New Roman" w:hAnsi="Times New Roman" w:cs="Times New Roman"/>
          <w:b/>
          <w:bCs/>
          <w:sz w:val="21"/>
          <w:szCs w:val="21"/>
        </w:rPr>
      </w:pPr>
      <w:r w:rsidRPr="00792734">
        <w:rPr>
          <w:rFonts w:ascii="Times New Roman" w:hAnsi="Times New Roman" w:cs="Times New Roman"/>
          <w:b/>
          <w:bCs/>
          <w:sz w:val="21"/>
          <w:szCs w:val="21"/>
        </w:rPr>
        <w:t>DISCUSSION</w:t>
      </w:r>
    </w:p>
    <w:p w14:paraId="75488906" w14:textId="77777777" w:rsidR="00745541" w:rsidRPr="00792734" w:rsidRDefault="00745541" w:rsidP="00BC3782">
      <w:pPr>
        <w:pStyle w:val="ListParagraph"/>
        <w:ind w:left="216"/>
        <w:jc w:val="both"/>
        <w:rPr>
          <w:rFonts w:ascii="Times New Roman" w:hAnsi="Times New Roman" w:cs="Times New Roman"/>
          <w:b/>
          <w:bCs/>
          <w:sz w:val="21"/>
          <w:szCs w:val="21"/>
        </w:rPr>
      </w:pPr>
    </w:p>
    <w:p w14:paraId="7ABDA2E9" w14:textId="77777777" w:rsidR="00745541" w:rsidRPr="00792734" w:rsidRDefault="00745541" w:rsidP="00BC3782">
      <w:pPr>
        <w:pStyle w:val="ListParagraph"/>
        <w:numPr>
          <w:ilvl w:val="0"/>
          <w:numId w:val="36"/>
        </w:numPr>
        <w:ind w:left="426"/>
        <w:jc w:val="both"/>
        <w:rPr>
          <w:rFonts w:ascii="Times New Roman" w:hAnsi="Times New Roman" w:cs="Times New Roman"/>
          <w:sz w:val="21"/>
          <w:szCs w:val="21"/>
        </w:rPr>
      </w:pPr>
      <w:r w:rsidRPr="00792734">
        <w:rPr>
          <w:rFonts w:ascii="Times New Roman" w:hAnsi="Times New Roman" w:cs="Times New Roman"/>
          <w:sz w:val="21"/>
          <w:szCs w:val="21"/>
        </w:rPr>
        <w:t xml:space="preserve">The comprehensive hazard mitigation strategies implemented at </w:t>
      </w:r>
      <w:commentRangeStart w:id="1"/>
      <w:r w:rsidRPr="00792734">
        <w:rPr>
          <w:rFonts w:ascii="Times New Roman" w:hAnsi="Times New Roman" w:cs="Times New Roman"/>
          <w:sz w:val="21"/>
          <w:szCs w:val="21"/>
        </w:rPr>
        <w:t>CHSC</w:t>
      </w:r>
      <w:commentRangeEnd w:id="1"/>
      <w:r w:rsidR="006E254C" w:rsidRPr="00792734">
        <w:rPr>
          <w:rStyle w:val="CommentReference"/>
          <w:rFonts w:ascii="Times New Roman" w:eastAsia="Times New Roman" w:hAnsi="Times New Roman" w:cs="Times New Roman"/>
          <w:kern w:val="0"/>
          <w:sz w:val="21"/>
          <w:szCs w:val="21"/>
          <w:lang w:eastAsia="en-GB"/>
          <w14:ligatures w14:val="none"/>
        </w:rPr>
        <w:commentReference w:id="1"/>
      </w:r>
      <w:r w:rsidRPr="00792734">
        <w:rPr>
          <w:rFonts w:ascii="Times New Roman" w:hAnsi="Times New Roman" w:cs="Times New Roman"/>
          <w:sz w:val="21"/>
          <w:szCs w:val="21"/>
        </w:rPr>
        <w:t xml:space="preserve"> Pune align with findings from other studies in similar healthcare settings. For instance, the focus on fire safety, preventive maintenance, and infection control reflects best practices outlined in studies such as those by Guo et al. (2015), who emphasized the importance of risk management plans in hospital operating rooms to enhance patient and staff safety. Additionally, the use of patient transfer aids and chemical safety protocols is consistent with recommendations from Valentin and Ferdinande (2011), who highlighted the need for robust safety measures in intensive care units.</w:t>
      </w:r>
    </w:p>
    <w:p w14:paraId="327F856F" w14:textId="77777777" w:rsidR="00E926CB" w:rsidRPr="00792734" w:rsidRDefault="00E926CB" w:rsidP="00BC3782">
      <w:pPr>
        <w:pStyle w:val="ListParagraph"/>
        <w:ind w:left="426"/>
        <w:jc w:val="both"/>
        <w:rPr>
          <w:rFonts w:ascii="Times New Roman" w:hAnsi="Times New Roman" w:cs="Times New Roman"/>
          <w:sz w:val="21"/>
          <w:szCs w:val="21"/>
        </w:rPr>
      </w:pPr>
    </w:p>
    <w:p w14:paraId="581FCEE3" w14:textId="77777777" w:rsidR="00745541" w:rsidRPr="00792734" w:rsidRDefault="00745541" w:rsidP="00BC3782">
      <w:pPr>
        <w:pStyle w:val="ListParagraph"/>
        <w:numPr>
          <w:ilvl w:val="0"/>
          <w:numId w:val="36"/>
        </w:numPr>
        <w:ind w:left="426"/>
        <w:jc w:val="both"/>
        <w:rPr>
          <w:rFonts w:ascii="Times New Roman" w:hAnsi="Times New Roman" w:cs="Times New Roman"/>
          <w:sz w:val="21"/>
          <w:szCs w:val="21"/>
        </w:rPr>
      </w:pPr>
      <w:r w:rsidRPr="00792734">
        <w:rPr>
          <w:rFonts w:ascii="Times New Roman" w:hAnsi="Times New Roman" w:cs="Times New Roman"/>
          <w:sz w:val="21"/>
          <w:szCs w:val="21"/>
        </w:rPr>
        <w:t>Similarly, the proactive approach to environmental hazards, such as the installation of backup generators and regular pest control, mirrors the strategies advocated by Singh et al. (2020) in their study on home healthcare safety, which identified the critical role of environmental controls in maintaining a safe healthcare environment. These comparisons underscore the effectiveness of CHSC Pune's safety measures, which are in line with global best practices and contribute to a safer and more resilient healthcare facility.</w:t>
      </w:r>
    </w:p>
    <w:p w14:paraId="379157D5" w14:textId="77777777" w:rsidR="00745541" w:rsidRPr="00792734" w:rsidRDefault="00745541" w:rsidP="00BC3782">
      <w:pPr>
        <w:jc w:val="both"/>
        <w:rPr>
          <w:rFonts w:ascii="Times New Roman" w:hAnsi="Times New Roman" w:cs="Times New Roman"/>
          <w:sz w:val="21"/>
          <w:szCs w:val="21"/>
        </w:rPr>
      </w:pPr>
    </w:p>
    <w:p w14:paraId="51BC92FF" w14:textId="77777777" w:rsidR="00C8090A" w:rsidRPr="00792734" w:rsidRDefault="00C8090A" w:rsidP="00BC3782">
      <w:pPr>
        <w:jc w:val="both"/>
        <w:rPr>
          <w:rFonts w:ascii="Times New Roman" w:hAnsi="Times New Roman" w:cs="Times New Roman"/>
          <w:sz w:val="21"/>
          <w:szCs w:val="21"/>
        </w:rPr>
      </w:pPr>
    </w:p>
    <w:p w14:paraId="4A600FFC" w14:textId="42D6DC2D" w:rsidR="00C8090A" w:rsidRPr="00792734" w:rsidRDefault="00E94306" w:rsidP="00BC3782">
      <w:pPr>
        <w:jc w:val="both"/>
        <w:rPr>
          <w:rFonts w:ascii="Times New Roman" w:hAnsi="Times New Roman" w:cs="Times New Roman"/>
          <w:b/>
          <w:bCs/>
          <w:sz w:val="21"/>
          <w:szCs w:val="21"/>
        </w:rPr>
      </w:pPr>
      <w:r w:rsidRPr="00792734">
        <w:rPr>
          <w:rFonts w:ascii="Times New Roman" w:hAnsi="Times New Roman" w:cs="Times New Roman"/>
          <w:b/>
          <w:bCs/>
          <w:sz w:val="21"/>
          <w:szCs w:val="21"/>
        </w:rPr>
        <w:t>STRENGTHS</w:t>
      </w:r>
    </w:p>
    <w:p w14:paraId="081843C8" w14:textId="77777777" w:rsidR="00E926CB" w:rsidRPr="00792734" w:rsidRDefault="00E926CB" w:rsidP="00BC3782">
      <w:pPr>
        <w:jc w:val="both"/>
        <w:rPr>
          <w:rFonts w:ascii="Times New Roman" w:hAnsi="Times New Roman" w:cs="Times New Roman"/>
          <w:sz w:val="21"/>
          <w:szCs w:val="21"/>
        </w:rPr>
      </w:pPr>
    </w:p>
    <w:p w14:paraId="62521E19" w14:textId="7E8C55E9" w:rsidR="00C8090A" w:rsidRPr="00792734" w:rsidRDefault="00C8090A" w:rsidP="00BC3782">
      <w:pPr>
        <w:pStyle w:val="ListParagraph"/>
        <w:numPr>
          <w:ilvl w:val="0"/>
          <w:numId w:val="28"/>
        </w:numPr>
        <w:ind w:left="426"/>
        <w:jc w:val="both"/>
        <w:rPr>
          <w:rFonts w:ascii="Times New Roman" w:hAnsi="Times New Roman" w:cs="Times New Roman"/>
          <w:sz w:val="21"/>
          <w:szCs w:val="21"/>
        </w:rPr>
      </w:pPr>
      <w:r w:rsidRPr="00792734">
        <w:rPr>
          <w:rFonts w:ascii="Times New Roman" w:hAnsi="Times New Roman" w:cs="Times New Roman"/>
          <w:sz w:val="21"/>
          <w:szCs w:val="21"/>
        </w:rPr>
        <w:t xml:space="preserve">State-of-the-Art Infrastructure: Incorporates advanced features like sensor-based hand hygiene stations, clear medication </w:t>
      </w:r>
      <w:proofErr w:type="spellStart"/>
      <w:r w:rsidRPr="00792734">
        <w:rPr>
          <w:rFonts w:ascii="Times New Roman" w:hAnsi="Times New Roman" w:cs="Times New Roman"/>
          <w:sz w:val="21"/>
          <w:szCs w:val="21"/>
        </w:rPr>
        <w:t>labeling</w:t>
      </w:r>
      <w:proofErr w:type="spellEnd"/>
      <w:r w:rsidRPr="00792734">
        <w:rPr>
          <w:rFonts w:ascii="Times New Roman" w:hAnsi="Times New Roman" w:cs="Times New Roman"/>
          <w:sz w:val="21"/>
          <w:szCs w:val="21"/>
        </w:rPr>
        <w:t>, and dedicated biomedical waste systems.</w:t>
      </w:r>
    </w:p>
    <w:p w14:paraId="03597FF9" w14:textId="65D1C72B" w:rsidR="00C8090A" w:rsidRPr="00792734" w:rsidRDefault="00C8090A" w:rsidP="00BC3782">
      <w:pPr>
        <w:pStyle w:val="ListParagraph"/>
        <w:numPr>
          <w:ilvl w:val="0"/>
          <w:numId w:val="28"/>
        </w:numPr>
        <w:ind w:left="426"/>
        <w:jc w:val="both"/>
        <w:rPr>
          <w:rFonts w:ascii="Times New Roman" w:hAnsi="Times New Roman" w:cs="Times New Roman"/>
          <w:sz w:val="21"/>
          <w:szCs w:val="21"/>
        </w:rPr>
      </w:pPr>
      <w:r w:rsidRPr="00792734">
        <w:rPr>
          <w:rFonts w:ascii="Times New Roman" w:hAnsi="Times New Roman" w:cs="Times New Roman"/>
          <w:sz w:val="21"/>
          <w:szCs w:val="21"/>
        </w:rPr>
        <w:t>Commitment to Patient Safety: Demonstrated through meticulous record-keeping and the adoption of the WHO Surgical Safety Checklist.</w:t>
      </w:r>
    </w:p>
    <w:p w14:paraId="1B8F3399" w14:textId="27C5B67B" w:rsidR="00C8090A" w:rsidRPr="00792734" w:rsidRDefault="00C8090A" w:rsidP="00BC3782">
      <w:pPr>
        <w:pStyle w:val="ListParagraph"/>
        <w:numPr>
          <w:ilvl w:val="0"/>
          <w:numId w:val="28"/>
        </w:numPr>
        <w:ind w:left="426"/>
        <w:jc w:val="both"/>
        <w:rPr>
          <w:rFonts w:ascii="Times New Roman" w:hAnsi="Times New Roman" w:cs="Times New Roman"/>
          <w:sz w:val="21"/>
          <w:szCs w:val="21"/>
        </w:rPr>
      </w:pPr>
      <w:r w:rsidRPr="00792734">
        <w:rPr>
          <w:rFonts w:ascii="Times New Roman" w:hAnsi="Times New Roman" w:cs="Times New Roman"/>
          <w:sz w:val="21"/>
          <w:szCs w:val="21"/>
        </w:rPr>
        <w:t>Proactive Risk Mitigation: Engages in regular surveillance and microbiological testing to manage healthcare-associated risks effectively.</w:t>
      </w:r>
    </w:p>
    <w:p w14:paraId="5FBB3AA3" w14:textId="23655CFE" w:rsidR="00C8090A" w:rsidRPr="00792734" w:rsidRDefault="00C8090A" w:rsidP="00BC3782">
      <w:pPr>
        <w:pStyle w:val="ListParagraph"/>
        <w:numPr>
          <w:ilvl w:val="0"/>
          <w:numId w:val="28"/>
        </w:numPr>
        <w:ind w:left="426"/>
        <w:jc w:val="both"/>
        <w:rPr>
          <w:rFonts w:ascii="Times New Roman" w:hAnsi="Times New Roman" w:cs="Times New Roman"/>
          <w:sz w:val="21"/>
          <w:szCs w:val="21"/>
        </w:rPr>
      </w:pPr>
      <w:r w:rsidRPr="00792734">
        <w:rPr>
          <w:rFonts w:ascii="Times New Roman" w:hAnsi="Times New Roman" w:cs="Times New Roman"/>
          <w:sz w:val="21"/>
          <w:szCs w:val="21"/>
        </w:rPr>
        <w:lastRenderedPageBreak/>
        <w:t>Patient-Centric Approach: Focuses on inclusivity and patient care with features like a Patient Feedback/Suggestion Register and disabled-friendly washrooms.</w:t>
      </w:r>
    </w:p>
    <w:p w14:paraId="2CC5790D" w14:textId="295C5013" w:rsidR="00C8090A" w:rsidRPr="00792734" w:rsidRDefault="00C8090A" w:rsidP="00BC3782">
      <w:pPr>
        <w:pStyle w:val="ListParagraph"/>
        <w:numPr>
          <w:ilvl w:val="0"/>
          <w:numId w:val="28"/>
        </w:numPr>
        <w:ind w:left="426"/>
        <w:jc w:val="both"/>
        <w:rPr>
          <w:rFonts w:ascii="Times New Roman" w:hAnsi="Times New Roman" w:cs="Times New Roman"/>
          <w:sz w:val="21"/>
          <w:szCs w:val="21"/>
        </w:rPr>
      </w:pPr>
      <w:r w:rsidRPr="00792734">
        <w:rPr>
          <w:rFonts w:ascii="Times New Roman" w:hAnsi="Times New Roman" w:cs="Times New Roman"/>
          <w:sz w:val="21"/>
          <w:szCs w:val="21"/>
        </w:rPr>
        <w:t>Modern Military Hospital Standards: Ensures precision and discipline in SOP adherence and dangerous drug record maintenance, positioning CHSC Pune as a leader in healthcare delivery.</w:t>
      </w:r>
    </w:p>
    <w:p w14:paraId="2EC1A889" w14:textId="77777777" w:rsidR="00C8090A" w:rsidRPr="00792734" w:rsidRDefault="00C8090A" w:rsidP="00BC3782">
      <w:pPr>
        <w:jc w:val="both"/>
        <w:rPr>
          <w:rFonts w:ascii="Times New Roman" w:hAnsi="Times New Roman" w:cs="Times New Roman"/>
          <w:sz w:val="21"/>
          <w:szCs w:val="21"/>
        </w:rPr>
      </w:pPr>
    </w:p>
    <w:p w14:paraId="566B6E2E" w14:textId="443EEF1E" w:rsidR="00C8090A" w:rsidRPr="00792734" w:rsidRDefault="00E94306" w:rsidP="00BC3782">
      <w:pPr>
        <w:jc w:val="both"/>
        <w:rPr>
          <w:rFonts w:ascii="Times New Roman" w:hAnsi="Times New Roman" w:cs="Times New Roman"/>
          <w:b/>
          <w:bCs/>
          <w:sz w:val="21"/>
          <w:szCs w:val="21"/>
        </w:rPr>
      </w:pPr>
      <w:r w:rsidRPr="00792734">
        <w:rPr>
          <w:rFonts w:ascii="Times New Roman" w:hAnsi="Times New Roman" w:cs="Times New Roman"/>
          <w:b/>
          <w:bCs/>
          <w:sz w:val="21"/>
          <w:szCs w:val="21"/>
        </w:rPr>
        <w:t xml:space="preserve"> LIMITATIONS</w:t>
      </w:r>
    </w:p>
    <w:p w14:paraId="134FE1FD" w14:textId="77777777" w:rsidR="00E926CB" w:rsidRPr="00792734" w:rsidRDefault="00E926CB" w:rsidP="00BC3782">
      <w:pPr>
        <w:jc w:val="both"/>
        <w:rPr>
          <w:rFonts w:ascii="Times New Roman" w:hAnsi="Times New Roman" w:cs="Times New Roman"/>
          <w:sz w:val="21"/>
          <w:szCs w:val="21"/>
        </w:rPr>
      </w:pPr>
    </w:p>
    <w:p w14:paraId="726EAF74" w14:textId="1A611772" w:rsidR="00C8090A" w:rsidRPr="00792734" w:rsidRDefault="00C8090A" w:rsidP="00BC3782">
      <w:pPr>
        <w:pStyle w:val="ListParagraph"/>
        <w:numPr>
          <w:ilvl w:val="1"/>
          <w:numId w:val="31"/>
        </w:numPr>
        <w:ind w:left="426"/>
        <w:jc w:val="both"/>
        <w:rPr>
          <w:rFonts w:ascii="Times New Roman" w:hAnsi="Times New Roman" w:cs="Times New Roman"/>
          <w:sz w:val="21"/>
          <w:szCs w:val="21"/>
        </w:rPr>
      </w:pPr>
      <w:r w:rsidRPr="00792734">
        <w:rPr>
          <w:rFonts w:ascii="Times New Roman" w:hAnsi="Times New Roman" w:cs="Times New Roman"/>
          <w:sz w:val="21"/>
          <w:szCs w:val="21"/>
        </w:rPr>
        <w:t>Observer Bias: Potential influence of subjective interpretations and biases by the single researcher during data collection and analysis.</w:t>
      </w:r>
    </w:p>
    <w:p w14:paraId="1B4DDFB1" w14:textId="29D6FD6C" w:rsidR="00C8090A" w:rsidRPr="00792734" w:rsidRDefault="00C8090A" w:rsidP="00BC3782">
      <w:pPr>
        <w:pStyle w:val="ListParagraph"/>
        <w:numPr>
          <w:ilvl w:val="1"/>
          <w:numId w:val="31"/>
        </w:numPr>
        <w:ind w:left="426"/>
        <w:jc w:val="both"/>
        <w:rPr>
          <w:rFonts w:ascii="Times New Roman" w:hAnsi="Times New Roman" w:cs="Times New Roman"/>
          <w:sz w:val="21"/>
          <w:szCs w:val="21"/>
        </w:rPr>
      </w:pPr>
      <w:r w:rsidRPr="00792734">
        <w:rPr>
          <w:rFonts w:ascii="Times New Roman" w:hAnsi="Times New Roman" w:cs="Times New Roman"/>
          <w:sz w:val="21"/>
          <w:szCs w:val="21"/>
        </w:rPr>
        <w:t>Limited Generalizability: The study’s focus on a single tertiary care teaching hospital limits the applicability of findings to other settings with different characteristics.</w:t>
      </w:r>
    </w:p>
    <w:p w14:paraId="158B4805" w14:textId="28ECAC9C" w:rsidR="00C8090A" w:rsidRPr="00792734" w:rsidRDefault="00C8090A" w:rsidP="00BC3782">
      <w:pPr>
        <w:pStyle w:val="ListParagraph"/>
        <w:numPr>
          <w:ilvl w:val="1"/>
          <w:numId w:val="31"/>
        </w:numPr>
        <w:ind w:left="426"/>
        <w:jc w:val="both"/>
        <w:rPr>
          <w:rFonts w:ascii="Times New Roman" w:hAnsi="Times New Roman" w:cs="Times New Roman"/>
          <w:sz w:val="21"/>
          <w:szCs w:val="21"/>
        </w:rPr>
      </w:pPr>
      <w:r w:rsidRPr="00792734">
        <w:rPr>
          <w:rFonts w:ascii="Times New Roman" w:hAnsi="Times New Roman" w:cs="Times New Roman"/>
          <w:sz w:val="21"/>
          <w:szCs w:val="21"/>
        </w:rPr>
        <w:t>Single Researcher Limitations: The breadth and depth of data collection and analysis may have overlooked specific nuances in risk assessment.</w:t>
      </w:r>
    </w:p>
    <w:p w14:paraId="1B569C92" w14:textId="7F9D49A7" w:rsidR="00C8090A" w:rsidRPr="00792734" w:rsidRDefault="00C8090A" w:rsidP="00BC3782">
      <w:pPr>
        <w:pStyle w:val="ListParagraph"/>
        <w:numPr>
          <w:ilvl w:val="1"/>
          <w:numId w:val="31"/>
        </w:numPr>
        <w:ind w:left="426"/>
        <w:jc w:val="both"/>
        <w:rPr>
          <w:rFonts w:ascii="Times New Roman" w:hAnsi="Times New Roman" w:cs="Times New Roman"/>
          <w:sz w:val="21"/>
          <w:szCs w:val="21"/>
        </w:rPr>
      </w:pPr>
      <w:r w:rsidRPr="00792734">
        <w:rPr>
          <w:rFonts w:ascii="Times New Roman" w:hAnsi="Times New Roman" w:cs="Times New Roman"/>
          <w:sz w:val="21"/>
          <w:szCs w:val="21"/>
        </w:rPr>
        <w:t>Time Constraints: The study could not assess the long-term impact or efficacy of implemented interventions due to the limited timeframe.</w:t>
      </w:r>
    </w:p>
    <w:p w14:paraId="64C13BB8" w14:textId="3D9A9F3F" w:rsidR="00C8090A" w:rsidRPr="00792734" w:rsidRDefault="00C8090A" w:rsidP="00BC3782">
      <w:pPr>
        <w:pStyle w:val="ListParagraph"/>
        <w:numPr>
          <w:ilvl w:val="1"/>
          <w:numId w:val="31"/>
        </w:numPr>
        <w:ind w:left="426"/>
        <w:jc w:val="both"/>
        <w:rPr>
          <w:rFonts w:ascii="Times New Roman" w:hAnsi="Times New Roman" w:cs="Times New Roman"/>
          <w:sz w:val="21"/>
          <w:szCs w:val="21"/>
        </w:rPr>
      </w:pPr>
      <w:r w:rsidRPr="00792734">
        <w:rPr>
          <w:rFonts w:ascii="Times New Roman" w:hAnsi="Times New Roman" w:cs="Times New Roman"/>
          <w:sz w:val="21"/>
          <w:szCs w:val="21"/>
        </w:rPr>
        <w:t>Implication: Despite these limitations, the study offers valuable insights and serves as a foundation for ongoing safety improvements and risk mitigation strategies.</w:t>
      </w:r>
    </w:p>
    <w:p w14:paraId="641CE1E6" w14:textId="77777777" w:rsidR="00C8090A" w:rsidRPr="00792734" w:rsidRDefault="00C8090A" w:rsidP="00BC3782">
      <w:pPr>
        <w:jc w:val="both"/>
        <w:rPr>
          <w:rFonts w:ascii="Times New Roman" w:hAnsi="Times New Roman" w:cs="Times New Roman"/>
          <w:sz w:val="21"/>
          <w:szCs w:val="21"/>
        </w:rPr>
      </w:pPr>
    </w:p>
    <w:p w14:paraId="43132F83" w14:textId="2EA0DC3F" w:rsidR="00C8090A" w:rsidRPr="00792734" w:rsidRDefault="00E94306" w:rsidP="00BC3782">
      <w:pPr>
        <w:jc w:val="both"/>
        <w:rPr>
          <w:rFonts w:ascii="Times New Roman" w:hAnsi="Times New Roman" w:cs="Times New Roman"/>
          <w:sz w:val="21"/>
          <w:szCs w:val="21"/>
        </w:rPr>
      </w:pPr>
      <w:r w:rsidRPr="00792734">
        <w:rPr>
          <w:rFonts w:ascii="Times New Roman" w:hAnsi="Times New Roman" w:cs="Times New Roman"/>
          <w:sz w:val="21"/>
          <w:szCs w:val="21"/>
        </w:rPr>
        <w:t xml:space="preserve"> </w:t>
      </w:r>
      <w:r w:rsidRPr="00792734">
        <w:rPr>
          <w:rFonts w:ascii="Times New Roman" w:hAnsi="Times New Roman" w:cs="Times New Roman"/>
          <w:b/>
          <w:bCs/>
          <w:sz w:val="21"/>
          <w:szCs w:val="21"/>
        </w:rPr>
        <w:t>RECOMMENDATIONS</w:t>
      </w:r>
    </w:p>
    <w:p w14:paraId="52129133" w14:textId="77777777" w:rsidR="00C8090A" w:rsidRPr="00792734" w:rsidRDefault="00C8090A" w:rsidP="00BC3782">
      <w:pPr>
        <w:jc w:val="both"/>
        <w:rPr>
          <w:rFonts w:ascii="Times New Roman" w:hAnsi="Times New Roman" w:cs="Times New Roman"/>
          <w:sz w:val="21"/>
          <w:szCs w:val="21"/>
        </w:rPr>
      </w:pPr>
    </w:p>
    <w:p w14:paraId="2D593ED9" w14:textId="1C37884B" w:rsidR="00C8090A" w:rsidRPr="00792734" w:rsidRDefault="00C8090A" w:rsidP="00BC3782">
      <w:pPr>
        <w:pStyle w:val="ListParagraph"/>
        <w:numPr>
          <w:ilvl w:val="0"/>
          <w:numId w:val="35"/>
        </w:numPr>
        <w:jc w:val="both"/>
        <w:rPr>
          <w:rFonts w:ascii="Times New Roman" w:hAnsi="Times New Roman" w:cs="Times New Roman"/>
          <w:sz w:val="21"/>
          <w:szCs w:val="21"/>
        </w:rPr>
      </w:pPr>
      <w:r w:rsidRPr="00792734">
        <w:rPr>
          <w:rFonts w:ascii="Times New Roman" w:hAnsi="Times New Roman" w:cs="Times New Roman"/>
          <w:sz w:val="21"/>
          <w:szCs w:val="21"/>
        </w:rPr>
        <w:t>Develop a Comprehensive Risk Management Plan</w:t>
      </w:r>
    </w:p>
    <w:p w14:paraId="53CCE532" w14:textId="54217AF6" w:rsidR="00C8090A" w:rsidRPr="00792734" w:rsidRDefault="00C8090A" w:rsidP="00BC3782">
      <w:pPr>
        <w:pStyle w:val="ListParagraph"/>
        <w:numPr>
          <w:ilvl w:val="1"/>
          <w:numId w:val="35"/>
        </w:numPr>
        <w:jc w:val="both"/>
        <w:rPr>
          <w:rFonts w:ascii="Times New Roman" w:hAnsi="Times New Roman" w:cs="Times New Roman"/>
          <w:sz w:val="21"/>
          <w:szCs w:val="21"/>
        </w:rPr>
      </w:pPr>
      <w:r w:rsidRPr="00792734">
        <w:rPr>
          <w:rFonts w:ascii="Times New Roman" w:hAnsi="Times New Roman" w:cs="Times New Roman"/>
          <w:sz w:val="21"/>
          <w:szCs w:val="21"/>
        </w:rPr>
        <w:t>Outline Key Strategies: Identify and implement strategies tailored to address identified hazards, including preventive measures, mitigation actions, and detailed contingency plans.</w:t>
      </w:r>
    </w:p>
    <w:p w14:paraId="4A8403C7" w14:textId="77777777" w:rsidR="005D0621" w:rsidRPr="00792734" w:rsidRDefault="005D0621" w:rsidP="00BC3782">
      <w:pPr>
        <w:jc w:val="both"/>
        <w:rPr>
          <w:rFonts w:ascii="Times New Roman" w:hAnsi="Times New Roman" w:cs="Times New Roman"/>
          <w:sz w:val="21"/>
          <w:szCs w:val="21"/>
        </w:rPr>
      </w:pPr>
    </w:p>
    <w:p w14:paraId="76818B3F" w14:textId="31CB0F53" w:rsidR="00C8090A" w:rsidRPr="00792734" w:rsidRDefault="00C8090A" w:rsidP="00BC3782">
      <w:pPr>
        <w:pStyle w:val="ListParagraph"/>
        <w:numPr>
          <w:ilvl w:val="1"/>
          <w:numId w:val="35"/>
        </w:numPr>
        <w:jc w:val="both"/>
        <w:rPr>
          <w:rFonts w:ascii="Times New Roman" w:hAnsi="Times New Roman" w:cs="Times New Roman"/>
          <w:sz w:val="21"/>
          <w:szCs w:val="21"/>
        </w:rPr>
      </w:pPr>
      <w:r w:rsidRPr="00792734">
        <w:rPr>
          <w:rFonts w:ascii="Times New Roman" w:hAnsi="Times New Roman" w:cs="Times New Roman"/>
          <w:sz w:val="21"/>
          <w:szCs w:val="21"/>
        </w:rPr>
        <w:t>Scenario Planning: Develop specific action plans for various risk scenarios such as natural disasters, technological failures, and medical emergencies.</w:t>
      </w:r>
    </w:p>
    <w:p w14:paraId="06C380D3" w14:textId="77777777" w:rsidR="005D0621" w:rsidRPr="00792734" w:rsidRDefault="005D0621" w:rsidP="00BC3782">
      <w:pPr>
        <w:jc w:val="both"/>
        <w:rPr>
          <w:rFonts w:ascii="Times New Roman" w:hAnsi="Times New Roman" w:cs="Times New Roman"/>
          <w:sz w:val="21"/>
          <w:szCs w:val="21"/>
        </w:rPr>
      </w:pPr>
    </w:p>
    <w:p w14:paraId="62C7F927" w14:textId="3532A36A" w:rsidR="00C8090A" w:rsidRPr="00792734" w:rsidRDefault="00C8090A" w:rsidP="00BC3782">
      <w:pPr>
        <w:pStyle w:val="ListParagraph"/>
        <w:numPr>
          <w:ilvl w:val="1"/>
          <w:numId w:val="35"/>
        </w:numPr>
        <w:jc w:val="both"/>
        <w:rPr>
          <w:rFonts w:ascii="Times New Roman" w:hAnsi="Times New Roman" w:cs="Times New Roman"/>
          <w:sz w:val="21"/>
          <w:szCs w:val="21"/>
        </w:rPr>
      </w:pPr>
      <w:r w:rsidRPr="00792734">
        <w:rPr>
          <w:rFonts w:ascii="Times New Roman" w:hAnsi="Times New Roman" w:cs="Times New Roman"/>
          <w:sz w:val="21"/>
          <w:szCs w:val="21"/>
        </w:rPr>
        <w:t>Resource Allocation: Ensure resources are allocated for quick response and effective management of each scenario, enhancing preparedness.</w:t>
      </w:r>
    </w:p>
    <w:p w14:paraId="40FA4BAD" w14:textId="77777777" w:rsidR="00F03199" w:rsidRPr="00792734" w:rsidRDefault="00F03199" w:rsidP="00BC3782">
      <w:pPr>
        <w:pStyle w:val="ListParagraph"/>
        <w:jc w:val="both"/>
        <w:rPr>
          <w:rFonts w:ascii="Times New Roman" w:hAnsi="Times New Roman" w:cs="Times New Roman"/>
          <w:sz w:val="21"/>
          <w:szCs w:val="21"/>
        </w:rPr>
      </w:pPr>
    </w:p>
    <w:p w14:paraId="348216B4" w14:textId="3524C2BF" w:rsidR="00C8090A" w:rsidRPr="00792734" w:rsidRDefault="00C8090A" w:rsidP="00BC3782">
      <w:pPr>
        <w:pStyle w:val="ListParagraph"/>
        <w:numPr>
          <w:ilvl w:val="0"/>
          <w:numId w:val="35"/>
        </w:numPr>
        <w:jc w:val="both"/>
        <w:rPr>
          <w:rFonts w:ascii="Times New Roman" w:hAnsi="Times New Roman" w:cs="Times New Roman"/>
          <w:sz w:val="21"/>
          <w:szCs w:val="21"/>
        </w:rPr>
      </w:pPr>
      <w:r w:rsidRPr="00792734">
        <w:rPr>
          <w:rFonts w:ascii="Times New Roman" w:hAnsi="Times New Roman" w:cs="Times New Roman"/>
          <w:sz w:val="21"/>
          <w:szCs w:val="21"/>
        </w:rPr>
        <w:t>Enhance Training and Foster Safety Culture</w:t>
      </w:r>
    </w:p>
    <w:p w14:paraId="7DADCC95" w14:textId="13D1CEE7" w:rsidR="00C8090A" w:rsidRPr="00792734" w:rsidRDefault="00C8090A" w:rsidP="00BC3782">
      <w:pPr>
        <w:pStyle w:val="ListParagraph"/>
        <w:numPr>
          <w:ilvl w:val="1"/>
          <w:numId w:val="34"/>
        </w:numPr>
        <w:jc w:val="both"/>
        <w:rPr>
          <w:rFonts w:ascii="Times New Roman" w:hAnsi="Times New Roman" w:cs="Times New Roman"/>
          <w:sz w:val="21"/>
          <w:szCs w:val="21"/>
        </w:rPr>
      </w:pPr>
      <w:r w:rsidRPr="00792734">
        <w:rPr>
          <w:rFonts w:ascii="Times New Roman" w:hAnsi="Times New Roman" w:cs="Times New Roman"/>
          <w:sz w:val="21"/>
          <w:szCs w:val="21"/>
        </w:rPr>
        <w:t>Regular Training Sessions: Conduct ongoing training on infection control, medication management, and emergency response to improve staff competence and confidence.</w:t>
      </w:r>
    </w:p>
    <w:p w14:paraId="34B89DC1" w14:textId="77777777" w:rsidR="005D0621" w:rsidRPr="00792734" w:rsidRDefault="005D0621" w:rsidP="00BC3782">
      <w:pPr>
        <w:jc w:val="both"/>
        <w:rPr>
          <w:rFonts w:ascii="Times New Roman" w:hAnsi="Times New Roman" w:cs="Times New Roman"/>
          <w:sz w:val="21"/>
          <w:szCs w:val="21"/>
        </w:rPr>
      </w:pPr>
    </w:p>
    <w:p w14:paraId="0F8E5E20" w14:textId="2C9BB608" w:rsidR="00C8090A" w:rsidRPr="00792734" w:rsidRDefault="00C8090A" w:rsidP="00BC3782">
      <w:pPr>
        <w:pStyle w:val="ListParagraph"/>
        <w:numPr>
          <w:ilvl w:val="1"/>
          <w:numId w:val="34"/>
        </w:numPr>
        <w:jc w:val="both"/>
        <w:rPr>
          <w:rFonts w:ascii="Times New Roman" w:hAnsi="Times New Roman" w:cs="Times New Roman"/>
          <w:sz w:val="21"/>
          <w:szCs w:val="21"/>
        </w:rPr>
      </w:pPr>
      <w:r w:rsidRPr="00792734">
        <w:rPr>
          <w:rFonts w:ascii="Times New Roman" w:hAnsi="Times New Roman" w:cs="Times New Roman"/>
          <w:sz w:val="21"/>
          <w:szCs w:val="21"/>
        </w:rPr>
        <w:t>Reporting and Safety Mechanisms: Encourage staff to report near-misses and potential hazards without fear, and establish clear mechanisms for the timely resolution of safety concerns.</w:t>
      </w:r>
    </w:p>
    <w:p w14:paraId="63BDBDFA" w14:textId="77777777" w:rsidR="00C8090A" w:rsidRPr="00792734" w:rsidRDefault="00C8090A" w:rsidP="00BC3782">
      <w:pPr>
        <w:jc w:val="both"/>
        <w:rPr>
          <w:rFonts w:ascii="Times New Roman" w:hAnsi="Times New Roman" w:cs="Times New Roman"/>
          <w:sz w:val="21"/>
          <w:szCs w:val="21"/>
        </w:rPr>
      </w:pPr>
    </w:p>
    <w:p w14:paraId="012DFD2F" w14:textId="6ADAECD1" w:rsidR="00C8090A" w:rsidRPr="00792734" w:rsidRDefault="00C8090A" w:rsidP="00BC3782">
      <w:pPr>
        <w:pStyle w:val="ListParagraph"/>
        <w:numPr>
          <w:ilvl w:val="0"/>
          <w:numId w:val="34"/>
        </w:numPr>
        <w:jc w:val="both"/>
        <w:rPr>
          <w:rFonts w:ascii="Times New Roman" w:hAnsi="Times New Roman" w:cs="Times New Roman"/>
          <w:sz w:val="21"/>
          <w:szCs w:val="21"/>
        </w:rPr>
      </w:pPr>
      <w:r w:rsidRPr="00792734">
        <w:rPr>
          <w:rFonts w:ascii="Times New Roman" w:hAnsi="Times New Roman" w:cs="Times New Roman"/>
          <w:sz w:val="21"/>
          <w:szCs w:val="21"/>
        </w:rPr>
        <w:t>Invest in Ongoing Quality Improvement</w:t>
      </w:r>
    </w:p>
    <w:p w14:paraId="5C56B3FD" w14:textId="317EC93A" w:rsidR="00C8090A" w:rsidRPr="00792734" w:rsidRDefault="00C8090A" w:rsidP="00BC3782">
      <w:pPr>
        <w:pStyle w:val="ListParagraph"/>
        <w:numPr>
          <w:ilvl w:val="1"/>
          <w:numId w:val="34"/>
        </w:numPr>
        <w:jc w:val="both"/>
        <w:rPr>
          <w:rFonts w:ascii="Times New Roman" w:hAnsi="Times New Roman" w:cs="Times New Roman"/>
          <w:sz w:val="21"/>
          <w:szCs w:val="21"/>
        </w:rPr>
      </w:pPr>
      <w:r w:rsidRPr="00792734">
        <w:rPr>
          <w:rFonts w:ascii="Times New Roman" w:hAnsi="Times New Roman" w:cs="Times New Roman"/>
          <w:sz w:val="21"/>
          <w:szCs w:val="21"/>
        </w:rPr>
        <w:t>Performance Monitoring: Continuously monitor and evaluate the hospital’s performance against established safety and quality benchmarks.</w:t>
      </w:r>
    </w:p>
    <w:p w14:paraId="6015B2F2" w14:textId="77777777" w:rsidR="009C53FC" w:rsidRPr="00792734" w:rsidRDefault="009C53FC" w:rsidP="00BC3782">
      <w:pPr>
        <w:jc w:val="both"/>
        <w:rPr>
          <w:rFonts w:ascii="Times New Roman" w:hAnsi="Times New Roman" w:cs="Times New Roman"/>
          <w:sz w:val="21"/>
          <w:szCs w:val="21"/>
        </w:rPr>
      </w:pPr>
    </w:p>
    <w:p w14:paraId="0543C86E" w14:textId="277996D9" w:rsidR="00C8090A" w:rsidRPr="00792734" w:rsidRDefault="00C8090A" w:rsidP="00BC3782">
      <w:pPr>
        <w:pStyle w:val="ListParagraph"/>
        <w:numPr>
          <w:ilvl w:val="1"/>
          <w:numId w:val="34"/>
        </w:numPr>
        <w:jc w:val="both"/>
        <w:rPr>
          <w:rFonts w:ascii="Times New Roman" w:hAnsi="Times New Roman" w:cs="Times New Roman"/>
          <w:sz w:val="21"/>
          <w:szCs w:val="21"/>
        </w:rPr>
      </w:pPr>
      <w:r w:rsidRPr="00792734">
        <w:rPr>
          <w:rFonts w:ascii="Times New Roman" w:hAnsi="Times New Roman" w:cs="Times New Roman"/>
          <w:sz w:val="21"/>
          <w:szCs w:val="21"/>
        </w:rPr>
        <w:t>Implement Evidence-Based Practices: Regularly update procedures and practices based on the latest evidence to maintain the highest standards of patient care and safety.</w:t>
      </w:r>
    </w:p>
    <w:p w14:paraId="146CE8E6" w14:textId="77777777" w:rsidR="00C8090A" w:rsidRPr="00792734" w:rsidRDefault="00C8090A" w:rsidP="00BC3782">
      <w:pPr>
        <w:jc w:val="both"/>
        <w:rPr>
          <w:rFonts w:ascii="Times New Roman" w:hAnsi="Times New Roman" w:cs="Times New Roman"/>
          <w:sz w:val="21"/>
          <w:szCs w:val="21"/>
        </w:rPr>
      </w:pPr>
    </w:p>
    <w:p w14:paraId="312F773A" w14:textId="38D00FCA" w:rsidR="00C8090A" w:rsidRPr="00792734" w:rsidRDefault="00C8090A" w:rsidP="00BC3782">
      <w:pPr>
        <w:jc w:val="both"/>
        <w:rPr>
          <w:rFonts w:ascii="Times New Roman" w:hAnsi="Times New Roman" w:cs="Times New Roman"/>
          <w:sz w:val="21"/>
          <w:szCs w:val="21"/>
        </w:rPr>
      </w:pPr>
      <w:r w:rsidRPr="00792734">
        <w:rPr>
          <w:rFonts w:ascii="Times New Roman" w:hAnsi="Times New Roman" w:cs="Times New Roman"/>
          <w:sz w:val="21"/>
          <w:szCs w:val="21"/>
        </w:rPr>
        <w:t xml:space="preserve"> </w:t>
      </w:r>
      <w:r w:rsidR="00E94306" w:rsidRPr="00792734">
        <w:rPr>
          <w:rFonts w:ascii="Times New Roman" w:hAnsi="Times New Roman" w:cs="Times New Roman"/>
          <w:b/>
          <w:bCs/>
          <w:sz w:val="21"/>
          <w:szCs w:val="21"/>
        </w:rPr>
        <w:t>CONCLUSION</w:t>
      </w:r>
    </w:p>
    <w:p w14:paraId="04FDC457" w14:textId="43DBDCB3" w:rsidR="00C8090A" w:rsidRPr="00792734" w:rsidRDefault="00C8090A" w:rsidP="00BC3782">
      <w:pPr>
        <w:pStyle w:val="ListParagraph"/>
        <w:numPr>
          <w:ilvl w:val="1"/>
          <w:numId w:val="33"/>
        </w:numPr>
        <w:jc w:val="both"/>
        <w:rPr>
          <w:rFonts w:ascii="Times New Roman" w:hAnsi="Times New Roman" w:cs="Times New Roman"/>
          <w:sz w:val="21"/>
          <w:szCs w:val="21"/>
        </w:rPr>
      </w:pPr>
      <w:r w:rsidRPr="00792734">
        <w:rPr>
          <w:rFonts w:ascii="Times New Roman" w:hAnsi="Times New Roman" w:cs="Times New Roman"/>
          <w:sz w:val="21"/>
          <w:szCs w:val="21"/>
        </w:rPr>
        <w:t>Patient Safety Commitment: CHSC Pune demonstrates a strong commitment to patient safety through modern infrastructure and proactive risk mitigation.</w:t>
      </w:r>
    </w:p>
    <w:p w14:paraId="1661F009" w14:textId="72373973" w:rsidR="00C8090A" w:rsidRPr="00792734" w:rsidRDefault="00C8090A" w:rsidP="00BC3782">
      <w:pPr>
        <w:pStyle w:val="ListParagraph"/>
        <w:numPr>
          <w:ilvl w:val="1"/>
          <w:numId w:val="33"/>
        </w:numPr>
        <w:jc w:val="both"/>
        <w:rPr>
          <w:rFonts w:ascii="Times New Roman" w:hAnsi="Times New Roman" w:cs="Times New Roman"/>
          <w:sz w:val="21"/>
          <w:szCs w:val="21"/>
        </w:rPr>
      </w:pPr>
      <w:r w:rsidRPr="00792734">
        <w:rPr>
          <w:rFonts w:ascii="Times New Roman" w:hAnsi="Times New Roman" w:cs="Times New Roman"/>
          <w:sz w:val="21"/>
          <w:szCs w:val="21"/>
        </w:rPr>
        <w:t xml:space="preserve">Advanced Infrastructure: Features include sensor-based hand hygiene stations, clear medication </w:t>
      </w:r>
      <w:proofErr w:type="spellStart"/>
      <w:r w:rsidRPr="00792734">
        <w:rPr>
          <w:rFonts w:ascii="Times New Roman" w:hAnsi="Times New Roman" w:cs="Times New Roman"/>
          <w:sz w:val="21"/>
          <w:szCs w:val="21"/>
        </w:rPr>
        <w:t>labeling</w:t>
      </w:r>
      <w:proofErr w:type="spellEnd"/>
      <w:r w:rsidRPr="00792734">
        <w:rPr>
          <w:rFonts w:ascii="Times New Roman" w:hAnsi="Times New Roman" w:cs="Times New Roman"/>
          <w:sz w:val="21"/>
          <w:szCs w:val="21"/>
        </w:rPr>
        <w:t>, and dedicated biomedical waste systems.</w:t>
      </w:r>
    </w:p>
    <w:p w14:paraId="4642461C" w14:textId="436F1198" w:rsidR="00C8090A" w:rsidRPr="00792734" w:rsidRDefault="00C8090A" w:rsidP="00BC3782">
      <w:pPr>
        <w:pStyle w:val="ListParagraph"/>
        <w:numPr>
          <w:ilvl w:val="1"/>
          <w:numId w:val="33"/>
        </w:numPr>
        <w:jc w:val="both"/>
        <w:rPr>
          <w:rFonts w:ascii="Times New Roman" w:hAnsi="Times New Roman" w:cs="Times New Roman"/>
          <w:sz w:val="21"/>
          <w:szCs w:val="21"/>
        </w:rPr>
      </w:pPr>
      <w:r w:rsidRPr="00792734">
        <w:rPr>
          <w:rFonts w:ascii="Times New Roman" w:hAnsi="Times New Roman" w:cs="Times New Roman"/>
          <w:sz w:val="21"/>
          <w:szCs w:val="21"/>
        </w:rPr>
        <w:t>Protocol Adherence: Rigorous adherence to SOPs and meticulous record-keeping, particularly concerning dangerous drugs.</w:t>
      </w:r>
    </w:p>
    <w:p w14:paraId="77888CE4" w14:textId="6D58769B" w:rsidR="00C8090A" w:rsidRPr="00792734" w:rsidRDefault="00C8090A" w:rsidP="00BC3782">
      <w:pPr>
        <w:pStyle w:val="ListParagraph"/>
        <w:numPr>
          <w:ilvl w:val="1"/>
          <w:numId w:val="33"/>
        </w:numPr>
        <w:jc w:val="both"/>
        <w:rPr>
          <w:rFonts w:ascii="Times New Roman" w:hAnsi="Times New Roman" w:cs="Times New Roman"/>
          <w:sz w:val="21"/>
          <w:szCs w:val="21"/>
        </w:rPr>
      </w:pPr>
      <w:r w:rsidRPr="00792734">
        <w:rPr>
          <w:rFonts w:ascii="Times New Roman" w:hAnsi="Times New Roman" w:cs="Times New Roman"/>
          <w:sz w:val="21"/>
          <w:szCs w:val="21"/>
        </w:rPr>
        <w:t>Proactive Risk Mitigation: Engages in continuous infection control, regular maintenance of equipment, and has robust emergency protocols in place.</w:t>
      </w:r>
    </w:p>
    <w:p w14:paraId="4C91F62C" w14:textId="77777777" w:rsidR="00C8090A" w:rsidRPr="00792734" w:rsidRDefault="00C8090A" w:rsidP="00BC3782">
      <w:pPr>
        <w:jc w:val="both"/>
        <w:rPr>
          <w:rFonts w:ascii="Times New Roman" w:hAnsi="Times New Roman" w:cs="Times New Roman"/>
          <w:sz w:val="21"/>
          <w:szCs w:val="21"/>
        </w:rPr>
      </w:pPr>
    </w:p>
    <w:p w14:paraId="52B94B15" w14:textId="77777777" w:rsidR="00BC3782" w:rsidRPr="00792734" w:rsidRDefault="00C8090A" w:rsidP="00BC3782">
      <w:pPr>
        <w:jc w:val="both"/>
        <w:rPr>
          <w:rFonts w:ascii="Times New Roman" w:hAnsi="Times New Roman" w:cs="Times New Roman"/>
          <w:sz w:val="21"/>
          <w:szCs w:val="21"/>
        </w:rPr>
      </w:pPr>
      <w:r w:rsidRPr="00792734">
        <w:rPr>
          <w:rFonts w:ascii="Times New Roman" w:hAnsi="Times New Roman" w:cs="Times New Roman"/>
          <w:sz w:val="21"/>
          <w:szCs w:val="21"/>
        </w:rPr>
        <w:t xml:space="preserve"> </w:t>
      </w:r>
    </w:p>
    <w:p w14:paraId="169DCCAE" w14:textId="75F23DC4" w:rsidR="00C8090A" w:rsidRPr="00792734" w:rsidRDefault="00E94306" w:rsidP="00BC3782">
      <w:pPr>
        <w:jc w:val="both"/>
        <w:rPr>
          <w:rFonts w:ascii="Times New Roman" w:hAnsi="Times New Roman" w:cs="Times New Roman"/>
          <w:sz w:val="21"/>
          <w:szCs w:val="21"/>
        </w:rPr>
      </w:pPr>
      <w:r w:rsidRPr="00792734">
        <w:rPr>
          <w:rFonts w:ascii="Times New Roman" w:hAnsi="Times New Roman" w:cs="Times New Roman"/>
          <w:b/>
          <w:bCs/>
          <w:sz w:val="21"/>
          <w:szCs w:val="21"/>
        </w:rPr>
        <w:t>REFERENCES</w:t>
      </w:r>
    </w:p>
    <w:p w14:paraId="1673A9E3"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 xml:space="preserve">American Academy of </w:t>
      </w:r>
      <w:proofErr w:type="spellStart"/>
      <w:r w:rsidRPr="00792734">
        <w:rPr>
          <w:color w:val="000000"/>
          <w:sz w:val="21"/>
          <w:szCs w:val="21"/>
        </w:rPr>
        <w:t>Pediatrics</w:t>
      </w:r>
      <w:proofErr w:type="spellEnd"/>
      <w:r w:rsidRPr="00792734">
        <w:rPr>
          <w:color w:val="000000"/>
          <w:sz w:val="21"/>
          <w:szCs w:val="21"/>
        </w:rPr>
        <w:t xml:space="preserve">. </w:t>
      </w:r>
      <w:proofErr w:type="spellStart"/>
      <w:r w:rsidRPr="00792734">
        <w:rPr>
          <w:color w:val="000000"/>
          <w:sz w:val="21"/>
          <w:szCs w:val="21"/>
        </w:rPr>
        <w:t>Pediatric</w:t>
      </w:r>
      <w:proofErr w:type="spellEnd"/>
      <w:r w:rsidRPr="00792734">
        <w:rPr>
          <w:color w:val="000000"/>
          <w:sz w:val="21"/>
          <w:szCs w:val="21"/>
        </w:rPr>
        <w:t xml:space="preserve"> patient safety in the emergency department. Elk Grove Village (IL): American Academy of </w:t>
      </w:r>
      <w:proofErr w:type="spellStart"/>
      <w:r w:rsidRPr="00792734">
        <w:rPr>
          <w:color w:val="000000"/>
          <w:sz w:val="21"/>
          <w:szCs w:val="21"/>
        </w:rPr>
        <w:t>Pediatrics</w:t>
      </w:r>
      <w:proofErr w:type="spellEnd"/>
      <w:r w:rsidRPr="00792734">
        <w:rPr>
          <w:color w:val="000000"/>
          <w:sz w:val="21"/>
          <w:szCs w:val="21"/>
        </w:rPr>
        <w:t>; 2019.</w:t>
      </w:r>
    </w:p>
    <w:p w14:paraId="6E49221C"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National Institute for Occupational Safety and Health (NIOSH). Workplace violence prevention strategies and research needs. Cincinnati (OH): NIOSH; 2015.</w:t>
      </w:r>
    </w:p>
    <w:p w14:paraId="06AE724E"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World Health Organization. WHO recommendations on antenatal care for a positive pregnancy experience. Geneva: World Health Organization; 2016.</w:t>
      </w:r>
    </w:p>
    <w:p w14:paraId="6D63BDA0"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lastRenderedPageBreak/>
        <w:t>Joint Commission International. International patient safety goals. Oakbrook Terrace (IL): Joint Commission International; 2018.</w:t>
      </w:r>
    </w:p>
    <w:p w14:paraId="266E922C"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Agency for Healthcare Research and Quality (AHRQ). Patient safety culture. Rockville (MD): AHRQ; 2019.</w:t>
      </w:r>
    </w:p>
    <w:p w14:paraId="7AEA5CCD" w14:textId="77777777" w:rsidR="00792734" w:rsidRPr="00792734" w:rsidRDefault="00792734" w:rsidP="00792734">
      <w:pPr>
        <w:pStyle w:val="NormalWeb"/>
        <w:numPr>
          <w:ilvl w:val="0"/>
          <w:numId w:val="37"/>
        </w:numPr>
        <w:rPr>
          <w:color w:val="000000"/>
          <w:sz w:val="21"/>
          <w:szCs w:val="21"/>
        </w:rPr>
      </w:pPr>
      <w:proofErr w:type="spellStart"/>
      <w:r w:rsidRPr="00792734">
        <w:rPr>
          <w:color w:val="000000"/>
          <w:sz w:val="21"/>
          <w:szCs w:val="21"/>
        </w:rPr>
        <w:t>Bonfant</w:t>
      </w:r>
      <w:proofErr w:type="spellEnd"/>
      <w:r w:rsidRPr="00792734">
        <w:rPr>
          <w:color w:val="000000"/>
          <w:sz w:val="21"/>
          <w:szCs w:val="21"/>
        </w:rPr>
        <w:t xml:space="preserve"> G, Belfanti P, Paternoster G, Gabrielli D, Gaiter AM, Manes M, et al. Clinical risk analysis with failure mode and effect analysis (FMEA) model in a dialysis unit. J Nephrol. 2010;23(1):111–8.</w:t>
      </w:r>
    </w:p>
    <w:p w14:paraId="0BF714DE"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Kane SN, Mishra A, Dutta AK. Identification of potential hazard using hazard identification and risk assessment. IOP Conf Ser Mater Sci Eng. 2017;263:1–6.</w:t>
      </w:r>
    </w:p>
    <w:p w14:paraId="20E84DCF"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Purohit DP, Siddiqui DA, Nandan A, Yadav DP. Hazard identification and risk assessment in construction industry. Int J Appl Eng Res [Internet]. 2018 [cited 2025 Oct 30];13(10):7639–67. Available from:</w:t>
      </w:r>
      <w:r w:rsidRPr="00792734">
        <w:rPr>
          <w:rStyle w:val="apple-converted-space"/>
          <w:rFonts w:eastAsiaTheme="majorEastAsia"/>
          <w:color w:val="000000"/>
          <w:sz w:val="21"/>
          <w:szCs w:val="21"/>
        </w:rPr>
        <w:t> </w:t>
      </w:r>
      <w:r w:rsidRPr="00792734">
        <w:rPr>
          <w:color w:val="000000"/>
          <w:sz w:val="21"/>
          <w:szCs w:val="21"/>
        </w:rPr>
        <w:t>http://www.ripublication.com/ijaer18/ijaerv13n10_56.pdf</w:t>
      </w:r>
    </w:p>
    <w:p w14:paraId="0AFDCAC8"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 xml:space="preserve">Rout B, Sikdar B. Hazard identification, risk assessment, and control measures as an effective tool of occupational health assessment of hazardous process in an iron ore pelletizing industry. Indian J </w:t>
      </w:r>
      <w:proofErr w:type="spellStart"/>
      <w:r w:rsidRPr="00792734">
        <w:rPr>
          <w:color w:val="000000"/>
          <w:sz w:val="21"/>
          <w:szCs w:val="21"/>
        </w:rPr>
        <w:t>Occup</w:t>
      </w:r>
      <w:proofErr w:type="spellEnd"/>
      <w:r w:rsidRPr="00792734">
        <w:rPr>
          <w:color w:val="000000"/>
          <w:sz w:val="21"/>
          <w:szCs w:val="21"/>
        </w:rPr>
        <w:t xml:space="preserve"> Environ Med. 2017;21(2):56–76.</w:t>
      </w:r>
    </w:p>
    <w:p w14:paraId="45590032"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Guo L. Implementation of a risk management plan in a hospital operating room. Int J Nurs Sci [Internet]. 2015;2(4):348–54. Available from:</w:t>
      </w:r>
      <w:r w:rsidRPr="00792734">
        <w:rPr>
          <w:rStyle w:val="apple-converted-space"/>
          <w:rFonts w:eastAsiaTheme="majorEastAsia"/>
          <w:color w:val="000000"/>
          <w:sz w:val="21"/>
          <w:szCs w:val="21"/>
        </w:rPr>
        <w:t> </w:t>
      </w:r>
      <w:hyperlink r:id="rId14" w:tgtFrame="_new" w:history="1">
        <w:r w:rsidRPr="00792734">
          <w:rPr>
            <w:rStyle w:val="Hyperlink"/>
            <w:rFonts w:eastAsiaTheme="majorEastAsia"/>
            <w:sz w:val="21"/>
            <w:szCs w:val="21"/>
          </w:rPr>
          <w:t>http://dx.doi.org/10.1016/j.ijnss.2015.10.007</w:t>
        </w:r>
      </w:hyperlink>
    </w:p>
    <w:p w14:paraId="02695815"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 xml:space="preserve">Singh A, Jha A, </w:t>
      </w:r>
      <w:proofErr w:type="spellStart"/>
      <w:r w:rsidRPr="00792734">
        <w:rPr>
          <w:color w:val="000000"/>
          <w:sz w:val="21"/>
          <w:szCs w:val="21"/>
        </w:rPr>
        <w:t>Purbey</w:t>
      </w:r>
      <w:proofErr w:type="spellEnd"/>
      <w:r w:rsidRPr="00792734">
        <w:rPr>
          <w:color w:val="000000"/>
          <w:sz w:val="21"/>
          <w:szCs w:val="21"/>
        </w:rPr>
        <w:t xml:space="preserve"> S. Perceived risk and hazards associated with home health care among home health nurses of India. Home Health Care Manag </w:t>
      </w:r>
      <w:proofErr w:type="spellStart"/>
      <w:r w:rsidRPr="00792734">
        <w:rPr>
          <w:color w:val="000000"/>
          <w:sz w:val="21"/>
          <w:szCs w:val="21"/>
        </w:rPr>
        <w:t>Pract</w:t>
      </w:r>
      <w:proofErr w:type="spellEnd"/>
      <w:r w:rsidRPr="00792734">
        <w:rPr>
          <w:color w:val="000000"/>
          <w:sz w:val="21"/>
          <w:szCs w:val="21"/>
        </w:rPr>
        <w:t>. 2020;32(3):134–40.</w:t>
      </w:r>
    </w:p>
    <w:p w14:paraId="1E64CFE8"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Valentin A, Ferdinande P. Recommendations on basic requirements for intensive care units: structural and organizational aspects. Intensive Care Med. 2011;37(10):1575–87.</w:t>
      </w:r>
    </w:p>
    <w:p w14:paraId="1C88CC8E" w14:textId="77777777" w:rsidR="00792734" w:rsidRPr="00792734" w:rsidRDefault="00792734" w:rsidP="00792734">
      <w:pPr>
        <w:pStyle w:val="NormalWeb"/>
        <w:numPr>
          <w:ilvl w:val="0"/>
          <w:numId w:val="37"/>
        </w:numPr>
        <w:rPr>
          <w:color w:val="000000"/>
          <w:sz w:val="21"/>
          <w:szCs w:val="21"/>
        </w:rPr>
      </w:pPr>
      <w:r w:rsidRPr="00792734">
        <w:rPr>
          <w:color w:val="000000"/>
          <w:sz w:val="21"/>
          <w:szCs w:val="21"/>
        </w:rPr>
        <w:t xml:space="preserve">Vande </w:t>
      </w:r>
      <w:proofErr w:type="spellStart"/>
      <w:r w:rsidRPr="00792734">
        <w:rPr>
          <w:color w:val="000000"/>
          <w:sz w:val="21"/>
          <w:szCs w:val="21"/>
        </w:rPr>
        <w:t>Voorde</w:t>
      </w:r>
      <w:proofErr w:type="spellEnd"/>
      <w:r w:rsidRPr="00792734">
        <w:rPr>
          <w:color w:val="000000"/>
          <w:sz w:val="21"/>
          <w:szCs w:val="21"/>
        </w:rPr>
        <w:t xml:space="preserve"> KM, France AC. Proactive error prevention in the intensive care unit. Crit Care Nurs Clin North Am. 2002;14(4):347–58.</w:t>
      </w:r>
    </w:p>
    <w:p w14:paraId="664BE873" w14:textId="77777777" w:rsidR="00C05C2F" w:rsidRPr="00792734" w:rsidRDefault="00C05C2F" w:rsidP="00BC3782">
      <w:pPr>
        <w:ind w:left="720"/>
        <w:jc w:val="both"/>
        <w:rPr>
          <w:rFonts w:ascii="Times New Roman" w:hAnsi="Times New Roman" w:cs="Times New Roman"/>
          <w:sz w:val="21"/>
          <w:szCs w:val="21"/>
        </w:rPr>
      </w:pPr>
    </w:p>
    <w:p w14:paraId="06B24E4C" w14:textId="77777777" w:rsidR="00516EC3" w:rsidRPr="00792734" w:rsidRDefault="00516EC3" w:rsidP="00BC3782">
      <w:pPr>
        <w:pStyle w:val="ListParagraph"/>
        <w:numPr>
          <w:ilvl w:val="0"/>
          <w:numId w:val="9"/>
        </w:numPr>
        <w:jc w:val="both"/>
        <w:rPr>
          <w:rFonts w:ascii="Times New Roman" w:hAnsi="Times New Roman" w:cs="Times New Roman"/>
          <w:b/>
          <w:bCs/>
          <w:sz w:val="21"/>
          <w:szCs w:val="21"/>
        </w:rPr>
        <w:sectPr w:rsidR="00516EC3" w:rsidRPr="00792734" w:rsidSect="00A45DB2">
          <w:pgSz w:w="11906" w:h="16838"/>
          <w:pgMar w:top="720" w:right="720" w:bottom="720" w:left="720" w:header="709" w:footer="709" w:gutter="0"/>
          <w:cols w:space="708"/>
          <w:docGrid w:linePitch="360"/>
        </w:sectPr>
      </w:pPr>
    </w:p>
    <w:p w14:paraId="60E9E713" w14:textId="3B68B833" w:rsidR="00AC3097" w:rsidRPr="00792734" w:rsidRDefault="0093022C" w:rsidP="00BC3782">
      <w:pPr>
        <w:pStyle w:val="Heading2"/>
        <w:spacing w:before="0" w:after="0" w:line="360" w:lineRule="auto"/>
        <w:ind w:left="12240"/>
        <w:jc w:val="both"/>
        <w:rPr>
          <w:rFonts w:ascii="Times New Roman" w:hAnsi="Times New Roman" w:cs="Times New Roman"/>
          <w:sz w:val="21"/>
          <w:szCs w:val="21"/>
        </w:rPr>
      </w:pPr>
      <w:r w:rsidRPr="00792734">
        <w:rPr>
          <w:rFonts w:ascii="Times New Roman" w:hAnsi="Times New Roman" w:cs="Times New Roman"/>
          <w:sz w:val="21"/>
          <w:szCs w:val="21"/>
        </w:rPr>
        <w:lastRenderedPageBreak/>
        <w:t>APPENDIX A</w:t>
      </w:r>
    </w:p>
    <w:p w14:paraId="57F70A49" w14:textId="7374BFAB" w:rsidR="004B4409" w:rsidRPr="00792734" w:rsidRDefault="004B4409" w:rsidP="00BC3782">
      <w:pPr>
        <w:pStyle w:val="Heading2"/>
        <w:spacing w:before="0" w:after="0" w:line="360" w:lineRule="auto"/>
        <w:jc w:val="both"/>
        <w:rPr>
          <w:rFonts w:ascii="Times New Roman" w:hAnsi="Times New Roman" w:cs="Times New Roman"/>
          <w:sz w:val="21"/>
          <w:szCs w:val="21"/>
        </w:rPr>
      </w:pPr>
      <w:r w:rsidRPr="00792734">
        <w:rPr>
          <w:rFonts w:ascii="Times New Roman" w:hAnsi="Times New Roman" w:cs="Times New Roman"/>
          <w:sz w:val="21"/>
          <w:szCs w:val="21"/>
        </w:rPr>
        <w:t>RISK SCORES</w:t>
      </w:r>
    </w:p>
    <w:p w14:paraId="3B527427" w14:textId="77777777" w:rsidR="004B4409" w:rsidRPr="00792734" w:rsidRDefault="004B4409" w:rsidP="00BC3782">
      <w:pPr>
        <w:pStyle w:val="BodyText"/>
        <w:spacing w:line="360" w:lineRule="auto"/>
        <w:ind w:left="119" w:right="196"/>
        <w:jc w:val="both"/>
        <w:rPr>
          <w:color w:val="000000" w:themeColor="text1"/>
          <w:sz w:val="21"/>
          <w:szCs w:val="21"/>
        </w:rPr>
      </w:pPr>
      <w:r w:rsidRPr="00792734">
        <w:rPr>
          <w:color w:val="000000" w:themeColor="text1"/>
          <w:sz w:val="21"/>
          <w:szCs w:val="21"/>
        </w:rPr>
        <w:t>Risk assessments are not a precise science; they estimate the probability of</w:t>
      </w:r>
      <w:r w:rsidRPr="00792734">
        <w:rPr>
          <w:color w:val="000000" w:themeColor="text1"/>
          <w:spacing w:val="1"/>
          <w:sz w:val="21"/>
          <w:szCs w:val="21"/>
        </w:rPr>
        <w:t xml:space="preserve"> </w:t>
      </w:r>
      <w:r w:rsidRPr="00792734">
        <w:rPr>
          <w:color w:val="000000" w:themeColor="text1"/>
          <w:sz w:val="21"/>
          <w:szCs w:val="21"/>
        </w:rPr>
        <w:t>future events and their impacts. The data in the following tables should be interpreted as the best</w:t>
      </w:r>
      <w:r w:rsidRPr="00792734">
        <w:rPr>
          <w:color w:val="000000" w:themeColor="text1"/>
          <w:spacing w:val="1"/>
          <w:sz w:val="21"/>
          <w:szCs w:val="21"/>
        </w:rPr>
        <w:t xml:space="preserve"> </w:t>
      </w:r>
      <w:r w:rsidRPr="00792734">
        <w:rPr>
          <w:color w:val="000000" w:themeColor="text1"/>
          <w:sz w:val="21"/>
          <w:szCs w:val="21"/>
        </w:rPr>
        <w:t>estimates</w:t>
      </w:r>
      <w:r w:rsidRPr="00792734">
        <w:rPr>
          <w:color w:val="000000" w:themeColor="text1"/>
          <w:spacing w:val="1"/>
          <w:sz w:val="21"/>
          <w:szCs w:val="21"/>
        </w:rPr>
        <w:t xml:space="preserve"> </w:t>
      </w:r>
      <w:r w:rsidRPr="00792734">
        <w:rPr>
          <w:color w:val="000000" w:themeColor="text1"/>
          <w:sz w:val="21"/>
          <w:szCs w:val="21"/>
        </w:rPr>
        <w:t>rather</w:t>
      </w:r>
      <w:r w:rsidRPr="00792734">
        <w:rPr>
          <w:color w:val="000000" w:themeColor="text1"/>
          <w:spacing w:val="1"/>
          <w:sz w:val="21"/>
          <w:szCs w:val="21"/>
        </w:rPr>
        <w:t xml:space="preserve"> </w:t>
      </w:r>
      <w:r w:rsidRPr="00792734">
        <w:rPr>
          <w:color w:val="000000" w:themeColor="text1"/>
          <w:sz w:val="21"/>
          <w:szCs w:val="21"/>
        </w:rPr>
        <w:t>than</w:t>
      </w:r>
      <w:r w:rsidRPr="00792734">
        <w:rPr>
          <w:color w:val="000000" w:themeColor="text1"/>
          <w:spacing w:val="1"/>
          <w:sz w:val="21"/>
          <w:szCs w:val="21"/>
        </w:rPr>
        <w:t xml:space="preserve"> </w:t>
      </w:r>
      <w:r w:rsidRPr="00792734">
        <w:rPr>
          <w:color w:val="000000" w:themeColor="text1"/>
          <w:sz w:val="21"/>
          <w:szCs w:val="21"/>
        </w:rPr>
        <w:t>absolutes.</w:t>
      </w:r>
      <w:r w:rsidRPr="00792734">
        <w:rPr>
          <w:color w:val="000000" w:themeColor="text1"/>
          <w:spacing w:val="1"/>
          <w:sz w:val="21"/>
          <w:szCs w:val="21"/>
        </w:rPr>
        <w:t xml:space="preserve"> </w:t>
      </w:r>
      <w:r w:rsidRPr="00792734">
        <w:rPr>
          <w:color w:val="000000" w:themeColor="text1"/>
          <w:sz w:val="21"/>
          <w:szCs w:val="21"/>
        </w:rPr>
        <w:t>Furthermore,</w:t>
      </w:r>
      <w:r w:rsidRPr="00792734">
        <w:rPr>
          <w:color w:val="000000" w:themeColor="text1"/>
          <w:spacing w:val="1"/>
          <w:sz w:val="21"/>
          <w:szCs w:val="21"/>
        </w:rPr>
        <w:t xml:space="preserve"> </w:t>
      </w:r>
      <w:r w:rsidRPr="00792734">
        <w:rPr>
          <w:color w:val="000000" w:themeColor="text1"/>
          <w:sz w:val="21"/>
          <w:szCs w:val="21"/>
        </w:rPr>
        <w:t>as</w:t>
      </w:r>
      <w:r w:rsidRPr="00792734">
        <w:rPr>
          <w:color w:val="000000" w:themeColor="text1"/>
          <w:spacing w:val="1"/>
          <w:sz w:val="21"/>
          <w:szCs w:val="21"/>
        </w:rPr>
        <w:t xml:space="preserve"> </w:t>
      </w:r>
      <w:r w:rsidRPr="00792734">
        <w:rPr>
          <w:color w:val="000000" w:themeColor="text1"/>
          <w:sz w:val="21"/>
          <w:szCs w:val="21"/>
        </w:rPr>
        <w:t>the</w:t>
      </w:r>
      <w:r w:rsidRPr="00792734">
        <w:rPr>
          <w:color w:val="000000" w:themeColor="text1"/>
          <w:spacing w:val="1"/>
          <w:sz w:val="21"/>
          <w:szCs w:val="21"/>
        </w:rPr>
        <w:t xml:space="preserve"> </w:t>
      </w:r>
      <w:r w:rsidRPr="00792734">
        <w:rPr>
          <w:color w:val="000000" w:themeColor="text1"/>
          <w:sz w:val="21"/>
          <w:szCs w:val="21"/>
        </w:rPr>
        <w:t>assessment</w:t>
      </w:r>
      <w:r w:rsidRPr="00792734">
        <w:rPr>
          <w:color w:val="000000" w:themeColor="text1"/>
          <w:spacing w:val="1"/>
          <w:sz w:val="21"/>
          <w:szCs w:val="21"/>
        </w:rPr>
        <w:t xml:space="preserve"> </w:t>
      </w:r>
      <w:r w:rsidRPr="00792734">
        <w:rPr>
          <w:color w:val="000000" w:themeColor="text1"/>
          <w:sz w:val="21"/>
          <w:szCs w:val="21"/>
        </w:rPr>
        <w:t>is</w:t>
      </w:r>
      <w:r w:rsidRPr="00792734">
        <w:rPr>
          <w:color w:val="000000" w:themeColor="text1"/>
          <w:spacing w:val="1"/>
          <w:sz w:val="21"/>
          <w:szCs w:val="21"/>
        </w:rPr>
        <w:t xml:space="preserve"> </w:t>
      </w:r>
      <w:r w:rsidRPr="00792734">
        <w:rPr>
          <w:color w:val="000000" w:themeColor="text1"/>
          <w:sz w:val="21"/>
          <w:szCs w:val="21"/>
        </w:rPr>
        <w:t>based</w:t>
      </w:r>
      <w:r w:rsidRPr="00792734">
        <w:rPr>
          <w:color w:val="000000" w:themeColor="text1"/>
          <w:spacing w:val="1"/>
          <w:sz w:val="21"/>
          <w:szCs w:val="21"/>
        </w:rPr>
        <w:t xml:space="preserve"> </w:t>
      </w:r>
      <w:r w:rsidRPr="00792734">
        <w:rPr>
          <w:color w:val="000000" w:themeColor="text1"/>
          <w:sz w:val="21"/>
          <w:szCs w:val="21"/>
        </w:rPr>
        <w:t>on the hazard history of the organisation,</w:t>
      </w:r>
      <w:r w:rsidRPr="00792734">
        <w:rPr>
          <w:color w:val="000000" w:themeColor="text1"/>
          <w:spacing w:val="1"/>
          <w:sz w:val="21"/>
          <w:szCs w:val="21"/>
        </w:rPr>
        <w:t xml:space="preserve"> </w:t>
      </w:r>
      <w:r w:rsidRPr="00792734">
        <w:rPr>
          <w:color w:val="000000" w:themeColor="text1"/>
          <w:sz w:val="21"/>
          <w:szCs w:val="21"/>
        </w:rPr>
        <w:t>separating</w:t>
      </w:r>
      <w:r w:rsidRPr="00792734">
        <w:rPr>
          <w:color w:val="000000" w:themeColor="text1"/>
          <w:spacing w:val="1"/>
          <w:sz w:val="21"/>
          <w:szCs w:val="21"/>
        </w:rPr>
        <w:t xml:space="preserve"> </w:t>
      </w:r>
      <w:r w:rsidRPr="00792734">
        <w:rPr>
          <w:color w:val="000000" w:themeColor="text1"/>
          <w:sz w:val="21"/>
          <w:szCs w:val="21"/>
        </w:rPr>
        <w:t>the</w:t>
      </w:r>
      <w:r w:rsidRPr="00792734">
        <w:rPr>
          <w:color w:val="000000" w:themeColor="text1"/>
          <w:spacing w:val="1"/>
          <w:sz w:val="21"/>
          <w:szCs w:val="21"/>
        </w:rPr>
        <w:t xml:space="preserve"> </w:t>
      </w:r>
      <w:r w:rsidRPr="00792734">
        <w:rPr>
          <w:color w:val="000000" w:themeColor="text1"/>
          <w:sz w:val="21"/>
          <w:szCs w:val="21"/>
        </w:rPr>
        <w:t>original</w:t>
      </w:r>
      <w:r w:rsidRPr="00792734">
        <w:rPr>
          <w:color w:val="000000" w:themeColor="text1"/>
          <w:spacing w:val="1"/>
          <w:sz w:val="21"/>
          <w:szCs w:val="21"/>
        </w:rPr>
        <w:t xml:space="preserve"> </w:t>
      </w:r>
      <w:r w:rsidRPr="00792734">
        <w:rPr>
          <w:color w:val="000000" w:themeColor="text1"/>
          <w:sz w:val="21"/>
          <w:szCs w:val="21"/>
        </w:rPr>
        <w:t>risk</w:t>
      </w:r>
      <w:r w:rsidRPr="00792734">
        <w:rPr>
          <w:color w:val="000000" w:themeColor="text1"/>
          <w:spacing w:val="1"/>
          <w:sz w:val="21"/>
          <w:szCs w:val="21"/>
        </w:rPr>
        <w:t xml:space="preserve"> </w:t>
      </w:r>
      <w:r w:rsidRPr="00792734">
        <w:rPr>
          <w:color w:val="000000" w:themeColor="text1"/>
          <w:sz w:val="21"/>
          <w:szCs w:val="21"/>
        </w:rPr>
        <w:t>from</w:t>
      </w:r>
      <w:r w:rsidRPr="00792734">
        <w:rPr>
          <w:color w:val="000000" w:themeColor="text1"/>
          <w:spacing w:val="54"/>
          <w:sz w:val="21"/>
          <w:szCs w:val="21"/>
        </w:rPr>
        <w:t xml:space="preserve"> </w:t>
      </w:r>
      <w:r w:rsidRPr="00792734">
        <w:rPr>
          <w:color w:val="000000" w:themeColor="text1"/>
          <w:sz w:val="21"/>
          <w:szCs w:val="21"/>
        </w:rPr>
        <w:t>the</w:t>
      </w:r>
      <w:r w:rsidRPr="00792734">
        <w:rPr>
          <w:color w:val="000000" w:themeColor="text1"/>
          <w:spacing w:val="1"/>
          <w:sz w:val="21"/>
          <w:szCs w:val="21"/>
        </w:rPr>
        <w:t xml:space="preserve"> </w:t>
      </w:r>
      <w:r w:rsidRPr="00792734">
        <w:rPr>
          <w:color w:val="000000" w:themeColor="text1"/>
          <w:sz w:val="21"/>
          <w:szCs w:val="21"/>
        </w:rPr>
        <w:t>residual is often impossible after considering non-existent mitigation efforts. As a result, some hazards may</w:t>
      </w:r>
      <w:r w:rsidRPr="00792734">
        <w:rPr>
          <w:color w:val="000000" w:themeColor="text1"/>
          <w:spacing w:val="1"/>
          <w:sz w:val="21"/>
          <w:szCs w:val="21"/>
        </w:rPr>
        <w:t xml:space="preserve"> </w:t>
      </w:r>
      <w:r w:rsidRPr="00792734">
        <w:rPr>
          <w:color w:val="000000" w:themeColor="text1"/>
          <w:sz w:val="21"/>
          <w:szCs w:val="21"/>
        </w:rPr>
        <w:t>reflect an already mitigated risk level, whereas others represent the actual risk. Similarly, sequences</w:t>
      </w:r>
      <w:r w:rsidRPr="00792734">
        <w:rPr>
          <w:color w:val="000000" w:themeColor="text1"/>
          <w:spacing w:val="1"/>
          <w:sz w:val="21"/>
          <w:szCs w:val="21"/>
        </w:rPr>
        <w:t xml:space="preserve"> </w:t>
      </w:r>
      <w:r w:rsidRPr="00792734">
        <w:rPr>
          <w:color w:val="000000" w:themeColor="text1"/>
          <w:sz w:val="21"/>
          <w:szCs w:val="21"/>
        </w:rPr>
        <w:t>may</w:t>
      </w:r>
      <w:r w:rsidRPr="00792734">
        <w:rPr>
          <w:color w:val="000000" w:themeColor="text1"/>
          <w:spacing w:val="1"/>
          <w:sz w:val="21"/>
          <w:szCs w:val="21"/>
        </w:rPr>
        <w:t xml:space="preserve"> </w:t>
      </w:r>
      <w:r w:rsidRPr="00792734">
        <w:rPr>
          <w:color w:val="000000" w:themeColor="text1"/>
          <w:sz w:val="21"/>
          <w:szCs w:val="21"/>
        </w:rPr>
        <w:t>be</w:t>
      </w:r>
      <w:r w:rsidRPr="00792734">
        <w:rPr>
          <w:color w:val="000000" w:themeColor="text1"/>
          <w:spacing w:val="1"/>
          <w:sz w:val="21"/>
          <w:szCs w:val="21"/>
        </w:rPr>
        <w:t xml:space="preserve"> </w:t>
      </w:r>
      <w:r w:rsidRPr="00792734">
        <w:rPr>
          <w:color w:val="000000" w:themeColor="text1"/>
          <w:sz w:val="21"/>
          <w:szCs w:val="21"/>
        </w:rPr>
        <w:t>related</w:t>
      </w:r>
      <w:r w:rsidRPr="00792734">
        <w:rPr>
          <w:color w:val="000000" w:themeColor="text1"/>
          <w:spacing w:val="1"/>
          <w:sz w:val="21"/>
          <w:szCs w:val="21"/>
        </w:rPr>
        <w:t xml:space="preserve"> </w:t>
      </w:r>
      <w:r w:rsidRPr="00792734">
        <w:rPr>
          <w:color w:val="000000" w:themeColor="text1"/>
          <w:sz w:val="21"/>
          <w:szCs w:val="21"/>
        </w:rPr>
        <w:t>to</w:t>
      </w:r>
      <w:r w:rsidRPr="00792734">
        <w:rPr>
          <w:color w:val="000000" w:themeColor="text1"/>
          <w:spacing w:val="1"/>
          <w:sz w:val="21"/>
          <w:szCs w:val="21"/>
        </w:rPr>
        <w:t xml:space="preserve"> </w:t>
      </w:r>
      <w:r w:rsidRPr="00792734">
        <w:rPr>
          <w:color w:val="000000" w:themeColor="text1"/>
          <w:sz w:val="21"/>
          <w:szCs w:val="21"/>
        </w:rPr>
        <w:t>the response</w:t>
      </w:r>
      <w:r w:rsidRPr="00792734">
        <w:rPr>
          <w:color w:val="000000" w:themeColor="text1"/>
          <w:spacing w:val="1"/>
          <w:sz w:val="21"/>
          <w:szCs w:val="21"/>
        </w:rPr>
        <w:t xml:space="preserve"> </w:t>
      </w:r>
      <w:r w:rsidRPr="00792734">
        <w:rPr>
          <w:color w:val="000000" w:themeColor="text1"/>
          <w:sz w:val="21"/>
          <w:szCs w:val="21"/>
        </w:rPr>
        <w:t>rather</w:t>
      </w:r>
      <w:r w:rsidRPr="00792734">
        <w:rPr>
          <w:color w:val="000000" w:themeColor="text1"/>
          <w:spacing w:val="1"/>
          <w:sz w:val="21"/>
          <w:szCs w:val="21"/>
        </w:rPr>
        <w:t xml:space="preserve"> </w:t>
      </w:r>
      <w:r w:rsidRPr="00792734">
        <w:rPr>
          <w:color w:val="000000" w:themeColor="text1"/>
          <w:sz w:val="21"/>
          <w:szCs w:val="21"/>
        </w:rPr>
        <w:t>than</w:t>
      </w:r>
      <w:r w:rsidRPr="00792734">
        <w:rPr>
          <w:color w:val="000000" w:themeColor="text1"/>
          <w:spacing w:val="1"/>
          <w:sz w:val="21"/>
          <w:szCs w:val="21"/>
        </w:rPr>
        <w:t xml:space="preserve"> </w:t>
      </w:r>
      <w:r w:rsidRPr="00792734">
        <w:rPr>
          <w:color w:val="000000" w:themeColor="text1"/>
          <w:sz w:val="21"/>
          <w:szCs w:val="21"/>
        </w:rPr>
        <w:t>the</w:t>
      </w:r>
      <w:r w:rsidRPr="00792734">
        <w:rPr>
          <w:color w:val="000000" w:themeColor="text1"/>
          <w:spacing w:val="54"/>
          <w:sz w:val="21"/>
          <w:szCs w:val="21"/>
        </w:rPr>
        <w:t xml:space="preserve"> </w:t>
      </w:r>
      <w:r w:rsidRPr="00792734">
        <w:rPr>
          <w:color w:val="000000" w:themeColor="text1"/>
          <w:sz w:val="21"/>
          <w:szCs w:val="21"/>
        </w:rPr>
        <w:t>initial</w:t>
      </w:r>
      <w:r w:rsidRPr="00792734">
        <w:rPr>
          <w:color w:val="000000" w:themeColor="text1"/>
          <w:spacing w:val="1"/>
          <w:sz w:val="21"/>
          <w:szCs w:val="21"/>
        </w:rPr>
        <w:t xml:space="preserve"> </w:t>
      </w:r>
      <w:r w:rsidRPr="00792734">
        <w:rPr>
          <w:color w:val="000000" w:themeColor="text1"/>
          <w:sz w:val="21"/>
          <w:szCs w:val="21"/>
        </w:rPr>
        <w:t>hazard.</w:t>
      </w:r>
    </w:p>
    <w:p w14:paraId="653EC9A4" w14:textId="77777777" w:rsidR="004B4409" w:rsidRPr="00792734" w:rsidRDefault="004B4409" w:rsidP="00BC3782">
      <w:pPr>
        <w:pStyle w:val="BodyText"/>
        <w:spacing w:line="360" w:lineRule="auto"/>
        <w:ind w:left="119" w:right="196"/>
        <w:jc w:val="both"/>
        <w:rPr>
          <w:color w:val="000000" w:themeColor="text1"/>
          <w:sz w:val="21"/>
          <w:szCs w:val="21"/>
        </w:rPr>
      </w:pPr>
    </w:p>
    <w:p w14:paraId="34CA91BD" w14:textId="77777777" w:rsidR="004B4409" w:rsidRPr="00792734" w:rsidRDefault="004B4409" w:rsidP="00BC3782">
      <w:pPr>
        <w:pStyle w:val="BodyText"/>
        <w:spacing w:line="360" w:lineRule="auto"/>
        <w:ind w:left="120" w:right="196"/>
        <w:jc w:val="both"/>
        <w:rPr>
          <w:color w:val="000000" w:themeColor="text1"/>
          <w:sz w:val="21"/>
          <w:szCs w:val="21"/>
        </w:rPr>
      </w:pPr>
      <w:r w:rsidRPr="00792734">
        <w:rPr>
          <w:color w:val="000000" w:themeColor="text1"/>
          <w:sz w:val="21"/>
          <w:szCs w:val="21"/>
        </w:rPr>
        <w:t>To ensure as much accuracy as possible within this document, comprehensive research</w:t>
      </w:r>
      <w:r w:rsidRPr="00792734">
        <w:rPr>
          <w:color w:val="000000" w:themeColor="text1"/>
          <w:spacing w:val="1"/>
          <w:sz w:val="21"/>
          <w:szCs w:val="21"/>
        </w:rPr>
        <w:t xml:space="preserve"> </w:t>
      </w:r>
      <w:r w:rsidRPr="00792734">
        <w:rPr>
          <w:color w:val="000000" w:themeColor="text1"/>
          <w:sz w:val="21"/>
          <w:szCs w:val="21"/>
        </w:rPr>
        <w:t>was</w:t>
      </w:r>
      <w:r w:rsidRPr="00792734">
        <w:rPr>
          <w:color w:val="000000" w:themeColor="text1"/>
          <w:spacing w:val="-2"/>
          <w:sz w:val="21"/>
          <w:szCs w:val="21"/>
        </w:rPr>
        <w:t xml:space="preserve"> </w:t>
      </w:r>
      <w:r w:rsidRPr="00792734">
        <w:rPr>
          <w:color w:val="000000" w:themeColor="text1"/>
          <w:sz w:val="21"/>
          <w:szCs w:val="21"/>
        </w:rPr>
        <w:t>conducted</w:t>
      </w:r>
      <w:r w:rsidRPr="00792734">
        <w:rPr>
          <w:color w:val="000000" w:themeColor="text1"/>
          <w:spacing w:val="-2"/>
          <w:sz w:val="21"/>
          <w:szCs w:val="21"/>
        </w:rPr>
        <w:t xml:space="preserve"> </w:t>
      </w:r>
      <w:r w:rsidRPr="00792734">
        <w:rPr>
          <w:color w:val="000000" w:themeColor="text1"/>
          <w:sz w:val="21"/>
          <w:szCs w:val="21"/>
        </w:rPr>
        <w:t>using several</w:t>
      </w:r>
      <w:r w:rsidRPr="00792734">
        <w:rPr>
          <w:color w:val="000000" w:themeColor="text1"/>
          <w:spacing w:val="-2"/>
          <w:sz w:val="21"/>
          <w:szCs w:val="21"/>
        </w:rPr>
        <w:t xml:space="preserve"> </w:t>
      </w:r>
      <w:r w:rsidRPr="00792734">
        <w:rPr>
          <w:color w:val="000000" w:themeColor="text1"/>
          <w:sz w:val="21"/>
          <w:szCs w:val="21"/>
        </w:rPr>
        <w:t>resources,</w:t>
      </w:r>
      <w:r w:rsidRPr="00792734">
        <w:rPr>
          <w:color w:val="000000" w:themeColor="text1"/>
          <w:spacing w:val="-1"/>
          <w:sz w:val="21"/>
          <w:szCs w:val="21"/>
        </w:rPr>
        <w:t xml:space="preserve"> </w:t>
      </w:r>
    </w:p>
    <w:tbl>
      <w:tblPr>
        <w:tblW w:w="14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74"/>
        <w:gridCol w:w="2126"/>
        <w:gridCol w:w="1276"/>
        <w:gridCol w:w="1134"/>
        <w:gridCol w:w="1559"/>
        <w:gridCol w:w="1807"/>
        <w:gridCol w:w="1405"/>
        <w:gridCol w:w="1984"/>
      </w:tblGrid>
      <w:tr w:rsidR="004B4409" w:rsidRPr="00792734" w14:paraId="0FF2EF0B" w14:textId="77777777" w:rsidTr="0072432F">
        <w:trPr>
          <w:trHeight w:val="364"/>
          <w:jc w:val="center"/>
        </w:trPr>
        <w:tc>
          <w:tcPr>
            <w:tcW w:w="2974" w:type="dxa"/>
            <w:vMerge w:val="restart"/>
            <w:shd w:val="clear" w:color="auto" w:fill="C0C0C0"/>
          </w:tcPr>
          <w:p w14:paraId="5A45CE7C" w14:textId="77777777" w:rsidR="004B4409" w:rsidRPr="00792734" w:rsidRDefault="004B4409" w:rsidP="00BC3782">
            <w:pPr>
              <w:pStyle w:val="TableParagraph"/>
              <w:spacing w:before="0" w:line="360" w:lineRule="auto"/>
              <w:jc w:val="both"/>
              <w:rPr>
                <w:color w:val="000000" w:themeColor="text1"/>
                <w:sz w:val="21"/>
                <w:szCs w:val="21"/>
              </w:rPr>
            </w:pPr>
          </w:p>
          <w:p w14:paraId="430F482F" w14:textId="77777777" w:rsidR="004B4409" w:rsidRPr="00792734" w:rsidRDefault="004B4409" w:rsidP="00BC3782">
            <w:pPr>
              <w:pStyle w:val="TableParagraph"/>
              <w:spacing w:before="0" w:line="360" w:lineRule="auto"/>
              <w:ind w:left="512" w:hanging="512"/>
              <w:jc w:val="both"/>
              <w:rPr>
                <w:color w:val="000000" w:themeColor="text1"/>
                <w:sz w:val="21"/>
                <w:szCs w:val="21"/>
              </w:rPr>
            </w:pPr>
            <w:r w:rsidRPr="00792734">
              <w:rPr>
                <w:color w:val="000000" w:themeColor="text1"/>
                <w:sz w:val="21"/>
                <w:szCs w:val="21"/>
              </w:rPr>
              <w:t>NATURAL</w:t>
            </w:r>
            <w:r w:rsidRPr="00792734">
              <w:rPr>
                <w:color w:val="000000" w:themeColor="text1"/>
                <w:spacing w:val="-1"/>
                <w:sz w:val="21"/>
                <w:szCs w:val="21"/>
              </w:rPr>
              <w:t xml:space="preserve"> </w:t>
            </w:r>
            <w:r w:rsidRPr="00792734">
              <w:rPr>
                <w:color w:val="000000" w:themeColor="text1"/>
                <w:sz w:val="21"/>
                <w:szCs w:val="21"/>
              </w:rPr>
              <w:t>HAZARDS</w:t>
            </w:r>
          </w:p>
        </w:tc>
        <w:tc>
          <w:tcPr>
            <w:tcW w:w="2126" w:type="dxa"/>
            <w:vMerge w:val="restart"/>
            <w:shd w:val="clear" w:color="auto" w:fill="BFBFBF"/>
          </w:tcPr>
          <w:p w14:paraId="3C510472" w14:textId="77777777" w:rsidR="004B4409" w:rsidRPr="00792734" w:rsidRDefault="004B4409" w:rsidP="00BC3782">
            <w:pPr>
              <w:pStyle w:val="TableParagraph"/>
              <w:spacing w:before="0" w:line="360" w:lineRule="auto"/>
              <w:ind w:left="323" w:right="112" w:hanging="191"/>
              <w:jc w:val="both"/>
              <w:rPr>
                <w:color w:val="000000" w:themeColor="text1"/>
                <w:sz w:val="21"/>
                <w:szCs w:val="21"/>
              </w:rPr>
            </w:pPr>
            <w:r w:rsidRPr="00792734">
              <w:rPr>
                <w:color w:val="000000" w:themeColor="text1"/>
                <w:sz w:val="21"/>
                <w:szCs w:val="21"/>
              </w:rPr>
              <w:t>Likelihood</w:t>
            </w:r>
            <w:r w:rsidRPr="00792734">
              <w:rPr>
                <w:color w:val="000000" w:themeColor="text1"/>
                <w:spacing w:val="-53"/>
                <w:sz w:val="21"/>
                <w:szCs w:val="21"/>
              </w:rPr>
              <w:t xml:space="preserve"> </w:t>
            </w:r>
            <w:r w:rsidRPr="00792734">
              <w:rPr>
                <w:color w:val="000000" w:themeColor="text1"/>
                <w:sz w:val="21"/>
                <w:szCs w:val="21"/>
              </w:rPr>
              <w:t>Score</w:t>
            </w:r>
          </w:p>
        </w:tc>
        <w:tc>
          <w:tcPr>
            <w:tcW w:w="5776" w:type="dxa"/>
            <w:gridSpan w:val="4"/>
            <w:shd w:val="clear" w:color="auto" w:fill="C0C0C0"/>
          </w:tcPr>
          <w:p w14:paraId="0B246D4C" w14:textId="77777777" w:rsidR="004B4409" w:rsidRPr="00792734" w:rsidRDefault="004B4409" w:rsidP="00BC3782">
            <w:pPr>
              <w:pStyle w:val="TableParagraph"/>
              <w:spacing w:before="0" w:line="360" w:lineRule="auto"/>
              <w:ind w:left="902"/>
              <w:jc w:val="both"/>
              <w:rPr>
                <w:color w:val="000000" w:themeColor="text1"/>
                <w:sz w:val="21"/>
                <w:szCs w:val="21"/>
              </w:rPr>
            </w:pPr>
            <w:r w:rsidRPr="00792734">
              <w:rPr>
                <w:color w:val="000000" w:themeColor="text1"/>
                <w:sz w:val="21"/>
                <w:szCs w:val="21"/>
              </w:rPr>
              <w:t>Consequence</w:t>
            </w:r>
            <w:r w:rsidRPr="00792734">
              <w:rPr>
                <w:color w:val="000000" w:themeColor="text1"/>
                <w:spacing w:val="-10"/>
                <w:sz w:val="21"/>
                <w:szCs w:val="21"/>
              </w:rPr>
              <w:t xml:space="preserve"> </w:t>
            </w:r>
            <w:r w:rsidRPr="00792734">
              <w:rPr>
                <w:color w:val="000000" w:themeColor="text1"/>
                <w:sz w:val="21"/>
                <w:szCs w:val="21"/>
              </w:rPr>
              <w:t>Components</w:t>
            </w:r>
          </w:p>
        </w:tc>
        <w:tc>
          <w:tcPr>
            <w:tcW w:w="1405" w:type="dxa"/>
            <w:vMerge w:val="restart"/>
            <w:shd w:val="clear" w:color="auto" w:fill="C0C0C0"/>
          </w:tcPr>
          <w:p w14:paraId="0F81B4F5" w14:textId="77777777" w:rsidR="004B4409" w:rsidRPr="00792734" w:rsidRDefault="004B4409" w:rsidP="00BC3782">
            <w:pPr>
              <w:pStyle w:val="TableParagraph"/>
              <w:spacing w:before="0" w:line="360" w:lineRule="auto"/>
              <w:ind w:left="193" w:right="142" w:hanging="28"/>
              <w:jc w:val="both"/>
              <w:rPr>
                <w:color w:val="000000" w:themeColor="text1"/>
                <w:sz w:val="21"/>
                <w:szCs w:val="21"/>
              </w:rPr>
            </w:pPr>
            <w:r w:rsidRPr="00792734">
              <w:rPr>
                <w:color w:val="000000" w:themeColor="text1"/>
                <w:sz w:val="21"/>
                <w:szCs w:val="21"/>
              </w:rPr>
              <w:t>Total</w:t>
            </w:r>
            <w:r w:rsidRPr="00792734">
              <w:rPr>
                <w:color w:val="000000" w:themeColor="text1"/>
                <w:spacing w:val="-53"/>
                <w:sz w:val="21"/>
                <w:szCs w:val="21"/>
              </w:rPr>
              <w:t xml:space="preserve"> </w:t>
            </w:r>
            <w:r w:rsidRPr="00792734">
              <w:rPr>
                <w:color w:val="000000" w:themeColor="text1"/>
                <w:sz w:val="21"/>
                <w:szCs w:val="21"/>
              </w:rPr>
              <w:t>Risk</w:t>
            </w:r>
          </w:p>
        </w:tc>
        <w:tc>
          <w:tcPr>
            <w:tcW w:w="1984" w:type="dxa"/>
            <w:shd w:val="clear" w:color="auto" w:fill="C0C0C0"/>
          </w:tcPr>
          <w:p w14:paraId="7E07E541" w14:textId="77777777" w:rsidR="004B4409" w:rsidRPr="00792734" w:rsidRDefault="004B4409" w:rsidP="00BC3782">
            <w:pPr>
              <w:pStyle w:val="TableParagraph"/>
              <w:spacing w:before="0" w:line="360" w:lineRule="auto"/>
              <w:ind w:left="193" w:right="142" w:hanging="28"/>
              <w:jc w:val="both"/>
              <w:rPr>
                <w:color w:val="000000" w:themeColor="text1"/>
                <w:sz w:val="21"/>
                <w:szCs w:val="21"/>
              </w:rPr>
            </w:pPr>
            <w:r w:rsidRPr="00792734">
              <w:rPr>
                <w:color w:val="000000" w:themeColor="text1"/>
                <w:sz w:val="21"/>
                <w:szCs w:val="21"/>
              </w:rPr>
              <w:t>RISK LEVEL</w:t>
            </w:r>
          </w:p>
        </w:tc>
      </w:tr>
      <w:tr w:rsidR="004B4409" w:rsidRPr="00792734" w14:paraId="09D76E28" w14:textId="77777777" w:rsidTr="0072432F">
        <w:trPr>
          <w:trHeight w:val="381"/>
          <w:jc w:val="center"/>
        </w:trPr>
        <w:tc>
          <w:tcPr>
            <w:tcW w:w="2974" w:type="dxa"/>
            <w:vMerge/>
            <w:tcBorders>
              <w:top w:val="nil"/>
            </w:tcBorders>
            <w:shd w:val="clear" w:color="auto" w:fill="C0C0C0"/>
          </w:tcPr>
          <w:p w14:paraId="75C93935"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2126" w:type="dxa"/>
            <w:vMerge/>
            <w:tcBorders>
              <w:top w:val="nil"/>
            </w:tcBorders>
            <w:shd w:val="clear" w:color="auto" w:fill="BFBFBF"/>
          </w:tcPr>
          <w:p w14:paraId="43A499A5"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1276" w:type="dxa"/>
            <w:shd w:val="clear" w:color="auto" w:fill="C0C0C0"/>
          </w:tcPr>
          <w:p w14:paraId="1CA71E4B" w14:textId="77777777" w:rsidR="004B4409" w:rsidRPr="00792734" w:rsidRDefault="004B4409" w:rsidP="00BC3782">
            <w:pPr>
              <w:pStyle w:val="TableParagraph"/>
              <w:spacing w:before="0" w:line="360" w:lineRule="auto"/>
              <w:ind w:left="106" w:right="103"/>
              <w:jc w:val="both"/>
              <w:rPr>
                <w:color w:val="000000" w:themeColor="text1"/>
                <w:sz w:val="21"/>
                <w:szCs w:val="21"/>
              </w:rPr>
            </w:pPr>
            <w:r w:rsidRPr="00792734">
              <w:rPr>
                <w:color w:val="000000" w:themeColor="text1"/>
                <w:sz w:val="21"/>
                <w:szCs w:val="21"/>
              </w:rPr>
              <w:t>Human</w:t>
            </w:r>
          </w:p>
        </w:tc>
        <w:tc>
          <w:tcPr>
            <w:tcW w:w="1134" w:type="dxa"/>
            <w:shd w:val="clear" w:color="auto" w:fill="C0C0C0"/>
          </w:tcPr>
          <w:p w14:paraId="5241E46F" w14:textId="77777777" w:rsidR="004B4409" w:rsidRPr="00792734" w:rsidRDefault="004B4409" w:rsidP="00BC3782">
            <w:pPr>
              <w:pStyle w:val="TableParagraph"/>
              <w:spacing w:before="0" w:line="360" w:lineRule="auto"/>
              <w:ind w:left="102" w:right="98"/>
              <w:jc w:val="both"/>
              <w:rPr>
                <w:color w:val="000000" w:themeColor="text1"/>
                <w:sz w:val="21"/>
                <w:szCs w:val="21"/>
              </w:rPr>
            </w:pPr>
            <w:r w:rsidRPr="00792734">
              <w:rPr>
                <w:color w:val="000000" w:themeColor="text1"/>
                <w:sz w:val="21"/>
                <w:szCs w:val="21"/>
              </w:rPr>
              <w:t>Physical</w:t>
            </w:r>
          </w:p>
        </w:tc>
        <w:tc>
          <w:tcPr>
            <w:tcW w:w="1559" w:type="dxa"/>
            <w:shd w:val="clear" w:color="auto" w:fill="C0C0C0"/>
          </w:tcPr>
          <w:p w14:paraId="44E55136" w14:textId="77777777" w:rsidR="004B4409" w:rsidRPr="00792734" w:rsidRDefault="004B4409" w:rsidP="00BC3782">
            <w:pPr>
              <w:pStyle w:val="TableParagraph"/>
              <w:spacing w:before="0" w:line="360" w:lineRule="auto"/>
              <w:ind w:left="119" w:right="115"/>
              <w:jc w:val="both"/>
              <w:rPr>
                <w:color w:val="000000" w:themeColor="text1"/>
                <w:sz w:val="21"/>
                <w:szCs w:val="21"/>
              </w:rPr>
            </w:pPr>
            <w:r w:rsidRPr="00792734">
              <w:rPr>
                <w:color w:val="000000" w:themeColor="text1"/>
                <w:sz w:val="21"/>
                <w:szCs w:val="21"/>
              </w:rPr>
              <w:t>Financial</w:t>
            </w:r>
          </w:p>
        </w:tc>
        <w:tc>
          <w:tcPr>
            <w:tcW w:w="1807" w:type="dxa"/>
            <w:shd w:val="clear" w:color="auto" w:fill="C0C0C0"/>
          </w:tcPr>
          <w:p w14:paraId="2C696B1F" w14:textId="77777777" w:rsidR="004B4409" w:rsidRPr="00792734" w:rsidRDefault="004B4409" w:rsidP="00BC3782">
            <w:pPr>
              <w:pStyle w:val="TableParagraph"/>
              <w:spacing w:before="0" w:line="360" w:lineRule="auto"/>
              <w:ind w:left="125" w:right="121"/>
              <w:jc w:val="both"/>
              <w:rPr>
                <w:color w:val="000000" w:themeColor="text1"/>
                <w:sz w:val="21"/>
                <w:szCs w:val="21"/>
              </w:rPr>
            </w:pPr>
            <w:r w:rsidRPr="00792734">
              <w:rPr>
                <w:color w:val="000000" w:themeColor="text1"/>
                <w:sz w:val="21"/>
                <w:szCs w:val="21"/>
              </w:rPr>
              <w:t>Reputation</w:t>
            </w:r>
          </w:p>
        </w:tc>
        <w:tc>
          <w:tcPr>
            <w:tcW w:w="1405" w:type="dxa"/>
            <w:vMerge/>
            <w:tcBorders>
              <w:top w:val="nil"/>
            </w:tcBorders>
            <w:shd w:val="clear" w:color="auto" w:fill="C0C0C0"/>
          </w:tcPr>
          <w:p w14:paraId="633F4A51"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1984" w:type="dxa"/>
            <w:tcBorders>
              <w:top w:val="nil"/>
            </w:tcBorders>
            <w:shd w:val="clear" w:color="auto" w:fill="C0C0C0"/>
          </w:tcPr>
          <w:p w14:paraId="0E12FF43"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r>
      <w:tr w:rsidR="004B4409" w:rsidRPr="00792734" w14:paraId="1B53DF5A" w14:textId="77777777" w:rsidTr="0072432F">
        <w:trPr>
          <w:trHeight w:val="246"/>
          <w:jc w:val="center"/>
        </w:trPr>
        <w:tc>
          <w:tcPr>
            <w:tcW w:w="2974" w:type="dxa"/>
            <w:vAlign w:val="center"/>
          </w:tcPr>
          <w:p w14:paraId="28A9AC94" w14:textId="77777777" w:rsidR="004B4409" w:rsidRPr="00792734" w:rsidRDefault="004B4409" w:rsidP="00BC3782">
            <w:pPr>
              <w:pStyle w:val="TableParagraph"/>
              <w:spacing w:before="0" w:line="360" w:lineRule="auto"/>
              <w:ind w:right="99"/>
              <w:jc w:val="both"/>
              <w:rPr>
                <w:color w:val="000000" w:themeColor="text1"/>
                <w:sz w:val="21"/>
                <w:szCs w:val="21"/>
              </w:rPr>
            </w:pPr>
            <w:bookmarkStart w:id="2" w:name="_Hlk160556089"/>
            <w:r w:rsidRPr="00792734">
              <w:rPr>
                <w:color w:val="000000" w:themeColor="text1"/>
                <w:sz w:val="21"/>
                <w:szCs w:val="21"/>
              </w:rPr>
              <w:t>Contamination – Food</w:t>
            </w:r>
          </w:p>
        </w:tc>
        <w:tc>
          <w:tcPr>
            <w:tcW w:w="2126" w:type="dxa"/>
            <w:vAlign w:val="center"/>
          </w:tcPr>
          <w:p w14:paraId="104E7E83"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sz w:val="21"/>
                <w:szCs w:val="21"/>
              </w:rPr>
              <w:t>3</w:t>
            </w:r>
          </w:p>
        </w:tc>
        <w:tc>
          <w:tcPr>
            <w:tcW w:w="1276" w:type="dxa"/>
            <w:vAlign w:val="center"/>
          </w:tcPr>
          <w:p w14:paraId="2E582BC7"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4</w:t>
            </w:r>
          </w:p>
        </w:tc>
        <w:tc>
          <w:tcPr>
            <w:tcW w:w="1134" w:type="dxa"/>
            <w:vAlign w:val="center"/>
          </w:tcPr>
          <w:p w14:paraId="07943003"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sz w:val="21"/>
                <w:szCs w:val="21"/>
              </w:rPr>
              <w:t>2</w:t>
            </w:r>
          </w:p>
        </w:tc>
        <w:tc>
          <w:tcPr>
            <w:tcW w:w="1559" w:type="dxa"/>
            <w:vAlign w:val="center"/>
          </w:tcPr>
          <w:p w14:paraId="5B0297D7"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3</w:t>
            </w:r>
          </w:p>
        </w:tc>
        <w:tc>
          <w:tcPr>
            <w:tcW w:w="1807" w:type="dxa"/>
            <w:vAlign w:val="center"/>
          </w:tcPr>
          <w:p w14:paraId="0D87E827"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3</w:t>
            </w:r>
          </w:p>
        </w:tc>
        <w:tc>
          <w:tcPr>
            <w:tcW w:w="1405" w:type="dxa"/>
            <w:vAlign w:val="center"/>
          </w:tcPr>
          <w:p w14:paraId="31E1D9DD"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36</w:t>
            </w:r>
          </w:p>
        </w:tc>
        <w:tc>
          <w:tcPr>
            <w:tcW w:w="1984" w:type="dxa"/>
            <w:vAlign w:val="center"/>
          </w:tcPr>
          <w:p w14:paraId="406FC7E1"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Medium</w:t>
            </w:r>
          </w:p>
        </w:tc>
      </w:tr>
      <w:tr w:rsidR="004B4409" w:rsidRPr="00792734" w14:paraId="5D297688" w14:textId="77777777" w:rsidTr="0072432F">
        <w:trPr>
          <w:trHeight w:val="247"/>
          <w:jc w:val="center"/>
        </w:trPr>
        <w:tc>
          <w:tcPr>
            <w:tcW w:w="2974" w:type="dxa"/>
            <w:vAlign w:val="center"/>
          </w:tcPr>
          <w:p w14:paraId="7BAC46A6" w14:textId="77777777" w:rsidR="004B4409" w:rsidRPr="00792734" w:rsidRDefault="004B4409" w:rsidP="00BC3782">
            <w:pPr>
              <w:pStyle w:val="TableParagraph"/>
              <w:spacing w:before="0" w:line="360" w:lineRule="auto"/>
              <w:ind w:right="101"/>
              <w:jc w:val="both"/>
              <w:rPr>
                <w:color w:val="000000" w:themeColor="text1"/>
                <w:sz w:val="21"/>
                <w:szCs w:val="21"/>
              </w:rPr>
            </w:pPr>
            <w:r w:rsidRPr="00792734">
              <w:rPr>
                <w:color w:val="000000" w:themeColor="text1"/>
                <w:sz w:val="21"/>
                <w:szCs w:val="21"/>
              </w:rPr>
              <w:t>Contamination – Water</w:t>
            </w:r>
          </w:p>
        </w:tc>
        <w:tc>
          <w:tcPr>
            <w:tcW w:w="2126" w:type="dxa"/>
            <w:vAlign w:val="center"/>
          </w:tcPr>
          <w:p w14:paraId="1B1F4F0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3</w:t>
            </w:r>
          </w:p>
        </w:tc>
        <w:tc>
          <w:tcPr>
            <w:tcW w:w="1276" w:type="dxa"/>
            <w:vAlign w:val="center"/>
          </w:tcPr>
          <w:p w14:paraId="1B27C1F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5</w:t>
            </w:r>
          </w:p>
        </w:tc>
        <w:tc>
          <w:tcPr>
            <w:tcW w:w="1134" w:type="dxa"/>
            <w:vAlign w:val="center"/>
          </w:tcPr>
          <w:p w14:paraId="5F4A102D"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sz w:val="21"/>
                <w:szCs w:val="21"/>
              </w:rPr>
              <w:t>2</w:t>
            </w:r>
          </w:p>
        </w:tc>
        <w:tc>
          <w:tcPr>
            <w:tcW w:w="1559" w:type="dxa"/>
            <w:vAlign w:val="center"/>
          </w:tcPr>
          <w:p w14:paraId="375B858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3</w:t>
            </w:r>
          </w:p>
        </w:tc>
        <w:tc>
          <w:tcPr>
            <w:tcW w:w="1807" w:type="dxa"/>
            <w:vAlign w:val="center"/>
          </w:tcPr>
          <w:p w14:paraId="4D1F986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3</w:t>
            </w:r>
          </w:p>
        </w:tc>
        <w:tc>
          <w:tcPr>
            <w:tcW w:w="1405" w:type="dxa"/>
            <w:vAlign w:val="center"/>
          </w:tcPr>
          <w:p w14:paraId="5026EFB3"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39</w:t>
            </w:r>
          </w:p>
        </w:tc>
        <w:tc>
          <w:tcPr>
            <w:tcW w:w="1984" w:type="dxa"/>
            <w:vAlign w:val="center"/>
          </w:tcPr>
          <w:p w14:paraId="00C69407"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High</w:t>
            </w:r>
          </w:p>
        </w:tc>
      </w:tr>
      <w:tr w:rsidR="004B4409" w:rsidRPr="00792734" w14:paraId="449336A6" w14:textId="77777777" w:rsidTr="0072432F">
        <w:trPr>
          <w:trHeight w:val="247"/>
          <w:jc w:val="center"/>
        </w:trPr>
        <w:tc>
          <w:tcPr>
            <w:tcW w:w="2974" w:type="dxa"/>
            <w:vAlign w:val="center"/>
          </w:tcPr>
          <w:p w14:paraId="1AB51CC5" w14:textId="77777777" w:rsidR="004B4409" w:rsidRPr="00792734" w:rsidRDefault="004B4409" w:rsidP="00BC3782">
            <w:pPr>
              <w:pStyle w:val="TableParagraph"/>
              <w:spacing w:before="0" w:line="360" w:lineRule="auto"/>
              <w:ind w:right="100"/>
              <w:jc w:val="both"/>
              <w:rPr>
                <w:color w:val="000000" w:themeColor="text1"/>
                <w:sz w:val="21"/>
                <w:szCs w:val="21"/>
              </w:rPr>
            </w:pPr>
            <w:r w:rsidRPr="00792734">
              <w:rPr>
                <w:color w:val="000000" w:themeColor="text1"/>
                <w:sz w:val="21"/>
                <w:szCs w:val="21"/>
              </w:rPr>
              <w:t>Earthquake</w:t>
            </w:r>
          </w:p>
        </w:tc>
        <w:tc>
          <w:tcPr>
            <w:tcW w:w="2126" w:type="dxa"/>
            <w:vAlign w:val="center"/>
          </w:tcPr>
          <w:p w14:paraId="311D7CF2"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sz w:val="21"/>
                <w:szCs w:val="21"/>
              </w:rPr>
              <w:t>1</w:t>
            </w:r>
          </w:p>
        </w:tc>
        <w:tc>
          <w:tcPr>
            <w:tcW w:w="1276" w:type="dxa"/>
            <w:vAlign w:val="center"/>
          </w:tcPr>
          <w:p w14:paraId="534F1F6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5</w:t>
            </w:r>
          </w:p>
        </w:tc>
        <w:tc>
          <w:tcPr>
            <w:tcW w:w="1134" w:type="dxa"/>
            <w:vAlign w:val="center"/>
          </w:tcPr>
          <w:p w14:paraId="1D74F4A2"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sz w:val="21"/>
                <w:szCs w:val="21"/>
              </w:rPr>
              <w:t>5</w:t>
            </w:r>
          </w:p>
        </w:tc>
        <w:tc>
          <w:tcPr>
            <w:tcW w:w="1559" w:type="dxa"/>
            <w:vAlign w:val="center"/>
          </w:tcPr>
          <w:p w14:paraId="2AD9BD80"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5</w:t>
            </w:r>
          </w:p>
        </w:tc>
        <w:tc>
          <w:tcPr>
            <w:tcW w:w="1807" w:type="dxa"/>
            <w:vAlign w:val="center"/>
          </w:tcPr>
          <w:p w14:paraId="7E47986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5</w:t>
            </w:r>
          </w:p>
        </w:tc>
        <w:tc>
          <w:tcPr>
            <w:tcW w:w="1405" w:type="dxa"/>
            <w:vAlign w:val="center"/>
          </w:tcPr>
          <w:p w14:paraId="1BADF358"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20</w:t>
            </w:r>
          </w:p>
        </w:tc>
        <w:tc>
          <w:tcPr>
            <w:tcW w:w="1984" w:type="dxa"/>
            <w:vAlign w:val="center"/>
          </w:tcPr>
          <w:p w14:paraId="7B5D47AA"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Low</w:t>
            </w:r>
          </w:p>
        </w:tc>
      </w:tr>
      <w:tr w:rsidR="004B4409" w:rsidRPr="00792734" w14:paraId="4F0D81FD" w14:textId="77777777" w:rsidTr="0072432F">
        <w:trPr>
          <w:trHeight w:val="247"/>
          <w:jc w:val="center"/>
        </w:trPr>
        <w:tc>
          <w:tcPr>
            <w:tcW w:w="2974" w:type="dxa"/>
            <w:vAlign w:val="center"/>
          </w:tcPr>
          <w:p w14:paraId="5EA45BBD" w14:textId="77777777" w:rsidR="004B4409" w:rsidRPr="00792734" w:rsidRDefault="004B4409" w:rsidP="00BC3782">
            <w:pPr>
              <w:pStyle w:val="TableParagraph"/>
              <w:spacing w:before="0" w:line="360" w:lineRule="auto"/>
              <w:ind w:right="99"/>
              <w:jc w:val="both"/>
              <w:rPr>
                <w:color w:val="000000" w:themeColor="text1"/>
                <w:sz w:val="21"/>
                <w:szCs w:val="21"/>
              </w:rPr>
            </w:pPr>
            <w:r w:rsidRPr="00792734">
              <w:rPr>
                <w:color w:val="000000" w:themeColor="text1"/>
                <w:sz w:val="21"/>
                <w:szCs w:val="21"/>
              </w:rPr>
              <w:t>Extreme Cold</w:t>
            </w:r>
          </w:p>
        </w:tc>
        <w:tc>
          <w:tcPr>
            <w:tcW w:w="2126" w:type="dxa"/>
            <w:vAlign w:val="center"/>
          </w:tcPr>
          <w:p w14:paraId="62604EE7" w14:textId="77777777" w:rsidR="004B4409" w:rsidRPr="00792734" w:rsidRDefault="004B4409" w:rsidP="00BC3782">
            <w:pPr>
              <w:pStyle w:val="TableParagraph"/>
              <w:spacing w:before="0" w:line="360" w:lineRule="auto"/>
              <w:ind w:left="5"/>
              <w:jc w:val="both"/>
              <w:rPr>
                <w:color w:val="000000" w:themeColor="text1"/>
                <w:sz w:val="21"/>
                <w:szCs w:val="21"/>
              </w:rPr>
            </w:pPr>
            <w:r w:rsidRPr="00792734">
              <w:rPr>
                <w:color w:val="000000" w:themeColor="text1"/>
                <w:sz w:val="21"/>
                <w:szCs w:val="21"/>
              </w:rPr>
              <w:t>4</w:t>
            </w:r>
          </w:p>
        </w:tc>
        <w:tc>
          <w:tcPr>
            <w:tcW w:w="1276" w:type="dxa"/>
            <w:vAlign w:val="center"/>
          </w:tcPr>
          <w:p w14:paraId="23BFEDA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3</w:t>
            </w:r>
          </w:p>
        </w:tc>
        <w:tc>
          <w:tcPr>
            <w:tcW w:w="1134" w:type="dxa"/>
            <w:vAlign w:val="center"/>
          </w:tcPr>
          <w:p w14:paraId="150DE60F"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sz w:val="21"/>
                <w:szCs w:val="21"/>
              </w:rPr>
              <w:t>1</w:t>
            </w:r>
          </w:p>
        </w:tc>
        <w:tc>
          <w:tcPr>
            <w:tcW w:w="1559" w:type="dxa"/>
            <w:vAlign w:val="center"/>
          </w:tcPr>
          <w:p w14:paraId="513F899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1</w:t>
            </w:r>
          </w:p>
        </w:tc>
        <w:tc>
          <w:tcPr>
            <w:tcW w:w="1807" w:type="dxa"/>
            <w:vAlign w:val="center"/>
          </w:tcPr>
          <w:p w14:paraId="0D8F46C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1</w:t>
            </w:r>
          </w:p>
        </w:tc>
        <w:tc>
          <w:tcPr>
            <w:tcW w:w="1405" w:type="dxa"/>
            <w:vAlign w:val="center"/>
          </w:tcPr>
          <w:p w14:paraId="4C9ABB46"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24</w:t>
            </w:r>
          </w:p>
        </w:tc>
        <w:tc>
          <w:tcPr>
            <w:tcW w:w="1984" w:type="dxa"/>
            <w:vAlign w:val="center"/>
          </w:tcPr>
          <w:p w14:paraId="670F3FBF"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Medium</w:t>
            </w:r>
          </w:p>
        </w:tc>
      </w:tr>
      <w:tr w:rsidR="004B4409" w:rsidRPr="00792734" w14:paraId="5B1F5C9A" w14:textId="77777777" w:rsidTr="0072432F">
        <w:trPr>
          <w:trHeight w:val="248"/>
          <w:jc w:val="center"/>
        </w:trPr>
        <w:tc>
          <w:tcPr>
            <w:tcW w:w="2974" w:type="dxa"/>
            <w:vAlign w:val="center"/>
          </w:tcPr>
          <w:p w14:paraId="5440AD90" w14:textId="77777777" w:rsidR="004B4409" w:rsidRPr="00792734" w:rsidRDefault="004B4409" w:rsidP="00BC3782">
            <w:pPr>
              <w:pStyle w:val="TableParagraph"/>
              <w:spacing w:before="0" w:line="360" w:lineRule="auto"/>
              <w:ind w:right="100"/>
              <w:jc w:val="both"/>
              <w:rPr>
                <w:color w:val="000000" w:themeColor="text1"/>
                <w:sz w:val="21"/>
                <w:szCs w:val="21"/>
              </w:rPr>
            </w:pPr>
            <w:r w:rsidRPr="00792734">
              <w:rPr>
                <w:color w:val="000000" w:themeColor="text1"/>
                <w:sz w:val="21"/>
                <w:szCs w:val="21"/>
              </w:rPr>
              <w:t>Extreme Heat</w:t>
            </w:r>
          </w:p>
        </w:tc>
        <w:tc>
          <w:tcPr>
            <w:tcW w:w="2126" w:type="dxa"/>
            <w:vAlign w:val="center"/>
          </w:tcPr>
          <w:p w14:paraId="504F414E" w14:textId="77777777" w:rsidR="004B4409" w:rsidRPr="00792734" w:rsidRDefault="004B4409" w:rsidP="00BC3782">
            <w:pPr>
              <w:pStyle w:val="TableParagraph"/>
              <w:spacing w:before="0" w:line="360" w:lineRule="auto"/>
              <w:ind w:left="5"/>
              <w:jc w:val="both"/>
              <w:rPr>
                <w:color w:val="000000" w:themeColor="text1"/>
                <w:sz w:val="21"/>
                <w:szCs w:val="21"/>
              </w:rPr>
            </w:pPr>
            <w:r w:rsidRPr="00792734">
              <w:rPr>
                <w:color w:val="000000" w:themeColor="text1"/>
                <w:sz w:val="21"/>
                <w:szCs w:val="21"/>
              </w:rPr>
              <w:t>4</w:t>
            </w:r>
          </w:p>
        </w:tc>
        <w:tc>
          <w:tcPr>
            <w:tcW w:w="1276" w:type="dxa"/>
            <w:vAlign w:val="center"/>
          </w:tcPr>
          <w:p w14:paraId="0B893EE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3</w:t>
            </w:r>
          </w:p>
        </w:tc>
        <w:tc>
          <w:tcPr>
            <w:tcW w:w="1134" w:type="dxa"/>
            <w:vAlign w:val="center"/>
          </w:tcPr>
          <w:p w14:paraId="2B3FF206"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sz w:val="21"/>
                <w:szCs w:val="21"/>
              </w:rPr>
              <w:t>1</w:t>
            </w:r>
          </w:p>
        </w:tc>
        <w:tc>
          <w:tcPr>
            <w:tcW w:w="1559" w:type="dxa"/>
            <w:vAlign w:val="center"/>
          </w:tcPr>
          <w:p w14:paraId="4F34A78C"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2</w:t>
            </w:r>
          </w:p>
        </w:tc>
        <w:tc>
          <w:tcPr>
            <w:tcW w:w="1807" w:type="dxa"/>
            <w:vAlign w:val="center"/>
          </w:tcPr>
          <w:p w14:paraId="320C77C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1</w:t>
            </w:r>
          </w:p>
        </w:tc>
        <w:tc>
          <w:tcPr>
            <w:tcW w:w="1405" w:type="dxa"/>
            <w:vAlign w:val="center"/>
          </w:tcPr>
          <w:p w14:paraId="235B1569"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28</w:t>
            </w:r>
          </w:p>
        </w:tc>
        <w:tc>
          <w:tcPr>
            <w:tcW w:w="1984" w:type="dxa"/>
            <w:vAlign w:val="center"/>
          </w:tcPr>
          <w:p w14:paraId="78511F01"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Medium</w:t>
            </w:r>
          </w:p>
        </w:tc>
      </w:tr>
      <w:tr w:rsidR="004B4409" w:rsidRPr="00792734" w14:paraId="1694CA3C" w14:textId="77777777" w:rsidTr="0072432F">
        <w:trPr>
          <w:trHeight w:val="247"/>
          <w:jc w:val="center"/>
        </w:trPr>
        <w:tc>
          <w:tcPr>
            <w:tcW w:w="2974" w:type="dxa"/>
            <w:vAlign w:val="center"/>
          </w:tcPr>
          <w:p w14:paraId="5D3067B8" w14:textId="77777777" w:rsidR="004B4409" w:rsidRPr="00792734" w:rsidRDefault="004B4409" w:rsidP="00BC3782">
            <w:pPr>
              <w:pStyle w:val="TableParagraph"/>
              <w:spacing w:before="0" w:line="360" w:lineRule="auto"/>
              <w:ind w:right="100"/>
              <w:jc w:val="both"/>
              <w:rPr>
                <w:b/>
                <w:bCs/>
                <w:color w:val="000000" w:themeColor="text1"/>
                <w:sz w:val="21"/>
                <w:szCs w:val="21"/>
              </w:rPr>
            </w:pPr>
            <w:r w:rsidRPr="00792734">
              <w:rPr>
                <w:b/>
                <w:bCs/>
                <w:color w:val="000000" w:themeColor="text1"/>
                <w:sz w:val="21"/>
                <w:szCs w:val="21"/>
              </w:rPr>
              <w:t>Flood – External</w:t>
            </w:r>
          </w:p>
        </w:tc>
        <w:tc>
          <w:tcPr>
            <w:tcW w:w="2126" w:type="dxa"/>
            <w:vAlign w:val="center"/>
          </w:tcPr>
          <w:p w14:paraId="2507EDA4" w14:textId="77777777" w:rsidR="004B4409" w:rsidRPr="00792734" w:rsidRDefault="004B4409" w:rsidP="00BC3782">
            <w:pPr>
              <w:pStyle w:val="TableParagraph"/>
              <w:spacing w:before="0" w:line="360" w:lineRule="auto"/>
              <w:ind w:left="5"/>
              <w:jc w:val="both"/>
              <w:rPr>
                <w:b/>
                <w:bCs/>
                <w:color w:val="000000" w:themeColor="text1"/>
                <w:sz w:val="21"/>
                <w:szCs w:val="21"/>
              </w:rPr>
            </w:pPr>
            <w:r w:rsidRPr="00792734">
              <w:rPr>
                <w:color w:val="000000" w:themeColor="text1"/>
                <w:sz w:val="21"/>
                <w:szCs w:val="21"/>
              </w:rPr>
              <w:t>1</w:t>
            </w:r>
          </w:p>
        </w:tc>
        <w:tc>
          <w:tcPr>
            <w:tcW w:w="1276" w:type="dxa"/>
            <w:vAlign w:val="center"/>
          </w:tcPr>
          <w:p w14:paraId="3C34605B" w14:textId="77777777" w:rsidR="004B4409" w:rsidRPr="00792734" w:rsidRDefault="004B4409" w:rsidP="00BC3782">
            <w:pPr>
              <w:pStyle w:val="TableParagraph"/>
              <w:spacing w:before="0" w:line="360" w:lineRule="auto"/>
              <w:jc w:val="both"/>
              <w:rPr>
                <w:b/>
                <w:bCs/>
                <w:color w:val="000000" w:themeColor="text1"/>
                <w:sz w:val="21"/>
                <w:szCs w:val="21"/>
              </w:rPr>
            </w:pPr>
            <w:r w:rsidRPr="00792734">
              <w:rPr>
                <w:color w:val="000000" w:themeColor="text1"/>
                <w:sz w:val="21"/>
                <w:szCs w:val="21"/>
              </w:rPr>
              <w:t>5</w:t>
            </w:r>
          </w:p>
        </w:tc>
        <w:tc>
          <w:tcPr>
            <w:tcW w:w="1134" w:type="dxa"/>
            <w:vAlign w:val="center"/>
          </w:tcPr>
          <w:p w14:paraId="40614A3E" w14:textId="77777777" w:rsidR="004B4409" w:rsidRPr="00792734" w:rsidRDefault="004B4409" w:rsidP="00BC3782">
            <w:pPr>
              <w:pStyle w:val="TableParagraph"/>
              <w:spacing w:before="0" w:line="360" w:lineRule="auto"/>
              <w:ind w:left="4"/>
              <w:jc w:val="both"/>
              <w:rPr>
                <w:b/>
                <w:bCs/>
                <w:color w:val="000000" w:themeColor="text1"/>
                <w:sz w:val="21"/>
                <w:szCs w:val="21"/>
              </w:rPr>
            </w:pPr>
            <w:r w:rsidRPr="00792734">
              <w:rPr>
                <w:color w:val="000000" w:themeColor="text1"/>
                <w:sz w:val="21"/>
                <w:szCs w:val="21"/>
              </w:rPr>
              <w:t>5</w:t>
            </w:r>
          </w:p>
        </w:tc>
        <w:tc>
          <w:tcPr>
            <w:tcW w:w="1559" w:type="dxa"/>
            <w:vAlign w:val="center"/>
          </w:tcPr>
          <w:p w14:paraId="6F69F56D" w14:textId="77777777" w:rsidR="004B4409" w:rsidRPr="00792734" w:rsidRDefault="004B4409" w:rsidP="00BC3782">
            <w:pPr>
              <w:pStyle w:val="TableParagraph"/>
              <w:spacing w:before="0" w:line="360" w:lineRule="auto"/>
              <w:jc w:val="both"/>
              <w:rPr>
                <w:b/>
                <w:bCs/>
                <w:color w:val="000000" w:themeColor="text1"/>
                <w:sz w:val="21"/>
                <w:szCs w:val="21"/>
              </w:rPr>
            </w:pPr>
            <w:r w:rsidRPr="00792734">
              <w:rPr>
                <w:color w:val="000000" w:themeColor="text1"/>
                <w:sz w:val="21"/>
                <w:szCs w:val="21"/>
              </w:rPr>
              <w:t>5</w:t>
            </w:r>
          </w:p>
        </w:tc>
        <w:tc>
          <w:tcPr>
            <w:tcW w:w="1807" w:type="dxa"/>
            <w:vAlign w:val="center"/>
          </w:tcPr>
          <w:p w14:paraId="4EF94CAF" w14:textId="77777777" w:rsidR="004B4409" w:rsidRPr="00792734" w:rsidRDefault="004B4409" w:rsidP="00BC3782">
            <w:pPr>
              <w:pStyle w:val="TableParagraph"/>
              <w:spacing w:before="0" w:line="360" w:lineRule="auto"/>
              <w:jc w:val="both"/>
              <w:rPr>
                <w:b/>
                <w:bCs/>
                <w:color w:val="000000" w:themeColor="text1"/>
                <w:sz w:val="21"/>
                <w:szCs w:val="21"/>
              </w:rPr>
            </w:pPr>
            <w:r w:rsidRPr="00792734">
              <w:rPr>
                <w:color w:val="000000" w:themeColor="text1"/>
                <w:sz w:val="21"/>
                <w:szCs w:val="21"/>
              </w:rPr>
              <w:t>5</w:t>
            </w:r>
          </w:p>
        </w:tc>
        <w:tc>
          <w:tcPr>
            <w:tcW w:w="1405" w:type="dxa"/>
            <w:vAlign w:val="center"/>
          </w:tcPr>
          <w:p w14:paraId="4CFFB99A" w14:textId="77777777" w:rsidR="004B4409" w:rsidRPr="00792734" w:rsidRDefault="004B4409" w:rsidP="00BC3782">
            <w:pPr>
              <w:pStyle w:val="TableParagraph"/>
              <w:spacing w:before="0" w:line="360" w:lineRule="auto"/>
              <w:ind w:left="293"/>
              <w:jc w:val="both"/>
              <w:rPr>
                <w:b/>
                <w:bCs/>
                <w:color w:val="000000" w:themeColor="text1"/>
                <w:sz w:val="21"/>
                <w:szCs w:val="21"/>
              </w:rPr>
            </w:pPr>
            <w:r w:rsidRPr="00792734">
              <w:rPr>
                <w:color w:val="000000" w:themeColor="text1"/>
                <w:sz w:val="21"/>
                <w:szCs w:val="21"/>
              </w:rPr>
              <w:t>20</w:t>
            </w:r>
          </w:p>
        </w:tc>
        <w:tc>
          <w:tcPr>
            <w:tcW w:w="1984" w:type="dxa"/>
            <w:vAlign w:val="center"/>
          </w:tcPr>
          <w:p w14:paraId="09803598" w14:textId="77777777" w:rsidR="004B4409" w:rsidRPr="00792734" w:rsidRDefault="004B4409" w:rsidP="00BC3782">
            <w:pPr>
              <w:pStyle w:val="TableParagraph"/>
              <w:spacing w:before="0" w:line="360" w:lineRule="auto"/>
              <w:ind w:left="293"/>
              <w:jc w:val="both"/>
              <w:rPr>
                <w:b/>
                <w:bCs/>
                <w:color w:val="000000" w:themeColor="text1"/>
                <w:sz w:val="21"/>
                <w:szCs w:val="21"/>
              </w:rPr>
            </w:pPr>
            <w:r w:rsidRPr="00792734">
              <w:rPr>
                <w:color w:val="000000" w:themeColor="text1"/>
                <w:sz w:val="21"/>
                <w:szCs w:val="21"/>
              </w:rPr>
              <w:t>Low</w:t>
            </w:r>
          </w:p>
        </w:tc>
      </w:tr>
      <w:tr w:rsidR="004B4409" w:rsidRPr="00792734" w14:paraId="28E69ED2" w14:textId="77777777" w:rsidTr="0072432F">
        <w:trPr>
          <w:trHeight w:val="794"/>
          <w:jc w:val="center"/>
        </w:trPr>
        <w:tc>
          <w:tcPr>
            <w:tcW w:w="2974" w:type="dxa"/>
            <w:vAlign w:val="center"/>
          </w:tcPr>
          <w:p w14:paraId="651F143F" w14:textId="77777777" w:rsidR="004B4409" w:rsidRPr="00792734" w:rsidRDefault="004B4409" w:rsidP="00BC3782">
            <w:pPr>
              <w:pStyle w:val="TableParagraph"/>
              <w:spacing w:before="0" w:line="360" w:lineRule="auto"/>
              <w:ind w:right="101"/>
              <w:jc w:val="both"/>
              <w:rPr>
                <w:color w:val="000000" w:themeColor="text1"/>
                <w:sz w:val="21"/>
                <w:szCs w:val="21"/>
              </w:rPr>
            </w:pPr>
            <w:r w:rsidRPr="00792734">
              <w:rPr>
                <w:color w:val="000000" w:themeColor="text1"/>
                <w:sz w:val="21"/>
                <w:szCs w:val="21"/>
              </w:rPr>
              <w:t>Infectious Disease – Internal</w:t>
            </w:r>
          </w:p>
        </w:tc>
        <w:tc>
          <w:tcPr>
            <w:tcW w:w="2126" w:type="dxa"/>
            <w:vAlign w:val="center"/>
          </w:tcPr>
          <w:p w14:paraId="7458946B"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sz w:val="21"/>
                <w:szCs w:val="21"/>
              </w:rPr>
              <w:t>4</w:t>
            </w:r>
          </w:p>
        </w:tc>
        <w:tc>
          <w:tcPr>
            <w:tcW w:w="1276" w:type="dxa"/>
            <w:vAlign w:val="center"/>
          </w:tcPr>
          <w:p w14:paraId="0542BD6B"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4</w:t>
            </w:r>
          </w:p>
        </w:tc>
        <w:tc>
          <w:tcPr>
            <w:tcW w:w="1134" w:type="dxa"/>
            <w:vAlign w:val="center"/>
          </w:tcPr>
          <w:p w14:paraId="6C695E9A"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sz w:val="21"/>
                <w:szCs w:val="21"/>
              </w:rPr>
              <w:t>1</w:t>
            </w:r>
          </w:p>
        </w:tc>
        <w:tc>
          <w:tcPr>
            <w:tcW w:w="1559" w:type="dxa"/>
            <w:vAlign w:val="center"/>
          </w:tcPr>
          <w:p w14:paraId="215F24A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3</w:t>
            </w:r>
          </w:p>
        </w:tc>
        <w:tc>
          <w:tcPr>
            <w:tcW w:w="1807" w:type="dxa"/>
            <w:vAlign w:val="center"/>
          </w:tcPr>
          <w:p w14:paraId="5A0D9A97"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3</w:t>
            </w:r>
          </w:p>
        </w:tc>
        <w:tc>
          <w:tcPr>
            <w:tcW w:w="1405" w:type="dxa"/>
            <w:vAlign w:val="center"/>
          </w:tcPr>
          <w:p w14:paraId="56F08C17"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44</w:t>
            </w:r>
          </w:p>
        </w:tc>
        <w:tc>
          <w:tcPr>
            <w:tcW w:w="1984" w:type="dxa"/>
            <w:vAlign w:val="center"/>
          </w:tcPr>
          <w:p w14:paraId="653B2425"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High</w:t>
            </w:r>
          </w:p>
        </w:tc>
      </w:tr>
      <w:tr w:rsidR="004B4409" w:rsidRPr="00792734" w14:paraId="5FE97703" w14:textId="77777777" w:rsidTr="0072432F">
        <w:trPr>
          <w:trHeight w:val="843"/>
          <w:jc w:val="center"/>
        </w:trPr>
        <w:tc>
          <w:tcPr>
            <w:tcW w:w="2974" w:type="dxa"/>
            <w:vAlign w:val="center"/>
          </w:tcPr>
          <w:p w14:paraId="3267B009" w14:textId="77777777" w:rsidR="004B4409" w:rsidRPr="00792734" w:rsidRDefault="004B4409" w:rsidP="00BC3782">
            <w:pPr>
              <w:pStyle w:val="TableParagraph"/>
              <w:spacing w:before="0" w:line="360" w:lineRule="auto"/>
              <w:ind w:right="100"/>
              <w:jc w:val="both"/>
              <w:rPr>
                <w:color w:val="000000" w:themeColor="text1"/>
                <w:sz w:val="21"/>
                <w:szCs w:val="21"/>
              </w:rPr>
            </w:pPr>
            <w:r w:rsidRPr="00792734">
              <w:rPr>
                <w:color w:val="000000" w:themeColor="text1"/>
                <w:sz w:val="21"/>
                <w:szCs w:val="21"/>
              </w:rPr>
              <w:t>Pandemic/Epidemic – External</w:t>
            </w:r>
          </w:p>
        </w:tc>
        <w:tc>
          <w:tcPr>
            <w:tcW w:w="2126" w:type="dxa"/>
            <w:vAlign w:val="center"/>
          </w:tcPr>
          <w:p w14:paraId="4ED929A0" w14:textId="77777777" w:rsidR="004B4409" w:rsidRPr="00792734" w:rsidRDefault="004B4409" w:rsidP="00BC3782">
            <w:pPr>
              <w:pStyle w:val="TableParagraph"/>
              <w:spacing w:before="0" w:line="360" w:lineRule="auto"/>
              <w:ind w:left="2"/>
              <w:jc w:val="both"/>
              <w:rPr>
                <w:color w:val="000000" w:themeColor="text1"/>
                <w:sz w:val="21"/>
                <w:szCs w:val="21"/>
              </w:rPr>
            </w:pPr>
            <w:r w:rsidRPr="00792734">
              <w:rPr>
                <w:color w:val="000000" w:themeColor="text1"/>
                <w:sz w:val="21"/>
                <w:szCs w:val="21"/>
              </w:rPr>
              <w:t>4</w:t>
            </w:r>
          </w:p>
        </w:tc>
        <w:tc>
          <w:tcPr>
            <w:tcW w:w="1276" w:type="dxa"/>
            <w:vAlign w:val="center"/>
          </w:tcPr>
          <w:p w14:paraId="7C1ECF97"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5</w:t>
            </w:r>
          </w:p>
        </w:tc>
        <w:tc>
          <w:tcPr>
            <w:tcW w:w="1134" w:type="dxa"/>
            <w:vAlign w:val="center"/>
          </w:tcPr>
          <w:p w14:paraId="450EC659"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sz w:val="21"/>
                <w:szCs w:val="21"/>
              </w:rPr>
              <w:t>2</w:t>
            </w:r>
          </w:p>
        </w:tc>
        <w:tc>
          <w:tcPr>
            <w:tcW w:w="1559" w:type="dxa"/>
            <w:vAlign w:val="center"/>
          </w:tcPr>
          <w:p w14:paraId="62DC0CC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4</w:t>
            </w:r>
          </w:p>
        </w:tc>
        <w:tc>
          <w:tcPr>
            <w:tcW w:w="1807" w:type="dxa"/>
            <w:vAlign w:val="center"/>
          </w:tcPr>
          <w:p w14:paraId="2EE36DA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sz w:val="21"/>
                <w:szCs w:val="21"/>
              </w:rPr>
              <w:t>4</w:t>
            </w:r>
          </w:p>
        </w:tc>
        <w:tc>
          <w:tcPr>
            <w:tcW w:w="1405" w:type="dxa"/>
            <w:vAlign w:val="center"/>
          </w:tcPr>
          <w:p w14:paraId="65F2C2C9"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60</w:t>
            </w:r>
          </w:p>
        </w:tc>
        <w:tc>
          <w:tcPr>
            <w:tcW w:w="1984" w:type="dxa"/>
            <w:vAlign w:val="center"/>
          </w:tcPr>
          <w:p w14:paraId="2D27836B" w14:textId="77777777" w:rsidR="004B4409" w:rsidRPr="00792734" w:rsidRDefault="004B4409" w:rsidP="00BC3782">
            <w:pPr>
              <w:pStyle w:val="TableParagraph"/>
              <w:spacing w:before="0" w:line="360" w:lineRule="auto"/>
              <w:ind w:left="293"/>
              <w:jc w:val="both"/>
              <w:rPr>
                <w:color w:val="000000" w:themeColor="text1"/>
                <w:sz w:val="21"/>
                <w:szCs w:val="21"/>
              </w:rPr>
            </w:pPr>
            <w:r w:rsidRPr="00792734">
              <w:rPr>
                <w:color w:val="000000" w:themeColor="text1"/>
                <w:sz w:val="21"/>
                <w:szCs w:val="21"/>
              </w:rPr>
              <w:t>High</w:t>
            </w:r>
          </w:p>
        </w:tc>
      </w:tr>
      <w:bookmarkEnd w:id="2"/>
      <w:tr w:rsidR="004B4409" w:rsidRPr="00792734" w14:paraId="25B86BFF" w14:textId="77777777" w:rsidTr="0072432F">
        <w:trPr>
          <w:trHeight w:val="355"/>
          <w:jc w:val="center"/>
        </w:trPr>
        <w:tc>
          <w:tcPr>
            <w:tcW w:w="2974" w:type="dxa"/>
            <w:vMerge w:val="restart"/>
            <w:shd w:val="clear" w:color="auto" w:fill="C0C0C0"/>
          </w:tcPr>
          <w:p w14:paraId="1A879173" w14:textId="77777777" w:rsidR="004B4409" w:rsidRPr="00792734" w:rsidRDefault="004B4409" w:rsidP="00BC3782">
            <w:pPr>
              <w:pStyle w:val="TableParagraph"/>
              <w:spacing w:before="0" w:line="360" w:lineRule="auto"/>
              <w:jc w:val="both"/>
              <w:rPr>
                <w:color w:val="000000" w:themeColor="text1"/>
                <w:sz w:val="21"/>
                <w:szCs w:val="21"/>
              </w:rPr>
            </w:pPr>
          </w:p>
          <w:p w14:paraId="5DE396B5" w14:textId="77777777" w:rsidR="004B4409" w:rsidRPr="00792734" w:rsidRDefault="004B4409" w:rsidP="00BC3782">
            <w:pPr>
              <w:pStyle w:val="TableParagraph"/>
              <w:spacing w:before="0" w:line="360" w:lineRule="auto"/>
              <w:ind w:left="123"/>
              <w:jc w:val="both"/>
              <w:rPr>
                <w:color w:val="000000" w:themeColor="text1"/>
                <w:sz w:val="21"/>
                <w:szCs w:val="21"/>
              </w:rPr>
            </w:pPr>
            <w:r w:rsidRPr="00792734">
              <w:rPr>
                <w:color w:val="000000" w:themeColor="text1"/>
                <w:sz w:val="21"/>
                <w:szCs w:val="21"/>
              </w:rPr>
              <w:t>TECHNOLOGICAL</w:t>
            </w:r>
            <w:r w:rsidRPr="00792734">
              <w:rPr>
                <w:color w:val="000000" w:themeColor="text1"/>
                <w:spacing w:val="-2"/>
                <w:sz w:val="21"/>
                <w:szCs w:val="21"/>
              </w:rPr>
              <w:t xml:space="preserve"> </w:t>
            </w:r>
            <w:r w:rsidRPr="00792734">
              <w:rPr>
                <w:color w:val="000000" w:themeColor="text1"/>
                <w:sz w:val="21"/>
                <w:szCs w:val="21"/>
              </w:rPr>
              <w:t>HAZARDS</w:t>
            </w:r>
          </w:p>
        </w:tc>
        <w:tc>
          <w:tcPr>
            <w:tcW w:w="2126" w:type="dxa"/>
            <w:vMerge w:val="restart"/>
            <w:shd w:val="clear" w:color="auto" w:fill="BFBFBF"/>
          </w:tcPr>
          <w:p w14:paraId="7F1984DA" w14:textId="77777777" w:rsidR="004B4409" w:rsidRPr="00792734" w:rsidRDefault="004B4409" w:rsidP="00BC3782">
            <w:pPr>
              <w:pStyle w:val="TableParagraph"/>
              <w:spacing w:before="0" w:line="360" w:lineRule="auto"/>
              <w:ind w:left="323" w:right="112" w:hanging="191"/>
              <w:jc w:val="both"/>
              <w:rPr>
                <w:color w:val="000000" w:themeColor="text1"/>
                <w:sz w:val="21"/>
                <w:szCs w:val="21"/>
              </w:rPr>
            </w:pPr>
            <w:r w:rsidRPr="00792734">
              <w:rPr>
                <w:color w:val="000000" w:themeColor="text1"/>
                <w:sz w:val="21"/>
                <w:szCs w:val="21"/>
              </w:rPr>
              <w:t>Likelihood</w:t>
            </w:r>
            <w:r w:rsidRPr="00792734">
              <w:rPr>
                <w:color w:val="000000" w:themeColor="text1"/>
                <w:spacing w:val="-53"/>
                <w:sz w:val="21"/>
                <w:szCs w:val="21"/>
              </w:rPr>
              <w:t xml:space="preserve"> </w:t>
            </w:r>
            <w:r w:rsidRPr="00792734">
              <w:rPr>
                <w:color w:val="000000" w:themeColor="text1"/>
                <w:sz w:val="21"/>
                <w:szCs w:val="21"/>
              </w:rPr>
              <w:t>Score</w:t>
            </w:r>
          </w:p>
        </w:tc>
        <w:tc>
          <w:tcPr>
            <w:tcW w:w="5776" w:type="dxa"/>
            <w:gridSpan w:val="4"/>
            <w:shd w:val="clear" w:color="auto" w:fill="C0C0C0"/>
          </w:tcPr>
          <w:p w14:paraId="110A9D01" w14:textId="77777777" w:rsidR="004B4409" w:rsidRPr="00792734" w:rsidRDefault="004B4409" w:rsidP="00BC3782">
            <w:pPr>
              <w:pStyle w:val="TableParagraph"/>
              <w:spacing w:before="0" w:line="360" w:lineRule="auto"/>
              <w:ind w:left="902"/>
              <w:jc w:val="both"/>
              <w:rPr>
                <w:color w:val="000000" w:themeColor="text1"/>
                <w:sz w:val="21"/>
                <w:szCs w:val="21"/>
              </w:rPr>
            </w:pPr>
            <w:r w:rsidRPr="00792734">
              <w:rPr>
                <w:color w:val="000000" w:themeColor="text1"/>
                <w:sz w:val="21"/>
                <w:szCs w:val="21"/>
              </w:rPr>
              <w:t>Consequence</w:t>
            </w:r>
            <w:r w:rsidRPr="00792734">
              <w:rPr>
                <w:color w:val="000000" w:themeColor="text1"/>
                <w:spacing w:val="-10"/>
                <w:sz w:val="21"/>
                <w:szCs w:val="21"/>
              </w:rPr>
              <w:t xml:space="preserve"> </w:t>
            </w:r>
            <w:r w:rsidRPr="00792734">
              <w:rPr>
                <w:color w:val="000000" w:themeColor="text1"/>
                <w:sz w:val="21"/>
                <w:szCs w:val="21"/>
              </w:rPr>
              <w:t>Components</w:t>
            </w:r>
          </w:p>
        </w:tc>
        <w:tc>
          <w:tcPr>
            <w:tcW w:w="1405" w:type="dxa"/>
            <w:vMerge w:val="restart"/>
            <w:shd w:val="clear" w:color="auto" w:fill="C0C0C0"/>
          </w:tcPr>
          <w:p w14:paraId="5F35E1F0" w14:textId="77777777" w:rsidR="004B4409" w:rsidRPr="00792734" w:rsidRDefault="004B4409" w:rsidP="00BC3782">
            <w:pPr>
              <w:pStyle w:val="TableParagraph"/>
              <w:spacing w:before="0" w:line="360" w:lineRule="auto"/>
              <w:ind w:left="193" w:right="142" w:hanging="28"/>
              <w:jc w:val="both"/>
              <w:rPr>
                <w:color w:val="000000" w:themeColor="text1"/>
                <w:sz w:val="21"/>
                <w:szCs w:val="21"/>
              </w:rPr>
            </w:pPr>
            <w:r w:rsidRPr="00792734">
              <w:rPr>
                <w:color w:val="000000" w:themeColor="text1"/>
                <w:sz w:val="21"/>
                <w:szCs w:val="21"/>
              </w:rPr>
              <w:t>Total</w:t>
            </w:r>
            <w:r w:rsidRPr="00792734">
              <w:rPr>
                <w:color w:val="000000" w:themeColor="text1"/>
                <w:spacing w:val="-53"/>
                <w:sz w:val="21"/>
                <w:szCs w:val="21"/>
              </w:rPr>
              <w:t xml:space="preserve"> </w:t>
            </w:r>
            <w:r w:rsidRPr="00792734">
              <w:rPr>
                <w:color w:val="000000" w:themeColor="text1"/>
                <w:sz w:val="21"/>
                <w:szCs w:val="21"/>
              </w:rPr>
              <w:t>Risk</w:t>
            </w:r>
          </w:p>
        </w:tc>
        <w:tc>
          <w:tcPr>
            <w:tcW w:w="1984" w:type="dxa"/>
            <w:shd w:val="clear" w:color="auto" w:fill="C0C0C0"/>
          </w:tcPr>
          <w:p w14:paraId="3129A555" w14:textId="77777777" w:rsidR="004B4409" w:rsidRPr="00792734" w:rsidRDefault="004B4409" w:rsidP="00BC3782">
            <w:pPr>
              <w:pStyle w:val="TableParagraph"/>
              <w:spacing w:before="0" w:line="360" w:lineRule="auto"/>
              <w:ind w:left="193" w:right="142" w:hanging="28"/>
              <w:jc w:val="both"/>
              <w:rPr>
                <w:color w:val="000000" w:themeColor="text1"/>
                <w:sz w:val="21"/>
                <w:szCs w:val="21"/>
              </w:rPr>
            </w:pPr>
          </w:p>
        </w:tc>
      </w:tr>
      <w:tr w:rsidR="004B4409" w:rsidRPr="00792734" w14:paraId="73A928FC" w14:textId="77777777" w:rsidTr="0072432F">
        <w:trPr>
          <w:trHeight w:val="345"/>
          <w:jc w:val="center"/>
        </w:trPr>
        <w:tc>
          <w:tcPr>
            <w:tcW w:w="2974" w:type="dxa"/>
            <w:vMerge/>
            <w:tcBorders>
              <w:top w:val="nil"/>
            </w:tcBorders>
            <w:shd w:val="clear" w:color="auto" w:fill="C0C0C0"/>
          </w:tcPr>
          <w:p w14:paraId="2F13DF5E"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2126" w:type="dxa"/>
            <w:vMerge/>
            <w:tcBorders>
              <w:top w:val="nil"/>
            </w:tcBorders>
            <w:shd w:val="clear" w:color="auto" w:fill="BFBFBF"/>
          </w:tcPr>
          <w:p w14:paraId="286CE8CD"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1276" w:type="dxa"/>
            <w:shd w:val="clear" w:color="auto" w:fill="C0C0C0"/>
          </w:tcPr>
          <w:p w14:paraId="752BB72B" w14:textId="77777777" w:rsidR="004B4409" w:rsidRPr="00792734" w:rsidRDefault="004B4409" w:rsidP="00BC3782">
            <w:pPr>
              <w:pStyle w:val="TableParagraph"/>
              <w:spacing w:before="0" w:line="360" w:lineRule="auto"/>
              <w:ind w:left="106" w:right="103"/>
              <w:jc w:val="both"/>
              <w:rPr>
                <w:color w:val="000000" w:themeColor="text1"/>
                <w:sz w:val="21"/>
                <w:szCs w:val="21"/>
              </w:rPr>
            </w:pPr>
            <w:r w:rsidRPr="00792734">
              <w:rPr>
                <w:color w:val="000000" w:themeColor="text1"/>
                <w:sz w:val="21"/>
                <w:szCs w:val="21"/>
              </w:rPr>
              <w:t>Human</w:t>
            </w:r>
          </w:p>
        </w:tc>
        <w:tc>
          <w:tcPr>
            <w:tcW w:w="1134" w:type="dxa"/>
            <w:shd w:val="clear" w:color="auto" w:fill="C0C0C0"/>
          </w:tcPr>
          <w:p w14:paraId="291EDD64" w14:textId="77777777" w:rsidR="004B4409" w:rsidRPr="00792734" w:rsidRDefault="004B4409" w:rsidP="00BC3782">
            <w:pPr>
              <w:pStyle w:val="TableParagraph"/>
              <w:spacing w:before="0" w:line="360" w:lineRule="auto"/>
              <w:ind w:left="102" w:right="98"/>
              <w:jc w:val="both"/>
              <w:rPr>
                <w:color w:val="000000" w:themeColor="text1"/>
                <w:sz w:val="21"/>
                <w:szCs w:val="21"/>
              </w:rPr>
            </w:pPr>
            <w:r w:rsidRPr="00792734">
              <w:rPr>
                <w:color w:val="000000" w:themeColor="text1"/>
                <w:sz w:val="21"/>
                <w:szCs w:val="21"/>
              </w:rPr>
              <w:t>Physical</w:t>
            </w:r>
          </w:p>
        </w:tc>
        <w:tc>
          <w:tcPr>
            <w:tcW w:w="1559" w:type="dxa"/>
            <w:shd w:val="clear" w:color="auto" w:fill="C0C0C0"/>
          </w:tcPr>
          <w:p w14:paraId="2020070B" w14:textId="77777777" w:rsidR="004B4409" w:rsidRPr="00792734" w:rsidRDefault="004B4409" w:rsidP="00BC3782">
            <w:pPr>
              <w:pStyle w:val="TableParagraph"/>
              <w:spacing w:before="0" w:line="360" w:lineRule="auto"/>
              <w:ind w:left="119" w:right="115"/>
              <w:jc w:val="both"/>
              <w:rPr>
                <w:color w:val="000000" w:themeColor="text1"/>
                <w:sz w:val="21"/>
                <w:szCs w:val="21"/>
              </w:rPr>
            </w:pPr>
            <w:r w:rsidRPr="00792734">
              <w:rPr>
                <w:color w:val="000000" w:themeColor="text1"/>
                <w:sz w:val="21"/>
                <w:szCs w:val="21"/>
              </w:rPr>
              <w:t>Financial</w:t>
            </w:r>
          </w:p>
        </w:tc>
        <w:tc>
          <w:tcPr>
            <w:tcW w:w="1807" w:type="dxa"/>
            <w:shd w:val="clear" w:color="auto" w:fill="C0C0C0"/>
          </w:tcPr>
          <w:p w14:paraId="07BAEFF1" w14:textId="77777777" w:rsidR="004B4409" w:rsidRPr="00792734" w:rsidRDefault="004B4409" w:rsidP="00BC3782">
            <w:pPr>
              <w:pStyle w:val="TableParagraph"/>
              <w:spacing w:before="0" w:line="360" w:lineRule="auto"/>
              <w:ind w:left="125" w:right="121"/>
              <w:jc w:val="both"/>
              <w:rPr>
                <w:color w:val="000000" w:themeColor="text1"/>
                <w:sz w:val="21"/>
                <w:szCs w:val="21"/>
              </w:rPr>
            </w:pPr>
            <w:r w:rsidRPr="00792734">
              <w:rPr>
                <w:color w:val="000000" w:themeColor="text1"/>
                <w:sz w:val="21"/>
                <w:szCs w:val="21"/>
              </w:rPr>
              <w:t>Reputation</w:t>
            </w:r>
          </w:p>
        </w:tc>
        <w:tc>
          <w:tcPr>
            <w:tcW w:w="1405" w:type="dxa"/>
            <w:vMerge/>
            <w:tcBorders>
              <w:top w:val="nil"/>
            </w:tcBorders>
            <w:shd w:val="clear" w:color="auto" w:fill="C0C0C0"/>
          </w:tcPr>
          <w:p w14:paraId="299393D8"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1984" w:type="dxa"/>
            <w:tcBorders>
              <w:top w:val="nil"/>
            </w:tcBorders>
            <w:shd w:val="clear" w:color="auto" w:fill="C0C0C0"/>
          </w:tcPr>
          <w:p w14:paraId="1D9B8E27"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r>
      <w:tr w:rsidR="004B4409" w:rsidRPr="00792734" w14:paraId="3F4CB826" w14:textId="77777777" w:rsidTr="0072432F">
        <w:trPr>
          <w:trHeight w:val="268"/>
          <w:jc w:val="center"/>
        </w:trPr>
        <w:tc>
          <w:tcPr>
            <w:tcW w:w="2974" w:type="dxa"/>
          </w:tcPr>
          <w:p w14:paraId="3B963BF1" w14:textId="77777777" w:rsidR="004B4409" w:rsidRPr="00792734" w:rsidRDefault="004B4409" w:rsidP="00BC3782">
            <w:pPr>
              <w:pStyle w:val="TableParagraph"/>
              <w:spacing w:before="0" w:line="360" w:lineRule="auto"/>
              <w:ind w:right="101"/>
              <w:jc w:val="both"/>
              <w:rPr>
                <w:color w:val="000000" w:themeColor="text1"/>
                <w:sz w:val="21"/>
                <w:szCs w:val="21"/>
              </w:rPr>
            </w:pPr>
            <w:r w:rsidRPr="00792734">
              <w:rPr>
                <w:color w:val="000000" w:themeColor="text1"/>
                <w:sz w:val="21"/>
                <w:szCs w:val="21"/>
              </w:rPr>
              <w:t>air/space</w:t>
            </w:r>
            <w:r w:rsidRPr="00792734">
              <w:rPr>
                <w:color w:val="000000" w:themeColor="text1"/>
                <w:spacing w:val="-4"/>
                <w:sz w:val="21"/>
                <w:szCs w:val="21"/>
              </w:rPr>
              <w:t xml:space="preserve"> </w:t>
            </w:r>
            <w:r w:rsidRPr="00792734">
              <w:rPr>
                <w:color w:val="000000" w:themeColor="text1"/>
                <w:sz w:val="21"/>
                <w:szCs w:val="21"/>
              </w:rPr>
              <w:t>object</w:t>
            </w:r>
            <w:r w:rsidRPr="00792734">
              <w:rPr>
                <w:color w:val="000000" w:themeColor="text1"/>
                <w:spacing w:val="-1"/>
                <w:sz w:val="21"/>
                <w:szCs w:val="21"/>
              </w:rPr>
              <w:t xml:space="preserve"> </w:t>
            </w:r>
            <w:r w:rsidRPr="00792734">
              <w:rPr>
                <w:color w:val="000000" w:themeColor="text1"/>
                <w:sz w:val="21"/>
                <w:szCs w:val="21"/>
              </w:rPr>
              <w:t>crash</w:t>
            </w:r>
          </w:p>
        </w:tc>
        <w:tc>
          <w:tcPr>
            <w:tcW w:w="2126" w:type="dxa"/>
            <w:vAlign w:val="center"/>
          </w:tcPr>
          <w:p w14:paraId="0D8651B7"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1</w:t>
            </w:r>
          </w:p>
        </w:tc>
        <w:tc>
          <w:tcPr>
            <w:tcW w:w="1276" w:type="dxa"/>
            <w:vAlign w:val="center"/>
          </w:tcPr>
          <w:p w14:paraId="74F97FB1"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5</w:t>
            </w:r>
          </w:p>
        </w:tc>
        <w:tc>
          <w:tcPr>
            <w:tcW w:w="1134" w:type="dxa"/>
            <w:vAlign w:val="center"/>
          </w:tcPr>
          <w:p w14:paraId="22A49B92"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5</w:t>
            </w:r>
          </w:p>
        </w:tc>
        <w:tc>
          <w:tcPr>
            <w:tcW w:w="1559" w:type="dxa"/>
            <w:vAlign w:val="center"/>
          </w:tcPr>
          <w:p w14:paraId="1FF0E3AB"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5</w:t>
            </w:r>
          </w:p>
        </w:tc>
        <w:tc>
          <w:tcPr>
            <w:tcW w:w="1807" w:type="dxa"/>
            <w:vAlign w:val="center"/>
          </w:tcPr>
          <w:p w14:paraId="775AD05D"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405" w:type="dxa"/>
          </w:tcPr>
          <w:p w14:paraId="71F8774B"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19</w:t>
            </w:r>
          </w:p>
        </w:tc>
        <w:tc>
          <w:tcPr>
            <w:tcW w:w="1984" w:type="dxa"/>
          </w:tcPr>
          <w:p w14:paraId="64056DA8"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Low</w:t>
            </w:r>
          </w:p>
        </w:tc>
      </w:tr>
      <w:tr w:rsidR="004B4409" w:rsidRPr="00792734" w14:paraId="5F8D56C0" w14:textId="77777777" w:rsidTr="0072432F">
        <w:trPr>
          <w:trHeight w:val="268"/>
          <w:jc w:val="center"/>
        </w:trPr>
        <w:tc>
          <w:tcPr>
            <w:tcW w:w="2974" w:type="dxa"/>
          </w:tcPr>
          <w:p w14:paraId="7D4155C7" w14:textId="77777777" w:rsidR="004B4409" w:rsidRPr="00792734" w:rsidRDefault="004B4409" w:rsidP="00BC3782">
            <w:pPr>
              <w:pStyle w:val="TableParagraph"/>
              <w:spacing w:before="0" w:line="360" w:lineRule="auto"/>
              <w:ind w:right="101"/>
              <w:jc w:val="both"/>
              <w:rPr>
                <w:color w:val="000000" w:themeColor="text1"/>
                <w:sz w:val="21"/>
                <w:szCs w:val="21"/>
              </w:rPr>
            </w:pPr>
            <w:r w:rsidRPr="00792734">
              <w:rPr>
                <w:color w:val="000000" w:themeColor="text1"/>
                <w:sz w:val="21"/>
                <w:szCs w:val="21"/>
              </w:rPr>
              <w:t>fire/explosion</w:t>
            </w:r>
            <w:r w:rsidRPr="00792734">
              <w:rPr>
                <w:color w:val="000000" w:themeColor="text1"/>
                <w:spacing w:val="-3"/>
                <w:sz w:val="21"/>
                <w:szCs w:val="21"/>
              </w:rPr>
              <w:t xml:space="preserve"> </w:t>
            </w:r>
            <w:r w:rsidRPr="00792734">
              <w:rPr>
                <w:color w:val="000000" w:themeColor="text1"/>
                <w:sz w:val="21"/>
                <w:szCs w:val="21"/>
              </w:rPr>
              <w:t>–</w:t>
            </w:r>
            <w:r w:rsidRPr="00792734">
              <w:rPr>
                <w:color w:val="000000" w:themeColor="text1"/>
                <w:spacing w:val="-1"/>
                <w:sz w:val="21"/>
                <w:szCs w:val="21"/>
              </w:rPr>
              <w:t xml:space="preserve"> </w:t>
            </w:r>
            <w:r w:rsidRPr="00792734">
              <w:rPr>
                <w:color w:val="000000" w:themeColor="text1"/>
                <w:sz w:val="21"/>
                <w:szCs w:val="21"/>
              </w:rPr>
              <w:t>external</w:t>
            </w:r>
          </w:p>
        </w:tc>
        <w:tc>
          <w:tcPr>
            <w:tcW w:w="2126" w:type="dxa"/>
            <w:vAlign w:val="center"/>
          </w:tcPr>
          <w:p w14:paraId="4E84BA8A"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276" w:type="dxa"/>
            <w:vAlign w:val="center"/>
          </w:tcPr>
          <w:p w14:paraId="54F514B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5929002E"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559" w:type="dxa"/>
            <w:vAlign w:val="center"/>
          </w:tcPr>
          <w:p w14:paraId="14F8D20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07" w:type="dxa"/>
            <w:vAlign w:val="center"/>
          </w:tcPr>
          <w:p w14:paraId="289E5746"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405" w:type="dxa"/>
          </w:tcPr>
          <w:p w14:paraId="5D86CE27"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22</w:t>
            </w:r>
          </w:p>
        </w:tc>
        <w:tc>
          <w:tcPr>
            <w:tcW w:w="1984" w:type="dxa"/>
          </w:tcPr>
          <w:p w14:paraId="179F9113"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Low</w:t>
            </w:r>
          </w:p>
        </w:tc>
      </w:tr>
      <w:tr w:rsidR="004B4409" w:rsidRPr="00792734" w14:paraId="3841E2C5" w14:textId="77777777" w:rsidTr="0072432F">
        <w:trPr>
          <w:trHeight w:val="268"/>
          <w:jc w:val="center"/>
        </w:trPr>
        <w:tc>
          <w:tcPr>
            <w:tcW w:w="2974" w:type="dxa"/>
          </w:tcPr>
          <w:p w14:paraId="4C45DD37" w14:textId="77777777" w:rsidR="004B4409" w:rsidRPr="00792734" w:rsidRDefault="004B4409" w:rsidP="00BC3782">
            <w:pPr>
              <w:pStyle w:val="TableParagraph"/>
              <w:spacing w:before="0" w:line="360" w:lineRule="auto"/>
              <w:ind w:right="100"/>
              <w:jc w:val="both"/>
              <w:rPr>
                <w:color w:val="000000" w:themeColor="text1"/>
                <w:sz w:val="21"/>
                <w:szCs w:val="21"/>
              </w:rPr>
            </w:pPr>
            <w:r w:rsidRPr="00792734">
              <w:rPr>
                <w:color w:val="000000" w:themeColor="text1"/>
                <w:sz w:val="21"/>
                <w:szCs w:val="21"/>
              </w:rPr>
              <w:t>hazardous</w:t>
            </w:r>
            <w:r w:rsidRPr="00792734">
              <w:rPr>
                <w:color w:val="000000" w:themeColor="text1"/>
                <w:spacing w:val="-2"/>
                <w:sz w:val="21"/>
                <w:szCs w:val="21"/>
              </w:rPr>
              <w:t xml:space="preserve"> </w:t>
            </w:r>
            <w:r w:rsidRPr="00792734">
              <w:rPr>
                <w:color w:val="000000" w:themeColor="text1"/>
                <w:sz w:val="21"/>
                <w:szCs w:val="21"/>
              </w:rPr>
              <w:t>materials</w:t>
            </w:r>
            <w:r w:rsidRPr="00792734">
              <w:rPr>
                <w:color w:val="000000" w:themeColor="text1"/>
                <w:spacing w:val="-3"/>
                <w:sz w:val="21"/>
                <w:szCs w:val="21"/>
              </w:rPr>
              <w:t xml:space="preserve"> </w:t>
            </w:r>
            <w:r w:rsidRPr="00792734">
              <w:rPr>
                <w:color w:val="000000" w:themeColor="text1"/>
                <w:sz w:val="21"/>
                <w:szCs w:val="21"/>
              </w:rPr>
              <w:t>–</w:t>
            </w:r>
            <w:r w:rsidRPr="00792734">
              <w:rPr>
                <w:color w:val="000000" w:themeColor="text1"/>
                <w:spacing w:val="-3"/>
                <w:sz w:val="21"/>
                <w:szCs w:val="21"/>
              </w:rPr>
              <w:t xml:space="preserve"> </w:t>
            </w:r>
            <w:r w:rsidRPr="00792734">
              <w:rPr>
                <w:color w:val="000000" w:themeColor="text1"/>
                <w:sz w:val="21"/>
                <w:szCs w:val="21"/>
              </w:rPr>
              <w:t>external</w:t>
            </w:r>
          </w:p>
        </w:tc>
        <w:tc>
          <w:tcPr>
            <w:tcW w:w="2126" w:type="dxa"/>
            <w:vAlign w:val="center"/>
          </w:tcPr>
          <w:p w14:paraId="2F445C2D"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276" w:type="dxa"/>
            <w:vAlign w:val="center"/>
          </w:tcPr>
          <w:p w14:paraId="6C90F1F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134" w:type="dxa"/>
            <w:vAlign w:val="center"/>
          </w:tcPr>
          <w:p w14:paraId="0F9FF68A"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559" w:type="dxa"/>
            <w:vAlign w:val="center"/>
          </w:tcPr>
          <w:p w14:paraId="06C1C33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07" w:type="dxa"/>
            <w:vAlign w:val="center"/>
          </w:tcPr>
          <w:p w14:paraId="526A8F23"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405" w:type="dxa"/>
          </w:tcPr>
          <w:p w14:paraId="5D02051C"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36</w:t>
            </w:r>
          </w:p>
        </w:tc>
        <w:tc>
          <w:tcPr>
            <w:tcW w:w="1984" w:type="dxa"/>
          </w:tcPr>
          <w:p w14:paraId="318AE362"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Medium</w:t>
            </w:r>
          </w:p>
        </w:tc>
      </w:tr>
      <w:tr w:rsidR="004B4409" w:rsidRPr="00792734" w14:paraId="61365796" w14:textId="77777777" w:rsidTr="0072432F">
        <w:trPr>
          <w:trHeight w:val="268"/>
          <w:jc w:val="center"/>
        </w:trPr>
        <w:tc>
          <w:tcPr>
            <w:tcW w:w="2974" w:type="dxa"/>
          </w:tcPr>
          <w:p w14:paraId="52A573EF" w14:textId="77777777" w:rsidR="004B4409" w:rsidRPr="00792734" w:rsidRDefault="004B4409" w:rsidP="00BC3782">
            <w:pPr>
              <w:pStyle w:val="TableParagraph"/>
              <w:spacing w:before="0" w:line="360" w:lineRule="auto"/>
              <w:ind w:right="100"/>
              <w:jc w:val="both"/>
              <w:rPr>
                <w:color w:val="000000" w:themeColor="text1"/>
                <w:sz w:val="21"/>
                <w:szCs w:val="21"/>
              </w:rPr>
            </w:pPr>
            <w:r w:rsidRPr="00792734">
              <w:rPr>
                <w:color w:val="000000" w:themeColor="text1"/>
                <w:sz w:val="21"/>
                <w:szCs w:val="21"/>
              </w:rPr>
              <w:lastRenderedPageBreak/>
              <w:t>hazardous</w:t>
            </w:r>
            <w:r w:rsidRPr="00792734">
              <w:rPr>
                <w:color w:val="000000" w:themeColor="text1"/>
                <w:spacing w:val="-2"/>
                <w:sz w:val="21"/>
                <w:szCs w:val="21"/>
              </w:rPr>
              <w:t xml:space="preserve"> </w:t>
            </w:r>
            <w:r w:rsidRPr="00792734">
              <w:rPr>
                <w:color w:val="000000" w:themeColor="text1"/>
                <w:sz w:val="21"/>
                <w:szCs w:val="21"/>
              </w:rPr>
              <w:t>materials</w:t>
            </w:r>
            <w:r w:rsidRPr="00792734">
              <w:rPr>
                <w:color w:val="000000" w:themeColor="text1"/>
                <w:spacing w:val="-3"/>
                <w:sz w:val="21"/>
                <w:szCs w:val="21"/>
              </w:rPr>
              <w:t xml:space="preserve"> </w:t>
            </w:r>
            <w:r w:rsidRPr="00792734">
              <w:rPr>
                <w:color w:val="000000" w:themeColor="text1"/>
                <w:sz w:val="21"/>
                <w:szCs w:val="21"/>
              </w:rPr>
              <w:t>–</w:t>
            </w:r>
            <w:r w:rsidRPr="00792734">
              <w:rPr>
                <w:color w:val="000000" w:themeColor="text1"/>
                <w:spacing w:val="-3"/>
                <w:sz w:val="21"/>
                <w:szCs w:val="21"/>
              </w:rPr>
              <w:t xml:space="preserve"> </w:t>
            </w:r>
            <w:r w:rsidRPr="00792734">
              <w:rPr>
                <w:color w:val="000000" w:themeColor="text1"/>
                <w:sz w:val="21"/>
                <w:szCs w:val="21"/>
              </w:rPr>
              <w:t>internal</w:t>
            </w:r>
          </w:p>
        </w:tc>
        <w:tc>
          <w:tcPr>
            <w:tcW w:w="2126" w:type="dxa"/>
            <w:vAlign w:val="center"/>
          </w:tcPr>
          <w:p w14:paraId="305D85E5"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276" w:type="dxa"/>
            <w:vAlign w:val="center"/>
          </w:tcPr>
          <w:p w14:paraId="0EE67584"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3A36FBD5"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4</w:t>
            </w:r>
          </w:p>
        </w:tc>
        <w:tc>
          <w:tcPr>
            <w:tcW w:w="1559" w:type="dxa"/>
            <w:vAlign w:val="center"/>
          </w:tcPr>
          <w:p w14:paraId="6A67DAA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07" w:type="dxa"/>
            <w:vAlign w:val="center"/>
          </w:tcPr>
          <w:p w14:paraId="2D3CA61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405" w:type="dxa"/>
          </w:tcPr>
          <w:p w14:paraId="0ABD9821"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30</w:t>
            </w:r>
          </w:p>
        </w:tc>
        <w:tc>
          <w:tcPr>
            <w:tcW w:w="1984" w:type="dxa"/>
          </w:tcPr>
          <w:p w14:paraId="2681EB8D"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Medium</w:t>
            </w:r>
          </w:p>
        </w:tc>
      </w:tr>
      <w:tr w:rsidR="004B4409" w:rsidRPr="00792734" w14:paraId="467F52AC" w14:textId="77777777" w:rsidTr="0072432F">
        <w:trPr>
          <w:trHeight w:val="268"/>
          <w:jc w:val="center"/>
        </w:trPr>
        <w:tc>
          <w:tcPr>
            <w:tcW w:w="2974" w:type="dxa"/>
          </w:tcPr>
          <w:p w14:paraId="7CCB0DC0" w14:textId="77777777" w:rsidR="004B4409" w:rsidRPr="00792734" w:rsidRDefault="004B4409" w:rsidP="00BC3782">
            <w:pPr>
              <w:pStyle w:val="TableParagraph"/>
              <w:spacing w:before="0" w:line="360" w:lineRule="auto"/>
              <w:ind w:right="101"/>
              <w:jc w:val="both"/>
              <w:rPr>
                <w:color w:val="000000" w:themeColor="text1"/>
                <w:sz w:val="21"/>
                <w:szCs w:val="21"/>
              </w:rPr>
            </w:pPr>
            <w:r w:rsidRPr="00792734">
              <w:rPr>
                <w:color w:val="000000" w:themeColor="text1"/>
                <w:sz w:val="21"/>
                <w:szCs w:val="21"/>
              </w:rPr>
              <w:t>nuclear</w:t>
            </w:r>
            <w:r w:rsidRPr="00792734">
              <w:rPr>
                <w:color w:val="000000" w:themeColor="text1"/>
                <w:spacing w:val="-3"/>
                <w:sz w:val="21"/>
                <w:szCs w:val="21"/>
              </w:rPr>
              <w:t xml:space="preserve"> </w:t>
            </w:r>
            <w:r w:rsidRPr="00792734">
              <w:rPr>
                <w:color w:val="000000" w:themeColor="text1"/>
                <w:sz w:val="21"/>
                <w:szCs w:val="21"/>
              </w:rPr>
              <w:t>radiation</w:t>
            </w:r>
            <w:r w:rsidRPr="00792734">
              <w:rPr>
                <w:color w:val="000000" w:themeColor="text1"/>
                <w:spacing w:val="-3"/>
                <w:sz w:val="21"/>
                <w:szCs w:val="21"/>
              </w:rPr>
              <w:t xml:space="preserve"> </w:t>
            </w:r>
          </w:p>
        </w:tc>
        <w:tc>
          <w:tcPr>
            <w:tcW w:w="2126" w:type="dxa"/>
            <w:vAlign w:val="center"/>
          </w:tcPr>
          <w:p w14:paraId="14DB6D0C"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1</w:t>
            </w:r>
          </w:p>
        </w:tc>
        <w:tc>
          <w:tcPr>
            <w:tcW w:w="1276" w:type="dxa"/>
            <w:vAlign w:val="center"/>
          </w:tcPr>
          <w:p w14:paraId="40F3273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134" w:type="dxa"/>
            <w:vAlign w:val="center"/>
          </w:tcPr>
          <w:p w14:paraId="4B348295"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559" w:type="dxa"/>
            <w:vAlign w:val="center"/>
          </w:tcPr>
          <w:p w14:paraId="388275E8"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807" w:type="dxa"/>
            <w:vAlign w:val="center"/>
          </w:tcPr>
          <w:p w14:paraId="7FF20EB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405" w:type="dxa"/>
          </w:tcPr>
          <w:p w14:paraId="042B3643"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13</w:t>
            </w:r>
          </w:p>
        </w:tc>
        <w:tc>
          <w:tcPr>
            <w:tcW w:w="1984" w:type="dxa"/>
          </w:tcPr>
          <w:p w14:paraId="08CD493D"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Low</w:t>
            </w:r>
          </w:p>
        </w:tc>
      </w:tr>
      <w:tr w:rsidR="004B4409" w:rsidRPr="00792734" w14:paraId="585F1D09" w14:textId="77777777" w:rsidTr="0072432F">
        <w:trPr>
          <w:trHeight w:val="268"/>
          <w:jc w:val="center"/>
        </w:trPr>
        <w:tc>
          <w:tcPr>
            <w:tcW w:w="2974" w:type="dxa"/>
          </w:tcPr>
          <w:p w14:paraId="1D935C17" w14:textId="77777777" w:rsidR="004B4409" w:rsidRPr="00792734" w:rsidRDefault="004B4409" w:rsidP="00BC3782">
            <w:pPr>
              <w:pStyle w:val="TableParagraph"/>
              <w:spacing w:before="0" w:line="360" w:lineRule="auto"/>
              <w:ind w:right="100"/>
              <w:jc w:val="both"/>
              <w:rPr>
                <w:color w:val="000000" w:themeColor="text1"/>
                <w:sz w:val="21"/>
                <w:szCs w:val="21"/>
              </w:rPr>
            </w:pPr>
            <w:r w:rsidRPr="00792734">
              <w:rPr>
                <w:color w:val="000000" w:themeColor="text1"/>
                <w:sz w:val="21"/>
                <w:szCs w:val="21"/>
              </w:rPr>
              <w:t xml:space="preserve"> Gas pipeline</w:t>
            </w:r>
            <w:r w:rsidRPr="00792734">
              <w:rPr>
                <w:color w:val="000000" w:themeColor="text1"/>
                <w:spacing w:val="-5"/>
                <w:sz w:val="21"/>
                <w:szCs w:val="21"/>
              </w:rPr>
              <w:t xml:space="preserve"> </w:t>
            </w:r>
            <w:r w:rsidRPr="00792734">
              <w:rPr>
                <w:color w:val="000000" w:themeColor="text1"/>
                <w:sz w:val="21"/>
                <w:szCs w:val="21"/>
              </w:rPr>
              <w:t>explosion</w:t>
            </w:r>
          </w:p>
        </w:tc>
        <w:tc>
          <w:tcPr>
            <w:tcW w:w="2126" w:type="dxa"/>
            <w:vAlign w:val="center"/>
          </w:tcPr>
          <w:p w14:paraId="39409C66"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276" w:type="dxa"/>
            <w:vAlign w:val="center"/>
          </w:tcPr>
          <w:p w14:paraId="7EBCB7D0"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28E4A0B3"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559" w:type="dxa"/>
            <w:vAlign w:val="center"/>
          </w:tcPr>
          <w:p w14:paraId="65F5A95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07" w:type="dxa"/>
            <w:vAlign w:val="center"/>
          </w:tcPr>
          <w:p w14:paraId="1C6EAFA0"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405" w:type="dxa"/>
          </w:tcPr>
          <w:p w14:paraId="5D543D01"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20</w:t>
            </w:r>
          </w:p>
        </w:tc>
        <w:tc>
          <w:tcPr>
            <w:tcW w:w="1984" w:type="dxa"/>
          </w:tcPr>
          <w:p w14:paraId="03B52BD4"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Low</w:t>
            </w:r>
          </w:p>
        </w:tc>
      </w:tr>
      <w:tr w:rsidR="004B4409" w:rsidRPr="00792734" w14:paraId="56F2B861" w14:textId="77777777" w:rsidTr="0072432F">
        <w:trPr>
          <w:trHeight w:val="268"/>
          <w:jc w:val="center"/>
        </w:trPr>
        <w:tc>
          <w:tcPr>
            <w:tcW w:w="2974" w:type="dxa"/>
          </w:tcPr>
          <w:p w14:paraId="53E9C4E0" w14:textId="77777777" w:rsidR="004B4409" w:rsidRPr="00792734" w:rsidRDefault="004B4409" w:rsidP="00BC3782">
            <w:pPr>
              <w:pStyle w:val="TableParagraph"/>
              <w:spacing w:before="0" w:line="360" w:lineRule="auto"/>
              <w:ind w:right="101"/>
              <w:jc w:val="both"/>
              <w:rPr>
                <w:color w:val="000000" w:themeColor="text1"/>
                <w:sz w:val="21"/>
                <w:szCs w:val="21"/>
              </w:rPr>
            </w:pPr>
            <w:r w:rsidRPr="00792734">
              <w:rPr>
                <w:color w:val="000000" w:themeColor="text1"/>
                <w:sz w:val="21"/>
                <w:szCs w:val="21"/>
              </w:rPr>
              <w:t>fire</w:t>
            </w:r>
            <w:r w:rsidRPr="00792734">
              <w:rPr>
                <w:color w:val="000000" w:themeColor="text1"/>
                <w:spacing w:val="-3"/>
                <w:sz w:val="21"/>
                <w:szCs w:val="21"/>
              </w:rPr>
              <w:t xml:space="preserve"> </w:t>
            </w:r>
            <w:r w:rsidRPr="00792734">
              <w:rPr>
                <w:color w:val="000000" w:themeColor="text1"/>
                <w:sz w:val="21"/>
                <w:szCs w:val="21"/>
              </w:rPr>
              <w:t>incident</w:t>
            </w:r>
            <w:r w:rsidRPr="00792734">
              <w:rPr>
                <w:color w:val="000000" w:themeColor="text1"/>
                <w:spacing w:val="-1"/>
                <w:sz w:val="21"/>
                <w:szCs w:val="21"/>
              </w:rPr>
              <w:t xml:space="preserve"> </w:t>
            </w:r>
            <w:r w:rsidRPr="00792734">
              <w:rPr>
                <w:color w:val="000000" w:themeColor="text1"/>
                <w:sz w:val="21"/>
                <w:szCs w:val="21"/>
              </w:rPr>
              <w:t>–</w:t>
            </w:r>
            <w:r w:rsidRPr="00792734">
              <w:rPr>
                <w:color w:val="000000" w:themeColor="text1"/>
                <w:spacing w:val="-2"/>
                <w:sz w:val="21"/>
                <w:szCs w:val="21"/>
              </w:rPr>
              <w:t xml:space="preserve"> </w:t>
            </w:r>
            <w:r w:rsidRPr="00792734">
              <w:rPr>
                <w:color w:val="000000" w:themeColor="text1"/>
                <w:sz w:val="21"/>
                <w:szCs w:val="21"/>
              </w:rPr>
              <w:t>minor</w:t>
            </w:r>
          </w:p>
        </w:tc>
        <w:tc>
          <w:tcPr>
            <w:tcW w:w="2126" w:type="dxa"/>
            <w:vAlign w:val="center"/>
          </w:tcPr>
          <w:p w14:paraId="4A32A0B6"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276" w:type="dxa"/>
            <w:vAlign w:val="center"/>
          </w:tcPr>
          <w:p w14:paraId="134C501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71A86FDE"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559" w:type="dxa"/>
            <w:vAlign w:val="center"/>
          </w:tcPr>
          <w:p w14:paraId="65D893B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807" w:type="dxa"/>
            <w:vAlign w:val="center"/>
          </w:tcPr>
          <w:p w14:paraId="40A83EFB"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405" w:type="dxa"/>
          </w:tcPr>
          <w:p w14:paraId="1184F90E"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14</w:t>
            </w:r>
          </w:p>
        </w:tc>
        <w:tc>
          <w:tcPr>
            <w:tcW w:w="1984" w:type="dxa"/>
          </w:tcPr>
          <w:p w14:paraId="355347B5"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Low</w:t>
            </w:r>
          </w:p>
        </w:tc>
      </w:tr>
      <w:tr w:rsidR="004B4409" w:rsidRPr="00792734" w14:paraId="2EF76167" w14:textId="77777777" w:rsidTr="0072432F">
        <w:trPr>
          <w:trHeight w:val="268"/>
          <w:jc w:val="center"/>
        </w:trPr>
        <w:tc>
          <w:tcPr>
            <w:tcW w:w="2974" w:type="dxa"/>
          </w:tcPr>
          <w:p w14:paraId="389841F9" w14:textId="77777777" w:rsidR="004B4409" w:rsidRPr="00792734" w:rsidRDefault="004B4409" w:rsidP="00BC3782">
            <w:pPr>
              <w:pStyle w:val="TableParagraph"/>
              <w:spacing w:before="0" w:line="360" w:lineRule="auto"/>
              <w:ind w:right="100"/>
              <w:jc w:val="both"/>
              <w:rPr>
                <w:color w:val="000000" w:themeColor="text1"/>
                <w:sz w:val="21"/>
                <w:szCs w:val="21"/>
              </w:rPr>
            </w:pPr>
            <w:r w:rsidRPr="00792734">
              <w:rPr>
                <w:color w:val="000000" w:themeColor="text1"/>
                <w:sz w:val="21"/>
                <w:szCs w:val="21"/>
              </w:rPr>
              <w:t>structural</w:t>
            </w:r>
            <w:r w:rsidRPr="00792734">
              <w:rPr>
                <w:color w:val="000000" w:themeColor="text1"/>
                <w:spacing w:val="-2"/>
                <w:sz w:val="21"/>
                <w:szCs w:val="21"/>
              </w:rPr>
              <w:t xml:space="preserve"> </w:t>
            </w:r>
            <w:r w:rsidRPr="00792734">
              <w:rPr>
                <w:color w:val="000000" w:themeColor="text1"/>
                <w:sz w:val="21"/>
                <w:szCs w:val="21"/>
              </w:rPr>
              <w:t>collapse</w:t>
            </w:r>
          </w:p>
        </w:tc>
        <w:tc>
          <w:tcPr>
            <w:tcW w:w="2126" w:type="dxa"/>
            <w:vAlign w:val="center"/>
          </w:tcPr>
          <w:p w14:paraId="4427B40A"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1</w:t>
            </w:r>
          </w:p>
        </w:tc>
        <w:tc>
          <w:tcPr>
            <w:tcW w:w="1276" w:type="dxa"/>
            <w:vAlign w:val="center"/>
          </w:tcPr>
          <w:p w14:paraId="4232C18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134" w:type="dxa"/>
            <w:vAlign w:val="center"/>
          </w:tcPr>
          <w:p w14:paraId="3036D5A6"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4</w:t>
            </w:r>
          </w:p>
        </w:tc>
        <w:tc>
          <w:tcPr>
            <w:tcW w:w="1559" w:type="dxa"/>
            <w:vAlign w:val="center"/>
          </w:tcPr>
          <w:p w14:paraId="42AEFBF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807" w:type="dxa"/>
            <w:vAlign w:val="center"/>
          </w:tcPr>
          <w:p w14:paraId="4E0561E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405" w:type="dxa"/>
          </w:tcPr>
          <w:p w14:paraId="3F8A1B69"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16</w:t>
            </w:r>
          </w:p>
        </w:tc>
        <w:tc>
          <w:tcPr>
            <w:tcW w:w="1984" w:type="dxa"/>
          </w:tcPr>
          <w:p w14:paraId="304A56F9"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Low</w:t>
            </w:r>
          </w:p>
        </w:tc>
      </w:tr>
      <w:tr w:rsidR="004B4409" w:rsidRPr="00792734" w14:paraId="401FE60C" w14:textId="77777777" w:rsidTr="0072432F">
        <w:trPr>
          <w:trHeight w:val="268"/>
          <w:jc w:val="center"/>
        </w:trPr>
        <w:tc>
          <w:tcPr>
            <w:tcW w:w="2974" w:type="dxa"/>
          </w:tcPr>
          <w:p w14:paraId="6360892D" w14:textId="77777777" w:rsidR="004B4409" w:rsidRPr="00792734" w:rsidRDefault="004B4409" w:rsidP="00BC3782">
            <w:pPr>
              <w:pStyle w:val="TableParagraph"/>
              <w:spacing w:before="0" w:line="360" w:lineRule="auto"/>
              <w:ind w:right="102"/>
              <w:jc w:val="both"/>
              <w:rPr>
                <w:color w:val="000000" w:themeColor="text1"/>
                <w:sz w:val="21"/>
                <w:szCs w:val="21"/>
              </w:rPr>
            </w:pPr>
            <w:r w:rsidRPr="00792734">
              <w:rPr>
                <w:color w:val="000000" w:themeColor="text1"/>
                <w:sz w:val="21"/>
                <w:szCs w:val="21"/>
              </w:rPr>
              <w:t>transportation</w:t>
            </w:r>
            <w:r w:rsidRPr="00792734">
              <w:rPr>
                <w:color w:val="000000" w:themeColor="text1"/>
                <w:spacing w:val="-4"/>
                <w:sz w:val="21"/>
                <w:szCs w:val="21"/>
              </w:rPr>
              <w:t xml:space="preserve"> </w:t>
            </w:r>
            <w:r w:rsidRPr="00792734">
              <w:rPr>
                <w:color w:val="000000" w:themeColor="text1"/>
                <w:sz w:val="21"/>
                <w:szCs w:val="21"/>
              </w:rPr>
              <w:t>accident</w:t>
            </w:r>
          </w:p>
        </w:tc>
        <w:tc>
          <w:tcPr>
            <w:tcW w:w="2126" w:type="dxa"/>
            <w:vAlign w:val="center"/>
          </w:tcPr>
          <w:p w14:paraId="097B7E9C"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276" w:type="dxa"/>
            <w:vAlign w:val="center"/>
          </w:tcPr>
          <w:p w14:paraId="61B4D26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134" w:type="dxa"/>
            <w:vAlign w:val="center"/>
          </w:tcPr>
          <w:p w14:paraId="70F9A2CB"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559" w:type="dxa"/>
            <w:vAlign w:val="center"/>
          </w:tcPr>
          <w:p w14:paraId="33E747F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07" w:type="dxa"/>
            <w:vAlign w:val="center"/>
          </w:tcPr>
          <w:p w14:paraId="4AC0E97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405" w:type="dxa"/>
          </w:tcPr>
          <w:p w14:paraId="65C90AB6"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30</w:t>
            </w:r>
          </w:p>
        </w:tc>
        <w:tc>
          <w:tcPr>
            <w:tcW w:w="1984" w:type="dxa"/>
          </w:tcPr>
          <w:p w14:paraId="6CACE6D2"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Medium</w:t>
            </w:r>
          </w:p>
        </w:tc>
      </w:tr>
      <w:tr w:rsidR="004B4409" w:rsidRPr="00792734" w14:paraId="0EC1765A" w14:textId="77777777" w:rsidTr="0072432F">
        <w:trPr>
          <w:trHeight w:val="268"/>
          <w:jc w:val="center"/>
        </w:trPr>
        <w:tc>
          <w:tcPr>
            <w:tcW w:w="2974" w:type="dxa"/>
          </w:tcPr>
          <w:p w14:paraId="22C93972" w14:textId="77777777" w:rsidR="004B4409" w:rsidRPr="00792734" w:rsidRDefault="004B4409" w:rsidP="00BC3782">
            <w:pPr>
              <w:pStyle w:val="TableParagraph"/>
              <w:spacing w:before="0" w:line="360" w:lineRule="auto"/>
              <w:ind w:right="102"/>
              <w:jc w:val="both"/>
              <w:rPr>
                <w:color w:val="000000" w:themeColor="text1"/>
                <w:sz w:val="21"/>
                <w:szCs w:val="21"/>
              </w:rPr>
            </w:pPr>
            <w:r w:rsidRPr="00792734">
              <w:rPr>
                <w:color w:val="000000" w:themeColor="text1"/>
                <w:sz w:val="21"/>
                <w:szCs w:val="21"/>
              </w:rPr>
              <w:t>fire/explosion</w:t>
            </w:r>
            <w:r w:rsidRPr="00792734">
              <w:rPr>
                <w:color w:val="000000" w:themeColor="text1"/>
                <w:spacing w:val="-3"/>
                <w:sz w:val="21"/>
                <w:szCs w:val="21"/>
              </w:rPr>
              <w:t xml:space="preserve"> </w:t>
            </w:r>
            <w:r w:rsidRPr="00792734">
              <w:rPr>
                <w:color w:val="000000" w:themeColor="text1"/>
                <w:sz w:val="21"/>
                <w:szCs w:val="21"/>
              </w:rPr>
              <w:t>–</w:t>
            </w:r>
            <w:r w:rsidRPr="00792734">
              <w:rPr>
                <w:color w:val="000000" w:themeColor="text1"/>
                <w:spacing w:val="-1"/>
                <w:sz w:val="21"/>
                <w:szCs w:val="21"/>
              </w:rPr>
              <w:t xml:space="preserve"> </w:t>
            </w:r>
            <w:r w:rsidRPr="00792734">
              <w:rPr>
                <w:color w:val="000000" w:themeColor="text1"/>
                <w:sz w:val="21"/>
                <w:szCs w:val="21"/>
              </w:rPr>
              <w:t>internal</w:t>
            </w:r>
          </w:p>
        </w:tc>
        <w:tc>
          <w:tcPr>
            <w:tcW w:w="2126" w:type="dxa"/>
            <w:vAlign w:val="center"/>
          </w:tcPr>
          <w:p w14:paraId="1CAD9126"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276" w:type="dxa"/>
            <w:vAlign w:val="center"/>
          </w:tcPr>
          <w:p w14:paraId="49A62443"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5</w:t>
            </w:r>
          </w:p>
        </w:tc>
        <w:tc>
          <w:tcPr>
            <w:tcW w:w="1134" w:type="dxa"/>
            <w:vAlign w:val="center"/>
          </w:tcPr>
          <w:p w14:paraId="05CA06CB"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4</w:t>
            </w:r>
          </w:p>
        </w:tc>
        <w:tc>
          <w:tcPr>
            <w:tcW w:w="1559" w:type="dxa"/>
            <w:vAlign w:val="center"/>
          </w:tcPr>
          <w:p w14:paraId="3273552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807" w:type="dxa"/>
            <w:vAlign w:val="center"/>
          </w:tcPr>
          <w:p w14:paraId="0D9707AC"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405" w:type="dxa"/>
          </w:tcPr>
          <w:p w14:paraId="760E1C09"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32</w:t>
            </w:r>
          </w:p>
        </w:tc>
        <w:tc>
          <w:tcPr>
            <w:tcW w:w="1984" w:type="dxa"/>
          </w:tcPr>
          <w:p w14:paraId="16567B36" w14:textId="77777777" w:rsidR="004B4409" w:rsidRPr="00792734" w:rsidRDefault="004B4409" w:rsidP="00BC3782">
            <w:pPr>
              <w:pStyle w:val="TableParagraph"/>
              <w:spacing w:before="0" w:line="360" w:lineRule="auto"/>
              <w:ind w:left="292"/>
              <w:jc w:val="both"/>
              <w:rPr>
                <w:color w:val="000000" w:themeColor="text1"/>
                <w:sz w:val="21"/>
                <w:szCs w:val="21"/>
              </w:rPr>
            </w:pPr>
            <w:r w:rsidRPr="00792734">
              <w:rPr>
                <w:color w:val="000000" w:themeColor="text1"/>
                <w:sz w:val="21"/>
                <w:szCs w:val="21"/>
              </w:rPr>
              <w:t>Medium</w:t>
            </w:r>
          </w:p>
        </w:tc>
      </w:tr>
    </w:tbl>
    <w:p w14:paraId="2EE602DC" w14:textId="77777777" w:rsidR="004B4409" w:rsidRPr="00792734" w:rsidRDefault="004B4409" w:rsidP="00BC3782">
      <w:pPr>
        <w:pStyle w:val="BodyText"/>
        <w:spacing w:line="360" w:lineRule="auto"/>
        <w:ind w:left="120" w:right="196"/>
        <w:jc w:val="both"/>
        <w:rPr>
          <w:color w:val="000000" w:themeColor="text1"/>
          <w:sz w:val="21"/>
          <w:szCs w:val="21"/>
        </w:rPr>
      </w:pPr>
    </w:p>
    <w:p w14:paraId="4908732F" w14:textId="77777777" w:rsidR="004B4409" w:rsidRPr="00792734" w:rsidRDefault="004B4409" w:rsidP="00BC3782">
      <w:pPr>
        <w:pStyle w:val="BodyText"/>
        <w:spacing w:line="360" w:lineRule="auto"/>
        <w:ind w:left="120" w:right="196"/>
        <w:jc w:val="both"/>
        <w:rPr>
          <w:color w:val="000000" w:themeColor="text1"/>
          <w:sz w:val="21"/>
          <w:szCs w:val="21"/>
        </w:rPr>
      </w:pPr>
    </w:p>
    <w:p w14:paraId="6437B3EE" w14:textId="77777777" w:rsidR="004B4409" w:rsidRPr="00792734" w:rsidRDefault="004B4409" w:rsidP="00BC3782">
      <w:pPr>
        <w:pStyle w:val="BodyText"/>
        <w:spacing w:line="360" w:lineRule="auto"/>
        <w:ind w:left="120" w:right="196"/>
        <w:jc w:val="both"/>
        <w:rPr>
          <w:color w:val="000000" w:themeColor="text1"/>
          <w:sz w:val="21"/>
          <w:szCs w:val="21"/>
        </w:rPr>
      </w:pPr>
    </w:p>
    <w:p w14:paraId="47FE93D7" w14:textId="77777777" w:rsidR="004B4409" w:rsidRPr="00792734" w:rsidRDefault="004B4409" w:rsidP="00BC3782">
      <w:pPr>
        <w:pStyle w:val="BodyText"/>
        <w:spacing w:line="360" w:lineRule="auto"/>
        <w:ind w:left="120" w:right="196"/>
        <w:jc w:val="both"/>
        <w:rPr>
          <w:color w:val="000000" w:themeColor="text1"/>
          <w:sz w:val="21"/>
          <w:szCs w:val="21"/>
        </w:rPr>
      </w:pPr>
    </w:p>
    <w:p w14:paraId="0C7A8BE8" w14:textId="77777777" w:rsidR="004B4409" w:rsidRPr="00792734" w:rsidRDefault="004B4409" w:rsidP="00BC3782">
      <w:pPr>
        <w:pStyle w:val="BodyText"/>
        <w:spacing w:line="360" w:lineRule="auto"/>
        <w:ind w:left="120" w:right="196"/>
        <w:jc w:val="both"/>
        <w:rPr>
          <w:color w:val="000000" w:themeColor="text1"/>
          <w:sz w:val="21"/>
          <w:szCs w:val="21"/>
        </w:rPr>
      </w:pPr>
    </w:p>
    <w:p w14:paraId="5455ECDE" w14:textId="77777777" w:rsidR="004B4409" w:rsidRPr="00792734" w:rsidRDefault="004B4409" w:rsidP="00BC3782">
      <w:pPr>
        <w:pStyle w:val="BodyText"/>
        <w:spacing w:line="360" w:lineRule="auto"/>
        <w:ind w:left="120" w:right="196"/>
        <w:jc w:val="both"/>
        <w:rPr>
          <w:color w:val="000000" w:themeColor="text1"/>
          <w:sz w:val="21"/>
          <w:szCs w:val="21"/>
        </w:rPr>
      </w:pPr>
    </w:p>
    <w:p w14:paraId="7F6CD337" w14:textId="77777777" w:rsidR="004B4409" w:rsidRPr="00792734" w:rsidRDefault="004B4409" w:rsidP="00BC3782">
      <w:pPr>
        <w:pStyle w:val="BodyText"/>
        <w:spacing w:line="360" w:lineRule="auto"/>
        <w:ind w:left="120" w:right="196"/>
        <w:jc w:val="both"/>
        <w:rPr>
          <w:color w:val="000000" w:themeColor="text1"/>
          <w:sz w:val="21"/>
          <w:szCs w:val="21"/>
        </w:rPr>
      </w:pPr>
    </w:p>
    <w:tbl>
      <w:tblPr>
        <w:tblW w:w="140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72"/>
        <w:gridCol w:w="2134"/>
        <w:gridCol w:w="1131"/>
        <w:gridCol w:w="1134"/>
        <w:gridCol w:w="1418"/>
        <w:gridCol w:w="1559"/>
        <w:gridCol w:w="1843"/>
        <w:gridCol w:w="1843"/>
      </w:tblGrid>
      <w:tr w:rsidR="004B4409" w:rsidRPr="00792734" w14:paraId="11AEF6D8" w14:textId="77777777" w:rsidTr="00645D51">
        <w:trPr>
          <w:trHeight w:val="850"/>
          <w:jc w:val="center"/>
        </w:trPr>
        <w:tc>
          <w:tcPr>
            <w:tcW w:w="2970" w:type="dxa"/>
            <w:vMerge w:val="restart"/>
            <w:shd w:val="clear" w:color="auto" w:fill="BFBFBF"/>
            <w:vAlign w:val="center"/>
          </w:tcPr>
          <w:p w14:paraId="0CEFEBA1" w14:textId="77777777" w:rsidR="004B4409" w:rsidRPr="00792734" w:rsidRDefault="004B4409" w:rsidP="00BC3782">
            <w:pPr>
              <w:pStyle w:val="TableParagraph"/>
              <w:spacing w:before="0" w:line="360" w:lineRule="auto"/>
              <w:ind w:left="567" w:hanging="139"/>
              <w:jc w:val="both"/>
              <w:rPr>
                <w:color w:val="000000" w:themeColor="text1"/>
                <w:sz w:val="21"/>
                <w:szCs w:val="21"/>
              </w:rPr>
            </w:pPr>
            <w:r w:rsidRPr="00792734">
              <w:rPr>
                <w:color w:val="000000" w:themeColor="text1"/>
                <w:sz w:val="21"/>
                <w:szCs w:val="21"/>
              </w:rPr>
              <w:t>HUMAN-CAUSE</w:t>
            </w:r>
            <w:r w:rsidRPr="00792734">
              <w:rPr>
                <w:color w:val="000000" w:themeColor="text1"/>
                <w:spacing w:val="-7"/>
                <w:sz w:val="21"/>
                <w:szCs w:val="21"/>
              </w:rPr>
              <w:t xml:space="preserve"> </w:t>
            </w:r>
            <w:r w:rsidRPr="00792734">
              <w:rPr>
                <w:color w:val="000000" w:themeColor="text1"/>
                <w:sz w:val="21"/>
                <w:szCs w:val="21"/>
              </w:rPr>
              <w:t>HAZARDS</w:t>
            </w:r>
          </w:p>
        </w:tc>
        <w:tc>
          <w:tcPr>
            <w:tcW w:w="2133" w:type="dxa"/>
            <w:vMerge w:val="restart"/>
            <w:shd w:val="clear" w:color="auto" w:fill="BFBFBF"/>
            <w:vAlign w:val="center"/>
          </w:tcPr>
          <w:p w14:paraId="6B2F42B2" w14:textId="77777777" w:rsidR="004B4409" w:rsidRPr="00792734" w:rsidRDefault="004B4409" w:rsidP="00BC3782">
            <w:pPr>
              <w:pStyle w:val="TableParagraph"/>
              <w:spacing w:before="0" w:line="360" w:lineRule="auto"/>
              <w:ind w:left="323" w:right="112" w:hanging="191"/>
              <w:jc w:val="both"/>
              <w:rPr>
                <w:color w:val="000000" w:themeColor="text1"/>
                <w:sz w:val="21"/>
                <w:szCs w:val="21"/>
              </w:rPr>
            </w:pPr>
            <w:r w:rsidRPr="00792734">
              <w:rPr>
                <w:color w:val="000000" w:themeColor="text1"/>
                <w:sz w:val="21"/>
                <w:szCs w:val="21"/>
              </w:rPr>
              <w:t>Likelihood</w:t>
            </w:r>
            <w:r w:rsidRPr="00792734">
              <w:rPr>
                <w:color w:val="000000" w:themeColor="text1"/>
                <w:spacing w:val="-53"/>
                <w:sz w:val="21"/>
                <w:szCs w:val="21"/>
              </w:rPr>
              <w:t xml:space="preserve"> </w:t>
            </w:r>
            <w:r w:rsidRPr="00792734">
              <w:rPr>
                <w:color w:val="000000" w:themeColor="text1"/>
                <w:sz w:val="21"/>
                <w:szCs w:val="21"/>
              </w:rPr>
              <w:t>Score</w:t>
            </w:r>
          </w:p>
        </w:tc>
        <w:tc>
          <w:tcPr>
            <w:tcW w:w="5242" w:type="dxa"/>
            <w:gridSpan w:val="4"/>
            <w:shd w:val="clear" w:color="auto" w:fill="BFBFBF"/>
            <w:vAlign w:val="center"/>
          </w:tcPr>
          <w:p w14:paraId="0F1EA43F" w14:textId="77777777" w:rsidR="004B4409" w:rsidRPr="00792734" w:rsidRDefault="004B4409" w:rsidP="00BC3782">
            <w:pPr>
              <w:pStyle w:val="TableParagraph"/>
              <w:spacing w:before="0" w:line="360" w:lineRule="auto"/>
              <w:ind w:left="902"/>
              <w:jc w:val="both"/>
              <w:rPr>
                <w:color w:val="000000" w:themeColor="text1"/>
                <w:sz w:val="21"/>
                <w:szCs w:val="21"/>
              </w:rPr>
            </w:pPr>
            <w:r w:rsidRPr="00792734">
              <w:rPr>
                <w:color w:val="000000" w:themeColor="text1"/>
                <w:sz w:val="21"/>
                <w:szCs w:val="21"/>
              </w:rPr>
              <w:t>Consequence</w:t>
            </w:r>
            <w:r w:rsidRPr="00792734">
              <w:rPr>
                <w:color w:val="000000" w:themeColor="text1"/>
                <w:spacing w:val="-10"/>
                <w:sz w:val="21"/>
                <w:szCs w:val="21"/>
              </w:rPr>
              <w:t xml:space="preserve"> </w:t>
            </w:r>
            <w:r w:rsidRPr="00792734">
              <w:rPr>
                <w:color w:val="000000" w:themeColor="text1"/>
                <w:sz w:val="21"/>
                <w:szCs w:val="21"/>
              </w:rPr>
              <w:t>Components</w:t>
            </w:r>
          </w:p>
        </w:tc>
        <w:tc>
          <w:tcPr>
            <w:tcW w:w="1843" w:type="dxa"/>
            <w:vMerge w:val="restart"/>
            <w:shd w:val="clear" w:color="auto" w:fill="C0C0C0"/>
            <w:vAlign w:val="center"/>
          </w:tcPr>
          <w:p w14:paraId="258FC8D9" w14:textId="77777777" w:rsidR="004B4409" w:rsidRPr="00792734" w:rsidRDefault="004B4409" w:rsidP="00BC3782">
            <w:pPr>
              <w:pStyle w:val="TableParagraph"/>
              <w:spacing w:before="0" w:line="360" w:lineRule="auto"/>
              <w:ind w:left="193" w:right="142" w:hanging="28"/>
              <w:jc w:val="both"/>
              <w:rPr>
                <w:color w:val="000000" w:themeColor="text1"/>
                <w:sz w:val="21"/>
                <w:szCs w:val="21"/>
              </w:rPr>
            </w:pPr>
            <w:r w:rsidRPr="00792734">
              <w:rPr>
                <w:color w:val="000000" w:themeColor="text1"/>
                <w:sz w:val="21"/>
                <w:szCs w:val="21"/>
              </w:rPr>
              <w:t>Total</w:t>
            </w:r>
            <w:r w:rsidRPr="00792734">
              <w:rPr>
                <w:color w:val="000000" w:themeColor="text1"/>
                <w:spacing w:val="-53"/>
                <w:sz w:val="21"/>
                <w:szCs w:val="21"/>
              </w:rPr>
              <w:t xml:space="preserve"> </w:t>
            </w:r>
            <w:r w:rsidRPr="00792734">
              <w:rPr>
                <w:color w:val="000000" w:themeColor="text1"/>
                <w:sz w:val="21"/>
                <w:szCs w:val="21"/>
              </w:rPr>
              <w:t>Risk</w:t>
            </w:r>
          </w:p>
        </w:tc>
        <w:tc>
          <w:tcPr>
            <w:tcW w:w="1843" w:type="dxa"/>
            <w:shd w:val="clear" w:color="auto" w:fill="C0C0C0"/>
            <w:vAlign w:val="center"/>
          </w:tcPr>
          <w:p w14:paraId="1818FD02" w14:textId="77777777" w:rsidR="004B4409" w:rsidRPr="00792734" w:rsidRDefault="004B4409" w:rsidP="00BC3782">
            <w:pPr>
              <w:pStyle w:val="TableParagraph"/>
              <w:spacing w:before="0" w:line="360" w:lineRule="auto"/>
              <w:ind w:left="193" w:right="142" w:hanging="28"/>
              <w:jc w:val="both"/>
              <w:rPr>
                <w:color w:val="000000" w:themeColor="text1"/>
                <w:sz w:val="21"/>
                <w:szCs w:val="21"/>
              </w:rPr>
            </w:pPr>
            <w:r w:rsidRPr="00792734">
              <w:rPr>
                <w:color w:val="000000" w:themeColor="text1"/>
                <w:sz w:val="21"/>
                <w:szCs w:val="21"/>
              </w:rPr>
              <w:t>RISK LEVEL</w:t>
            </w:r>
          </w:p>
        </w:tc>
      </w:tr>
      <w:tr w:rsidR="004B4409" w:rsidRPr="00792734" w14:paraId="762E9FA0" w14:textId="77777777" w:rsidTr="00645D51">
        <w:trPr>
          <w:trHeight w:val="230"/>
          <w:jc w:val="center"/>
        </w:trPr>
        <w:tc>
          <w:tcPr>
            <w:tcW w:w="2970" w:type="dxa"/>
            <w:vMerge/>
            <w:tcBorders>
              <w:top w:val="nil"/>
            </w:tcBorders>
            <w:shd w:val="clear" w:color="auto" w:fill="BFBFBF"/>
            <w:vAlign w:val="center"/>
          </w:tcPr>
          <w:p w14:paraId="00406A08"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2133" w:type="dxa"/>
            <w:vMerge/>
            <w:tcBorders>
              <w:top w:val="nil"/>
            </w:tcBorders>
            <w:shd w:val="clear" w:color="auto" w:fill="BFBFBF"/>
            <w:vAlign w:val="center"/>
          </w:tcPr>
          <w:p w14:paraId="423052CE"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1131" w:type="dxa"/>
            <w:shd w:val="clear" w:color="auto" w:fill="BFBFBF"/>
            <w:vAlign w:val="center"/>
          </w:tcPr>
          <w:p w14:paraId="52E56E85" w14:textId="77777777" w:rsidR="004B4409" w:rsidRPr="00792734" w:rsidRDefault="004B4409" w:rsidP="00BC3782">
            <w:pPr>
              <w:pStyle w:val="TableParagraph"/>
              <w:spacing w:before="0" w:line="360" w:lineRule="auto"/>
              <w:ind w:left="106" w:right="103"/>
              <w:jc w:val="both"/>
              <w:rPr>
                <w:color w:val="000000" w:themeColor="text1"/>
                <w:sz w:val="21"/>
                <w:szCs w:val="21"/>
              </w:rPr>
            </w:pPr>
            <w:r w:rsidRPr="00792734">
              <w:rPr>
                <w:color w:val="000000" w:themeColor="text1"/>
                <w:sz w:val="21"/>
                <w:szCs w:val="21"/>
              </w:rPr>
              <w:t>Human</w:t>
            </w:r>
          </w:p>
        </w:tc>
        <w:tc>
          <w:tcPr>
            <w:tcW w:w="1134" w:type="dxa"/>
            <w:shd w:val="clear" w:color="auto" w:fill="BFBFBF"/>
            <w:vAlign w:val="center"/>
          </w:tcPr>
          <w:p w14:paraId="46CDC9B2" w14:textId="77777777" w:rsidR="004B4409" w:rsidRPr="00792734" w:rsidRDefault="004B4409" w:rsidP="00BC3782">
            <w:pPr>
              <w:pStyle w:val="TableParagraph"/>
              <w:spacing w:before="0" w:line="360" w:lineRule="auto"/>
              <w:ind w:left="102" w:right="98"/>
              <w:jc w:val="both"/>
              <w:rPr>
                <w:color w:val="000000" w:themeColor="text1"/>
                <w:sz w:val="21"/>
                <w:szCs w:val="21"/>
              </w:rPr>
            </w:pPr>
            <w:r w:rsidRPr="00792734">
              <w:rPr>
                <w:color w:val="000000" w:themeColor="text1"/>
                <w:sz w:val="21"/>
                <w:szCs w:val="21"/>
              </w:rPr>
              <w:t>Physical</w:t>
            </w:r>
          </w:p>
        </w:tc>
        <w:tc>
          <w:tcPr>
            <w:tcW w:w="1418" w:type="dxa"/>
            <w:shd w:val="clear" w:color="auto" w:fill="BFBFBF"/>
            <w:vAlign w:val="center"/>
          </w:tcPr>
          <w:p w14:paraId="5FBF8249" w14:textId="77777777" w:rsidR="004B4409" w:rsidRPr="00792734" w:rsidRDefault="004B4409" w:rsidP="00BC3782">
            <w:pPr>
              <w:pStyle w:val="TableParagraph"/>
              <w:spacing w:before="0" w:line="360" w:lineRule="auto"/>
              <w:ind w:left="119" w:right="115"/>
              <w:jc w:val="both"/>
              <w:rPr>
                <w:color w:val="000000" w:themeColor="text1"/>
                <w:sz w:val="21"/>
                <w:szCs w:val="21"/>
              </w:rPr>
            </w:pPr>
            <w:r w:rsidRPr="00792734">
              <w:rPr>
                <w:color w:val="000000" w:themeColor="text1"/>
                <w:sz w:val="21"/>
                <w:szCs w:val="21"/>
              </w:rPr>
              <w:t>Financial</w:t>
            </w:r>
          </w:p>
        </w:tc>
        <w:tc>
          <w:tcPr>
            <w:tcW w:w="1559" w:type="dxa"/>
            <w:shd w:val="clear" w:color="auto" w:fill="BFBFBF"/>
            <w:vAlign w:val="center"/>
          </w:tcPr>
          <w:p w14:paraId="50F61571" w14:textId="77777777" w:rsidR="004B4409" w:rsidRPr="00792734" w:rsidRDefault="004B4409" w:rsidP="00BC3782">
            <w:pPr>
              <w:pStyle w:val="TableParagraph"/>
              <w:spacing w:before="0" w:line="360" w:lineRule="auto"/>
              <w:ind w:left="125" w:right="121"/>
              <w:jc w:val="both"/>
              <w:rPr>
                <w:color w:val="000000" w:themeColor="text1"/>
                <w:sz w:val="21"/>
                <w:szCs w:val="21"/>
              </w:rPr>
            </w:pPr>
            <w:r w:rsidRPr="00792734">
              <w:rPr>
                <w:color w:val="000000" w:themeColor="text1"/>
                <w:sz w:val="21"/>
                <w:szCs w:val="21"/>
              </w:rPr>
              <w:t>Reputation</w:t>
            </w:r>
          </w:p>
        </w:tc>
        <w:tc>
          <w:tcPr>
            <w:tcW w:w="1843" w:type="dxa"/>
            <w:vMerge/>
            <w:tcBorders>
              <w:top w:val="nil"/>
            </w:tcBorders>
            <w:shd w:val="clear" w:color="auto" w:fill="C0C0C0"/>
            <w:vAlign w:val="center"/>
          </w:tcPr>
          <w:p w14:paraId="0BA1719C"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1843" w:type="dxa"/>
            <w:tcBorders>
              <w:top w:val="nil"/>
            </w:tcBorders>
            <w:shd w:val="clear" w:color="auto" w:fill="C0C0C0"/>
            <w:vAlign w:val="center"/>
          </w:tcPr>
          <w:p w14:paraId="4B90342E"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r>
      <w:tr w:rsidR="004B4409" w:rsidRPr="00792734" w14:paraId="2DDEB210" w14:textId="77777777" w:rsidTr="00645D51">
        <w:trPr>
          <w:trHeight w:val="268"/>
          <w:jc w:val="center"/>
        </w:trPr>
        <w:tc>
          <w:tcPr>
            <w:tcW w:w="2970" w:type="dxa"/>
            <w:vAlign w:val="center"/>
          </w:tcPr>
          <w:p w14:paraId="75AEB1EF" w14:textId="77777777" w:rsidR="004B4409" w:rsidRPr="00792734" w:rsidRDefault="004B4409" w:rsidP="00BC3782">
            <w:pPr>
              <w:pStyle w:val="TableParagraph"/>
              <w:spacing w:before="0" w:line="360" w:lineRule="auto"/>
              <w:ind w:left="284" w:right="101" w:hanging="142"/>
              <w:jc w:val="both"/>
              <w:rPr>
                <w:color w:val="000000" w:themeColor="text1"/>
                <w:sz w:val="21"/>
                <w:szCs w:val="21"/>
              </w:rPr>
            </w:pPr>
            <w:r w:rsidRPr="00792734">
              <w:rPr>
                <w:color w:val="000000" w:themeColor="text1"/>
                <w:sz w:val="21"/>
                <w:szCs w:val="21"/>
              </w:rPr>
              <w:t>bomb</w:t>
            </w:r>
            <w:r w:rsidRPr="00792734">
              <w:rPr>
                <w:color w:val="000000" w:themeColor="text1"/>
                <w:spacing w:val="-2"/>
                <w:sz w:val="21"/>
                <w:szCs w:val="21"/>
              </w:rPr>
              <w:t xml:space="preserve"> </w:t>
            </w:r>
            <w:r w:rsidRPr="00792734">
              <w:rPr>
                <w:color w:val="000000" w:themeColor="text1"/>
                <w:sz w:val="21"/>
                <w:szCs w:val="21"/>
              </w:rPr>
              <w:t>threat</w:t>
            </w:r>
          </w:p>
        </w:tc>
        <w:tc>
          <w:tcPr>
            <w:tcW w:w="2133" w:type="dxa"/>
            <w:vAlign w:val="center"/>
          </w:tcPr>
          <w:p w14:paraId="49ED24EB"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2</w:t>
            </w:r>
          </w:p>
        </w:tc>
        <w:tc>
          <w:tcPr>
            <w:tcW w:w="1131" w:type="dxa"/>
            <w:vAlign w:val="center"/>
          </w:tcPr>
          <w:p w14:paraId="29AE386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1BB6392F"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418" w:type="dxa"/>
            <w:vAlign w:val="center"/>
          </w:tcPr>
          <w:p w14:paraId="38BC8648"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33785990"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43" w:type="dxa"/>
            <w:vAlign w:val="center"/>
          </w:tcPr>
          <w:p w14:paraId="2B10C840" w14:textId="77777777" w:rsidR="004B4409" w:rsidRPr="00792734" w:rsidRDefault="004B4409" w:rsidP="00BC3782">
            <w:pPr>
              <w:pStyle w:val="TableParagraph"/>
              <w:spacing w:before="0" w:line="360" w:lineRule="auto"/>
              <w:ind w:right="288"/>
              <w:jc w:val="both"/>
              <w:rPr>
                <w:color w:val="000000" w:themeColor="text1"/>
                <w:sz w:val="21"/>
                <w:szCs w:val="21"/>
              </w:rPr>
            </w:pPr>
            <w:r w:rsidRPr="00792734">
              <w:rPr>
                <w:color w:val="000000" w:themeColor="text1"/>
                <w:sz w:val="21"/>
                <w:szCs w:val="21"/>
              </w:rPr>
              <w:t>20</w:t>
            </w:r>
          </w:p>
        </w:tc>
        <w:tc>
          <w:tcPr>
            <w:tcW w:w="1843" w:type="dxa"/>
            <w:vAlign w:val="center"/>
          </w:tcPr>
          <w:p w14:paraId="3DDEF80C" w14:textId="77777777" w:rsidR="004B4409" w:rsidRPr="00792734" w:rsidRDefault="004B4409" w:rsidP="00BC3782">
            <w:pPr>
              <w:pStyle w:val="TableParagraph"/>
              <w:spacing w:before="0" w:line="360" w:lineRule="auto"/>
              <w:ind w:right="288"/>
              <w:jc w:val="both"/>
              <w:rPr>
                <w:color w:val="000000" w:themeColor="text1"/>
                <w:sz w:val="21"/>
                <w:szCs w:val="21"/>
              </w:rPr>
            </w:pPr>
            <w:r w:rsidRPr="00792734">
              <w:rPr>
                <w:color w:val="000000" w:themeColor="text1"/>
                <w:sz w:val="21"/>
                <w:szCs w:val="21"/>
              </w:rPr>
              <w:t>Low</w:t>
            </w:r>
          </w:p>
        </w:tc>
      </w:tr>
      <w:tr w:rsidR="004B4409" w:rsidRPr="00792734" w14:paraId="51291690" w14:textId="77777777" w:rsidTr="00645D51">
        <w:trPr>
          <w:trHeight w:val="268"/>
          <w:jc w:val="center"/>
        </w:trPr>
        <w:tc>
          <w:tcPr>
            <w:tcW w:w="2970" w:type="dxa"/>
            <w:vAlign w:val="center"/>
          </w:tcPr>
          <w:p w14:paraId="5361D126" w14:textId="77777777" w:rsidR="004B4409" w:rsidRPr="00792734" w:rsidRDefault="004B4409" w:rsidP="00BC3782">
            <w:pPr>
              <w:pStyle w:val="TableParagraph"/>
              <w:spacing w:before="0" w:line="360" w:lineRule="auto"/>
              <w:ind w:left="284" w:right="100" w:hanging="142"/>
              <w:jc w:val="both"/>
              <w:rPr>
                <w:color w:val="000000" w:themeColor="text1"/>
                <w:sz w:val="21"/>
                <w:szCs w:val="21"/>
              </w:rPr>
            </w:pPr>
            <w:r w:rsidRPr="00792734">
              <w:rPr>
                <w:color w:val="000000" w:themeColor="text1"/>
                <w:sz w:val="21"/>
                <w:szCs w:val="21"/>
              </w:rPr>
              <w:t>child</w:t>
            </w:r>
            <w:r w:rsidRPr="00792734">
              <w:rPr>
                <w:color w:val="000000" w:themeColor="text1"/>
                <w:spacing w:val="-3"/>
                <w:sz w:val="21"/>
                <w:szCs w:val="21"/>
              </w:rPr>
              <w:t xml:space="preserve"> </w:t>
            </w:r>
            <w:r w:rsidRPr="00792734">
              <w:rPr>
                <w:color w:val="000000" w:themeColor="text1"/>
                <w:sz w:val="21"/>
                <w:szCs w:val="21"/>
              </w:rPr>
              <w:t>abduction</w:t>
            </w:r>
          </w:p>
        </w:tc>
        <w:tc>
          <w:tcPr>
            <w:tcW w:w="2133" w:type="dxa"/>
            <w:vAlign w:val="center"/>
          </w:tcPr>
          <w:p w14:paraId="6AA187A1"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3</w:t>
            </w:r>
          </w:p>
        </w:tc>
        <w:tc>
          <w:tcPr>
            <w:tcW w:w="1131" w:type="dxa"/>
            <w:vAlign w:val="center"/>
          </w:tcPr>
          <w:p w14:paraId="51DD09B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27CBD18F"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418" w:type="dxa"/>
            <w:vAlign w:val="center"/>
          </w:tcPr>
          <w:p w14:paraId="51332760"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327A723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843" w:type="dxa"/>
            <w:vAlign w:val="center"/>
          </w:tcPr>
          <w:p w14:paraId="1E7C170D"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30</w:t>
            </w:r>
          </w:p>
        </w:tc>
        <w:tc>
          <w:tcPr>
            <w:tcW w:w="1843" w:type="dxa"/>
            <w:vAlign w:val="center"/>
          </w:tcPr>
          <w:p w14:paraId="198CFF41"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513FE1B0" w14:textId="77777777" w:rsidTr="00645D51">
        <w:trPr>
          <w:trHeight w:val="268"/>
          <w:jc w:val="center"/>
        </w:trPr>
        <w:tc>
          <w:tcPr>
            <w:tcW w:w="2970" w:type="dxa"/>
            <w:vAlign w:val="center"/>
          </w:tcPr>
          <w:p w14:paraId="305363C3" w14:textId="77777777" w:rsidR="004B4409" w:rsidRPr="00792734" w:rsidRDefault="004B4409" w:rsidP="00BC3782">
            <w:pPr>
              <w:pStyle w:val="TableParagraph"/>
              <w:spacing w:before="0" w:line="360" w:lineRule="auto"/>
              <w:ind w:left="284" w:right="103" w:hanging="142"/>
              <w:jc w:val="both"/>
              <w:rPr>
                <w:color w:val="000000" w:themeColor="text1"/>
                <w:sz w:val="21"/>
                <w:szCs w:val="21"/>
              </w:rPr>
            </w:pPr>
            <w:r w:rsidRPr="00792734">
              <w:rPr>
                <w:color w:val="000000" w:themeColor="text1"/>
                <w:sz w:val="21"/>
                <w:szCs w:val="21"/>
              </w:rPr>
              <w:t>civil</w:t>
            </w:r>
            <w:r w:rsidRPr="00792734">
              <w:rPr>
                <w:color w:val="000000" w:themeColor="text1"/>
                <w:spacing w:val="-2"/>
                <w:sz w:val="21"/>
                <w:szCs w:val="21"/>
              </w:rPr>
              <w:t xml:space="preserve"> </w:t>
            </w:r>
            <w:r w:rsidRPr="00792734">
              <w:rPr>
                <w:color w:val="000000" w:themeColor="text1"/>
                <w:sz w:val="21"/>
                <w:szCs w:val="21"/>
              </w:rPr>
              <w:t>disorder</w:t>
            </w:r>
          </w:p>
        </w:tc>
        <w:tc>
          <w:tcPr>
            <w:tcW w:w="2133" w:type="dxa"/>
            <w:vAlign w:val="center"/>
          </w:tcPr>
          <w:p w14:paraId="0A26F454"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2</w:t>
            </w:r>
          </w:p>
        </w:tc>
        <w:tc>
          <w:tcPr>
            <w:tcW w:w="1131" w:type="dxa"/>
            <w:vAlign w:val="center"/>
          </w:tcPr>
          <w:p w14:paraId="1377EEB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7B0EB9A6"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418" w:type="dxa"/>
            <w:vAlign w:val="center"/>
          </w:tcPr>
          <w:p w14:paraId="7EF5123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1AC873AB"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43" w:type="dxa"/>
            <w:vAlign w:val="center"/>
          </w:tcPr>
          <w:p w14:paraId="170A16B4"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18</w:t>
            </w:r>
          </w:p>
        </w:tc>
        <w:tc>
          <w:tcPr>
            <w:tcW w:w="1843" w:type="dxa"/>
            <w:vAlign w:val="center"/>
          </w:tcPr>
          <w:p w14:paraId="7915B7FA"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Low</w:t>
            </w:r>
          </w:p>
        </w:tc>
      </w:tr>
      <w:tr w:rsidR="004B4409" w:rsidRPr="00792734" w14:paraId="224B4270" w14:textId="77777777" w:rsidTr="00645D51">
        <w:trPr>
          <w:trHeight w:val="267"/>
          <w:jc w:val="center"/>
        </w:trPr>
        <w:tc>
          <w:tcPr>
            <w:tcW w:w="2970" w:type="dxa"/>
            <w:vAlign w:val="center"/>
          </w:tcPr>
          <w:p w14:paraId="1AC1FE1F" w14:textId="77777777" w:rsidR="004B4409" w:rsidRPr="00792734" w:rsidRDefault="004B4409" w:rsidP="00BC3782">
            <w:pPr>
              <w:pStyle w:val="TableParagraph"/>
              <w:spacing w:before="0" w:line="360" w:lineRule="auto"/>
              <w:ind w:left="284" w:right="102" w:hanging="142"/>
              <w:jc w:val="both"/>
              <w:rPr>
                <w:color w:val="000000" w:themeColor="text1"/>
                <w:sz w:val="21"/>
                <w:szCs w:val="21"/>
              </w:rPr>
            </w:pPr>
            <w:r w:rsidRPr="00792734">
              <w:rPr>
                <w:color w:val="000000" w:themeColor="text1"/>
                <w:sz w:val="21"/>
                <w:szCs w:val="21"/>
              </w:rPr>
              <w:t>computer</w:t>
            </w:r>
            <w:r w:rsidRPr="00792734">
              <w:rPr>
                <w:color w:val="000000" w:themeColor="text1"/>
                <w:spacing w:val="-5"/>
                <w:sz w:val="21"/>
                <w:szCs w:val="21"/>
              </w:rPr>
              <w:t xml:space="preserve"> </w:t>
            </w:r>
            <w:r w:rsidRPr="00792734">
              <w:rPr>
                <w:color w:val="000000" w:themeColor="text1"/>
                <w:sz w:val="21"/>
                <w:szCs w:val="21"/>
              </w:rPr>
              <w:t>virus/</w:t>
            </w:r>
          </w:p>
          <w:p w14:paraId="1F3EB54B" w14:textId="77777777" w:rsidR="004B4409" w:rsidRPr="00792734" w:rsidRDefault="004B4409" w:rsidP="00BC3782">
            <w:pPr>
              <w:pStyle w:val="TableParagraph"/>
              <w:spacing w:before="0" w:line="360" w:lineRule="auto"/>
              <w:ind w:left="284" w:right="102" w:hanging="142"/>
              <w:jc w:val="both"/>
              <w:rPr>
                <w:color w:val="000000" w:themeColor="text1"/>
                <w:sz w:val="21"/>
                <w:szCs w:val="21"/>
              </w:rPr>
            </w:pPr>
            <w:r w:rsidRPr="00792734">
              <w:rPr>
                <w:color w:val="000000" w:themeColor="text1"/>
                <w:sz w:val="21"/>
                <w:szCs w:val="21"/>
              </w:rPr>
              <w:t>cyber</w:t>
            </w:r>
            <w:r w:rsidRPr="00792734">
              <w:rPr>
                <w:color w:val="000000" w:themeColor="text1"/>
                <w:spacing w:val="-5"/>
                <w:sz w:val="21"/>
                <w:szCs w:val="21"/>
              </w:rPr>
              <w:t xml:space="preserve"> </w:t>
            </w:r>
            <w:r w:rsidRPr="00792734">
              <w:rPr>
                <w:color w:val="000000" w:themeColor="text1"/>
                <w:sz w:val="21"/>
                <w:szCs w:val="21"/>
              </w:rPr>
              <w:t>attack</w:t>
            </w:r>
          </w:p>
        </w:tc>
        <w:tc>
          <w:tcPr>
            <w:tcW w:w="2133" w:type="dxa"/>
            <w:vAlign w:val="center"/>
          </w:tcPr>
          <w:p w14:paraId="43BDC368"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3</w:t>
            </w:r>
          </w:p>
        </w:tc>
        <w:tc>
          <w:tcPr>
            <w:tcW w:w="1131" w:type="dxa"/>
            <w:vAlign w:val="center"/>
          </w:tcPr>
          <w:p w14:paraId="61FE395B"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134" w:type="dxa"/>
            <w:vAlign w:val="center"/>
          </w:tcPr>
          <w:p w14:paraId="70EB4A52"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418" w:type="dxa"/>
            <w:vAlign w:val="center"/>
          </w:tcPr>
          <w:p w14:paraId="0D8F2C1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559" w:type="dxa"/>
            <w:vAlign w:val="center"/>
          </w:tcPr>
          <w:p w14:paraId="489A60D1"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843" w:type="dxa"/>
            <w:vAlign w:val="center"/>
          </w:tcPr>
          <w:p w14:paraId="65810731"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36</w:t>
            </w:r>
          </w:p>
        </w:tc>
        <w:tc>
          <w:tcPr>
            <w:tcW w:w="1843" w:type="dxa"/>
            <w:vAlign w:val="center"/>
          </w:tcPr>
          <w:p w14:paraId="21FDD7C4"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53C13253" w14:textId="77777777" w:rsidTr="00645D51">
        <w:trPr>
          <w:trHeight w:val="268"/>
          <w:jc w:val="center"/>
        </w:trPr>
        <w:tc>
          <w:tcPr>
            <w:tcW w:w="2970" w:type="dxa"/>
            <w:vAlign w:val="center"/>
          </w:tcPr>
          <w:p w14:paraId="3C407A0F" w14:textId="77777777" w:rsidR="004B4409" w:rsidRPr="00792734" w:rsidRDefault="004B4409" w:rsidP="00BC3782">
            <w:pPr>
              <w:pStyle w:val="TableParagraph"/>
              <w:spacing w:before="0" w:line="360" w:lineRule="auto"/>
              <w:ind w:left="284" w:right="102" w:hanging="142"/>
              <w:jc w:val="both"/>
              <w:rPr>
                <w:color w:val="000000" w:themeColor="text1"/>
                <w:sz w:val="21"/>
                <w:szCs w:val="21"/>
              </w:rPr>
            </w:pPr>
            <w:r w:rsidRPr="00792734">
              <w:rPr>
                <w:color w:val="000000" w:themeColor="text1"/>
                <w:sz w:val="21"/>
                <w:szCs w:val="21"/>
              </w:rPr>
              <w:t>hostage</w:t>
            </w:r>
            <w:r w:rsidRPr="00792734">
              <w:rPr>
                <w:color w:val="000000" w:themeColor="text1"/>
                <w:spacing w:val="-3"/>
                <w:sz w:val="21"/>
                <w:szCs w:val="21"/>
              </w:rPr>
              <w:t xml:space="preserve"> </w:t>
            </w:r>
            <w:r w:rsidRPr="00792734">
              <w:rPr>
                <w:color w:val="000000" w:themeColor="text1"/>
                <w:sz w:val="21"/>
                <w:szCs w:val="21"/>
              </w:rPr>
              <w:t>incident</w:t>
            </w:r>
          </w:p>
        </w:tc>
        <w:tc>
          <w:tcPr>
            <w:tcW w:w="2133" w:type="dxa"/>
            <w:vAlign w:val="center"/>
          </w:tcPr>
          <w:p w14:paraId="10977435"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2</w:t>
            </w:r>
          </w:p>
        </w:tc>
        <w:tc>
          <w:tcPr>
            <w:tcW w:w="1131" w:type="dxa"/>
            <w:vAlign w:val="center"/>
          </w:tcPr>
          <w:p w14:paraId="1D51D82B"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134" w:type="dxa"/>
            <w:vAlign w:val="center"/>
          </w:tcPr>
          <w:p w14:paraId="67DEA4F6"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418" w:type="dxa"/>
            <w:vAlign w:val="center"/>
          </w:tcPr>
          <w:p w14:paraId="636B6C2C"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2B21C906"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43" w:type="dxa"/>
            <w:vAlign w:val="center"/>
          </w:tcPr>
          <w:p w14:paraId="4A29BA61"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22</w:t>
            </w:r>
          </w:p>
        </w:tc>
        <w:tc>
          <w:tcPr>
            <w:tcW w:w="1843" w:type="dxa"/>
            <w:vAlign w:val="center"/>
          </w:tcPr>
          <w:p w14:paraId="3DDFF4DA"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Low</w:t>
            </w:r>
          </w:p>
        </w:tc>
      </w:tr>
      <w:tr w:rsidR="004B4409" w:rsidRPr="00792734" w14:paraId="1BAD2AEA" w14:textId="77777777" w:rsidTr="00645D51">
        <w:trPr>
          <w:trHeight w:val="268"/>
          <w:jc w:val="center"/>
        </w:trPr>
        <w:tc>
          <w:tcPr>
            <w:tcW w:w="2970" w:type="dxa"/>
            <w:vAlign w:val="center"/>
          </w:tcPr>
          <w:p w14:paraId="35B47FE8" w14:textId="77777777" w:rsidR="004B4409" w:rsidRPr="00792734" w:rsidRDefault="004B4409" w:rsidP="00BC3782">
            <w:pPr>
              <w:pStyle w:val="TableParagraph"/>
              <w:spacing w:before="0" w:line="360" w:lineRule="auto"/>
              <w:ind w:left="284" w:right="101" w:hanging="142"/>
              <w:jc w:val="both"/>
              <w:rPr>
                <w:color w:val="000000" w:themeColor="text1"/>
                <w:sz w:val="21"/>
                <w:szCs w:val="21"/>
              </w:rPr>
            </w:pPr>
            <w:r w:rsidRPr="00792734">
              <w:rPr>
                <w:color w:val="000000" w:themeColor="text1"/>
                <w:sz w:val="21"/>
                <w:szCs w:val="21"/>
              </w:rPr>
              <w:t>Labour Disruption</w:t>
            </w:r>
          </w:p>
        </w:tc>
        <w:tc>
          <w:tcPr>
            <w:tcW w:w="2133" w:type="dxa"/>
            <w:vAlign w:val="center"/>
          </w:tcPr>
          <w:p w14:paraId="689BB461"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2</w:t>
            </w:r>
          </w:p>
        </w:tc>
        <w:tc>
          <w:tcPr>
            <w:tcW w:w="1131" w:type="dxa"/>
            <w:vAlign w:val="center"/>
          </w:tcPr>
          <w:p w14:paraId="3863E9EB"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6C11BFCC"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418" w:type="dxa"/>
            <w:vAlign w:val="center"/>
          </w:tcPr>
          <w:p w14:paraId="7FF7F6BB"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559" w:type="dxa"/>
            <w:vAlign w:val="center"/>
          </w:tcPr>
          <w:p w14:paraId="66C16D46"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843" w:type="dxa"/>
            <w:vAlign w:val="center"/>
          </w:tcPr>
          <w:p w14:paraId="258A14B0"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22</w:t>
            </w:r>
          </w:p>
        </w:tc>
        <w:tc>
          <w:tcPr>
            <w:tcW w:w="1843" w:type="dxa"/>
            <w:vAlign w:val="center"/>
          </w:tcPr>
          <w:p w14:paraId="3D4859E3"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Low</w:t>
            </w:r>
          </w:p>
        </w:tc>
      </w:tr>
      <w:tr w:rsidR="004B4409" w:rsidRPr="00792734" w14:paraId="64D73C84" w14:textId="77777777" w:rsidTr="00645D51">
        <w:trPr>
          <w:trHeight w:val="268"/>
          <w:jc w:val="center"/>
        </w:trPr>
        <w:tc>
          <w:tcPr>
            <w:tcW w:w="2970" w:type="dxa"/>
            <w:vAlign w:val="center"/>
          </w:tcPr>
          <w:p w14:paraId="5D54177E" w14:textId="77777777" w:rsidR="004B4409" w:rsidRPr="00792734" w:rsidRDefault="004B4409" w:rsidP="00BC3782">
            <w:pPr>
              <w:pStyle w:val="TableParagraph"/>
              <w:spacing w:before="0" w:line="360" w:lineRule="auto"/>
              <w:ind w:left="284" w:right="102" w:hanging="142"/>
              <w:jc w:val="both"/>
              <w:rPr>
                <w:color w:val="000000" w:themeColor="text1"/>
                <w:sz w:val="21"/>
                <w:szCs w:val="21"/>
              </w:rPr>
            </w:pPr>
            <w:r w:rsidRPr="00792734">
              <w:rPr>
                <w:color w:val="000000" w:themeColor="text1"/>
                <w:sz w:val="21"/>
                <w:szCs w:val="21"/>
              </w:rPr>
              <w:t>mass</w:t>
            </w:r>
            <w:r w:rsidRPr="00792734">
              <w:rPr>
                <w:color w:val="000000" w:themeColor="text1"/>
                <w:spacing w:val="-3"/>
                <w:sz w:val="21"/>
                <w:szCs w:val="21"/>
              </w:rPr>
              <w:t xml:space="preserve"> </w:t>
            </w:r>
            <w:r w:rsidRPr="00792734">
              <w:rPr>
                <w:color w:val="000000" w:themeColor="text1"/>
                <w:sz w:val="21"/>
                <w:szCs w:val="21"/>
              </w:rPr>
              <w:t>casualty</w:t>
            </w:r>
            <w:r w:rsidRPr="00792734">
              <w:rPr>
                <w:color w:val="000000" w:themeColor="text1"/>
                <w:spacing w:val="-3"/>
                <w:sz w:val="21"/>
                <w:szCs w:val="21"/>
              </w:rPr>
              <w:t xml:space="preserve"> </w:t>
            </w:r>
            <w:r w:rsidRPr="00792734">
              <w:rPr>
                <w:color w:val="000000" w:themeColor="text1"/>
                <w:sz w:val="21"/>
                <w:szCs w:val="21"/>
              </w:rPr>
              <w:t>incident</w:t>
            </w:r>
          </w:p>
        </w:tc>
        <w:tc>
          <w:tcPr>
            <w:tcW w:w="2133" w:type="dxa"/>
            <w:vAlign w:val="center"/>
          </w:tcPr>
          <w:p w14:paraId="7E16175C"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3</w:t>
            </w:r>
          </w:p>
        </w:tc>
        <w:tc>
          <w:tcPr>
            <w:tcW w:w="1131" w:type="dxa"/>
            <w:vAlign w:val="center"/>
          </w:tcPr>
          <w:p w14:paraId="308B156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134" w:type="dxa"/>
            <w:vAlign w:val="center"/>
          </w:tcPr>
          <w:p w14:paraId="62C15A0C"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1</w:t>
            </w:r>
          </w:p>
        </w:tc>
        <w:tc>
          <w:tcPr>
            <w:tcW w:w="1418" w:type="dxa"/>
            <w:vAlign w:val="center"/>
          </w:tcPr>
          <w:p w14:paraId="2EA876B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559" w:type="dxa"/>
            <w:vAlign w:val="center"/>
          </w:tcPr>
          <w:p w14:paraId="0FDE5991"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43" w:type="dxa"/>
            <w:vAlign w:val="center"/>
          </w:tcPr>
          <w:p w14:paraId="601ECD6A"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30</w:t>
            </w:r>
          </w:p>
        </w:tc>
        <w:tc>
          <w:tcPr>
            <w:tcW w:w="1843" w:type="dxa"/>
            <w:vAlign w:val="center"/>
          </w:tcPr>
          <w:p w14:paraId="18BB4F20"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2DEA2154" w14:textId="77777777" w:rsidTr="00645D51">
        <w:trPr>
          <w:trHeight w:val="268"/>
          <w:jc w:val="center"/>
        </w:trPr>
        <w:tc>
          <w:tcPr>
            <w:tcW w:w="2970" w:type="dxa"/>
            <w:vAlign w:val="center"/>
          </w:tcPr>
          <w:p w14:paraId="30396F24" w14:textId="77777777" w:rsidR="004B4409" w:rsidRPr="00792734" w:rsidRDefault="004B4409" w:rsidP="00BC3782">
            <w:pPr>
              <w:pStyle w:val="TableParagraph"/>
              <w:spacing w:before="0" w:line="360" w:lineRule="auto"/>
              <w:ind w:left="284" w:right="102" w:hanging="142"/>
              <w:jc w:val="both"/>
              <w:rPr>
                <w:color w:val="000000" w:themeColor="text1"/>
                <w:sz w:val="21"/>
                <w:szCs w:val="21"/>
              </w:rPr>
            </w:pPr>
            <w:r w:rsidRPr="00792734">
              <w:rPr>
                <w:color w:val="000000" w:themeColor="text1"/>
                <w:sz w:val="21"/>
                <w:szCs w:val="21"/>
              </w:rPr>
              <w:lastRenderedPageBreak/>
              <w:t>missing</w:t>
            </w:r>
            <w:r w:rsidRPr="00792734">
              <w:rPr>
                <w:color w:val="000000" w:themeColor="text1"/>
                <w:spacing w:val="-3"/>
                <w:sz w:val="21"/>
                <w:szCs w:val="21"/>
              </w:rPr>
              <w:t xml:space="preserve"> </w:t>
            </w:r>
            <w:r w:rsidRPr="00792734">
              <w:rPr>
                <w:color w:val="000000" w:themeColor="text1"/>
                <w:sz w:val="21"/>
                <w:szCs w:val="21"/>
              </w:rPr>
              <w:t>patient</w:t>
            </w:r>
          </w:p>
        </w:tc>
        <w:tc>
          <w:tcPr>
            <w:tcW w:w="2133" w:type="dxa"/>
            <w:vAlign w:val="center"/>
          </w:tcPr>
          <w:p w14:paraId="26699418"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5</w:t>
            </w:r>
          </w:p>
        </w:tc>
        <w:tc>
          <w:tcPr>
            <w:tcW w:w="1131" w:type="dxa"/>
            <w:vAlign w:val="center"/>
          </w:tcPr>
          <w:p w14:paraId="3B63124B"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62C19C37"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1</w:t>
            </w:r>
          </w:p>
        </w:tc>
        <w:tc>
          <w:tcPr>
            <w:tcW w:w="1418" w:type="dxa"/>
            <w:vAlign w:val="center"/>
          </w:tcPr>
          <w:p w14:paraId="3892C31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559" w:type="dxa"/>
            <w:vAlign w:val="center"/>
          </w:tcPr>
          <w:p w14:paraId="71526240"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43" w:type="dxa"/>
            <w:vAlign w:val="center"/>
          </w:tcPr>
          <w:p w14:paraId="009033DB"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30</w:t>
            </w:r>
          </w:p>
        </w:tc>
        <w:tc>
          <w:tcPr>
            <w:tcW w:w="1843" w:type="dxa"/>
            <w:vAlign w:val="center"/>
          </w:tcPr>
          <w:p w14:paraId="3721FCC0"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31F92F58" w14:textId="77777777" w:rsidTr="00645D51">
        <w:trPr>
          <w:trHeight w:val="268"/>
          <w:jc w:val="center"/>
        </w:trPr>
        <w:tc>
          <w:tcPr>
            <w:tcW w:w="2970" w:type="dxa"/>
            <w:vAlign w:val="center"/>
          </w:tcPr>
          <w:p w14:paraId="0A0D4EB6" w14:textId="77777777" w:rsidR="004B4409" w:rsidRPr="00792734" w:rsidRDefault="004B4409" w:rsidP="00BC3782">
            <w:pPr>
              <w:pStyle w:val="TableParagraph"/>
              <w:spacing w:before="0" w:line="360" w:lineRule="auto"/>
              <w:ind w:left="284" w:right="101" w:hanging="142"/>
              <w:jc w:val="both"/>
              <w:rPr>
                <w:color w:val="000000" w:themeColor="text1"/>
                <w:sz w:val="21"/>
                <w:szCs w:val="21"/>
              </w:rPr>
            </w:pPr>
            <w:r w:rsidRPr="00792734">
              <w:rPr>
                <w:color w:val="000000" w:themeColor="text1"/>
                <w:sz w:val="21"/>
                <w:szCs w:val="21"/>
              </w:rPr>
              <w:t>serious</w:t>
            </w:r>
            <w:r w:rsidRPr="00792734">
              <w:rPr>
                <w:color w:val="000000" w:themeColor="text1"/>
                <w:spacing w:val="-1"/>
                <w:sz w:val="21"/>
                <w:szCs w:val="21"/>
              </w:rPr>
              <w:t xml:space="preserve"> </w:t>
            </w:r>
            <w:r w:rsidRPr="00792734">
              <w:rPr>
                <w:color w:val="000000" w:themeColor="text1"/>
                <w:sz w:val="21"/>
                <w:szCs w:val="21"/>
              </w:rPr>
              <w:t>adverse</w:t>
            </w:r>
            <w:r w:rsidRPr="00792734">
              <w:rPr>
                <w:color w:val="000000" w:themeColor="text1"/>
                <w:spacing w:val="-2"/>
                <w:sz w:val="21"/>
                <w:szCs w:val="21"/>
              </w:rPr>
              <w:t xml:space="preserve"> </w:t>
            </w:r>
            <w:r w:rsidRPr="00792734">
              <w:rPr>
                <w:color w:val="000000" w:themeColor="text1"/>
                <w:sz w:val="21"/>
                <w:szCs w:val="21"/>
              </w:rPr>
              <w:t>event</w:t>
            </w:r>
          </w:p>
        </w:tc>
        <w:tc>
          <w:tcPr>
            <w:tcW w:w="2133" w:type="dxa"/>
            <w:vAlign w:val="center"/>
          </w:tcPr>
          <w:p w14:paraId="3B9162A0"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3</w:t>
            </w:r>
          </w:p>
        </w:tc>
        <w:tc>
          <w:tcPr>
            <w:tcW w:w="1131" w:type="dxa"/>
            <w:vAlign w:val="center"/>
          </w:tcPr>
          <w:p w14:paraId="53816B0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134" w:type="dxa"/>
            <w:vAlign w:val="center"/>
          </w:tcPr>
          <w:p w14:paraId="26F45373"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1</w:t>
            </w:r>
          </w:p>
        </w:tc>
        <w:tc>
          <w:tcPr>
            <w:tcW w:w="1418" w:type="dxa"/>
            <w:vAlign w:val="center"/>
          </w:tcPr>
          <w:p w14:paraId="06321D13"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559" w:type="dxa"/>
            <w:vAlign w:val="center"/>
          </w:tcPr>
          <w:p w14:paraId="4B922184"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843" w:type="dxa"/>
            <w:vAlign w:val="center"/>
          </w:tcPr>
          <w:p w14:paraId="401CA6F6"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33</w:t>
            </w:r>
          </w:p>
        </w:tc>
        <w:tc>
          <w:tcPr>
            <w:tcW w:w="1843" w:type="dxa"/>
            <w:vAlign w:val="center"/>
          </w:tcPr>
          <w:p w14:paraId="263DF553"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6EF70745" w14:textId="77777777" w:rsidTr="00645D51">
        <w:trPr>
          <w:trHeight w:val="268"/>
          <w:jc w:val="center"/>
        </w:trPr>
        <w:tc>
          <w:tcPr>
            <w:tcW w:w="2970" w:type="dxa"/>
            <w:vAlign w:val="center"/>
          </w:tcPr>
          <w:p w14:paraId="3F9A13AB" w14:textId="77777777" w:rsidR="004B4409" w:rsidRPr="00792734" w:rsidRDefault="004B4409" w:rsidP="00BC3782">
            <w:pPr>
              <w:pStyle w:val="TableParagraph"/>
              <w:spacing w:before="0" w:line="360" w:lineRule="auto"/>
              <w:ind w:left="284" w:right="100" w:hanging="142"/>
              <w:jc w:val="both"/>
              <w:rPr>
                <w:color w:val="000000" w:themeColor="text1"/>
                <w:sz w:val="21"/>
                <w:szCs w:val="21"/>
              </w:rPr>
            </w:pPr>
            <w:r w:rsidRPr="00792734">
              <w:rPr>
                <w:color w:val="000000" w:themeColor="text1"/>
                <w:sz w:val="21"/>
                <w:szCs w:val="21"/>
              </w:rPr>
              <w:t>terrorism</w:t>
            </w:r>
          </w:p>
        </w:tc>
        <w:tc>
          <w:tcPr>
            <w:tcW w:w="2133" w:type="dxa"/>
            <w:vAlign w:val="center"/>
          </w:tcPr>
          <w:p w14:paraId="14F152A7"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1</w:t>
            </w:r>
          </w:p>
        </w:tc>
        <w:tc>
          <w:tcPr>
            <w:tcW w:w="1131" w:type="dxa"/>
            <w:vAlign w:val="center"/>
          </w:tcPr>
          <w:p w14:paraId="08FC87B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5</w:t>
            </w:r>
          </w:p>
        </w:tc>
        <w:tc>
          <w:tcPr>
            <w:tcW w:w="1134" w:type="dxa"/>
            <w:vAlign w:val="center"/>
          </w:tcPr>
          <w:p w14:paraId="5AF04AE7"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5</w:t>
            </w:r>
          </w:p>
        </w:tc>
        <w:tc>
          <w:tcPr>
            <w:tcW w:w="1418" w:type="dxa"/>
            <w:vAlign w:val="center"/>
          </w:tcPr>
          <w:p w14:paraId="4F7679AD"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5</w:t>
            </w:r>
          </w:p>
        </w:tc>
        <w:tc>
          <w:tcPr>
            <w:tcW w:w="1559" w:type="dxa"/>
            <w:vAlign w:val="center"/>
          </w:tcPr>
          <w:p w14:paraId="0F26C20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843" w:type="dxa"/>
            <w:vAlign w:val="center"/>
          </w:tcPr>
          <w:p w14:paraId="5CEF759D"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19</w:t>
            </w:r>
          </w:p>
        </w:tc>
        <w:tc>
          <w:tcPr>
            <w:tcW w:w="1843" w:type="dxa"/>
            <w:vAlign w:val="center"/>
          </w:tcPr>
          <w:p w14:paraId="698002C4"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Low</w:t>
            </w:r>
          </w:p>
        </w:tc>
      </w:tr>
      <w:tr w:rsidR="004B4409" w:rsidRPr="00792734" w14:paraId="305BAA3E" w14:textId="77777777" w:rsidTr="00645D51">
        <w:trPr>
          <w:trHeight w:val="268"/>
          <w:jc w:val="center"/>
        </w:trPr>
        <w:tc>
          <w:tcPr>
            <w:tcW w:w="2970" w:type="dxa"/>
            <w:vAlign w:val="center"/>
          </w:tcPr>
          <w:p w14:paraId="15DEDBC1" w14:textId="77777777" w:rsidR="004B4409" w:rsidRPr="00792734" w:rsidRDefault="004B4409" w:rsidP="00BC3782">
            <w:pPr>
              <w:pStyle w:val="TableParagraph"/>
              <w:spacing w:before="0" w:line="360" w:lineRule="auto"/>
              <w:ind w:left="284" w:right="102" w:hanging="142"/>
              <w:jc w:val="both"/>
              <w:rPr>
                <w:color w:val="000000" w:themeColor="text1"/>
                <w:sz w:val="21"/>
                <w:szCs w:val="21"/>
              </w:rPr>
            </w:pPr>
            <w:r w:rsidRPr="00792734">
              <w:rPr>
                <w:color w:val="000000" w:themeColor="text1"/>
                <w:sz w:val="21"/>
                <w:szCs w:val="21"/>
              </w:rPr>
              <w:t>violence–</w:t>
            </w:r>
            <w:r w:rsidRPr="00792734">
              <w:rPr>
                <w:color w:val="000000" w:themeColor="text1"/>
                <w:spacing w:val="-3"/>
                <w:sz w:val="21"/>
                <w:szCs w:val="21"/>
              </w:rPr>
              <w:t xml:space="preserve"> </w:t>
            </w:r>
            <w:r w:rsidRPr="00792734">
              <w:rPr>
                <w:color w:val="000000" w:themeColor="text1"/>
                <w:sz w:val="21"/>
                <w:szCs w:val="21"/>
              </w:rPr>
              <w:t>patient</w:t>
            </w:r>
          </w:p>
        </w:tc>
        <w:tc>
          <w:tcPr>
            <w:tcW w:w="2133" w:type="dxa"/>
            <w:vAlign w:val="center"/>
          </w:tcPr>
          <w:p w14:paraId="21A12DFE"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3</w:t>
            </w:r>
          </w:p>
        </w:tc>
        <w:tc>
          <w:tcPr>
            <w:tcW w:w="1131" w:type="dxa"/>
            <w:vAlign w:val="center"/>
          </w:tcPr>
          <w:p w14:paraId="3F6E2990"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003D4D50"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1</w:t>
            </w:r>
          </w:p>
        </w:tc>
        <w:tc>
          <w:tcPr>
            <w:tcW w:w="1418" w:type="dxa"/>
            <w:vAlign w:val="center"/>
          </w:tcPr>
          <w:p w14:paraId="4ACB9AED"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00035E07"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843" w:type="dxa"/>
            <w:vAlign w:val="center"/>
          </w:tcPr>
          <w:p w14:paraId="1C3AF1EF"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30</w:t>
            </w:r>
          </w:p>
        </w:tc>
        <w:tc>
          <w:tcPr>
            <w:tcW w:w="1843" w:type="dxa"/>
            <w:vAlign w:val="center"/>
          </w:tcPr>
          <w:p w14:paraId="1C602AEE"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3F27C7E2" w14:textId="77777777" w:rsidTr="00645D51">
        <w:trPr>
          <w:trHeight w:val="268"/>
          <w:jc w:val="center"/>
        </w:trPr>
        <w:tc>
          <w:tcPr>
            <w:tcW w:w="2970" w:type="dxa"/>
            <w:vAlign w:val="center"/>
          </w:tcPr>
          <w:p w14:paraId="479ECA14" w14:textId="77777777" w:rsidR="004B4409" w:rsidRPr="00792734" w:rsidRDefault="004B4409" w:rsidP="00BC3782">
            <w:pPr>
              <w:pStyle w:val="TableParagraph"/>
              <w:spacing w:before="0" w:line="360" w:lineRule="auto"/>
              <w:ind w:left="284" w:right="102" w:hanging="142"/>
              <w:jc w:val="both"/>
              <w:rPr>
                <w:color w:val="000000" w:themeColor="text1"/>
                <w:sz w:val="21"/>
                <w:szCs w:val="21"/>
              </w:rPr>
            </w:pPr>
            <w:r w:rsidRPr="00792734">
              <w:rPr>
                <w:color w:val="000000" w:themeColor="text1"/>
                <w:sz w:val="21"/>
                <w:szCs w:val="21"/>
              </w:rPr>
              <w:t>violence</w:t>
            </w:r>
            <w:r w:rsidRPr="00792734">
              <w:rPr>
                <w:color w:val="000000" w:themeColor="text1"/>
                <w:spacing w:val="-3"/>
                <w:sz w:val="21"/>
                <w:szCs w:val="21"/>
              </w:rPr>
              <w:t xml:space="preserve"> </w:t>
            </w:r>
            <w:r w:rsidRPr="00792734">
              <w:rPr>
                <w:color w:val="000000" w:themeColor="text1"/>
                <w:sz w:val="21"/>
                <w:szCs w:val="21"/>
              </w:rPr>
              <w:t>–</w:t>
            </w:r>
            <w:r w:rsidRPr="00792734">
              <w:rPr>
                <w:color w:val="000000" w:themeColor="text1"/>
                <w:spacing w:val="-3"/>
                <w:sz w:val="21"/>
                <w:szCs w:val="21"/>
              </w:rPr>
              <w:t xml:space="preserve"> </w:t>
            </w:r>
            <w:r w:rsidRPr="00792734">
              <w:rPr>
                <w:color w:val="000000" w:themeColor="text1"/>
                <w:sz w:val="21"/>
                <w:szCs w:val="21"/>
              </w:rPr>
              <w:t>non‐patient</w:t>
            </w:r>
          </w:p>
        </w:tc>
        <w:tc>
          <w:tcPr>
            <w:tcW w:w="2133" w:type="dxa"/>
            <w:vAlign w:val="center"/>
          </w:tcPr>
          <w:p w14:paraId="31BB3047"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3</w:t>
            </w:r>
          </w:p>
        </w:tc>
        <w:tc>
          <w:tcPr>
            <w:tcW w:w="1131" w:type="dxa"/>
            <w:vAlign w:val="center"/>
          </w:tcPr>
          <w:p w14:paraId="7537EF34"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134" w:type="dxa"/>
            <w:vAlign w:val="center"/>
          </w:tcPr>
          <w:p w14:paraId="7DE08ECE"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418" w:type="dxa"/>
            <w:vAlign w:val="center"/>
          </w:tcPr>
          <w:p w14:paraId="2AD36AD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559" w:type="dxa"/>
            <w:vAlign w:val="center"/>
          </w:tcPr>
          <w:p w14:paraId="0BB6E3F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43" w:type="dxa"/>
            <w:vAlign w:val="center"/>
          </w:tcPr>
          <w:p w14:paraId="02547278"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24</w:t>
            </w:r>
          </w:p>
        </w:tc>
        <w:tc>
          <w:tcPr>
            <w:tcW w:w="1843" w:type="dxa"/>
            <w:vAlign w:val="center"/>
          </w:tcPr>
          <w:p w14:paraId="7CB8231B"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Low</w:t>
            </w:r>
          </w:p>
        </w:tc>
      </w:tr>
      <w:tr w:rsidR="004B4409" w:rsidRPr="00792734" w14:paraId="2BD93E75" w14:textId="77777777" w:rsidTr="00645D51">
        <w:trPr>
          <w:trHeight w:val="268"/>
          <w:jc w:val="center"/>
        </w:trPr>
        <w:tc>
          <w:tcPr>
            <w:tcW w:w="2970" w:type="dxa"/>
            <w:vAlign w:val="center"/>
          </w:tcPr>
          <w:p w14:paraId="742C0A48" w14:textId="77777777" w:rsidR="004B4409" w:rsidRPr="00792734" w:rsidRDefault="004B4409" w:rsidP="00BC3782">
            <w:pPr>
              <w:pStyle w:val="TableParagraph"/>
              <w:spacing w:before="0" w:line="360" w:lineRule="auto"/>
              <w:ind w:left="284" w:right="101" w:hanging="142"/>
              <w:jc w:val="both"/>
              <w:rPr>
                <w:color w:val="000000" w:themeColor="text1"/>
                <w:sz w:val="21"/>
                <w:szCs w:val="21"/>
              </w:rPr>
            </w:pPr>
            <w:r w:rsidRPr="00792734">
              <w:rPr>
                <w:color w:val="000000" w:themeColor="text1"/>
                <w:sz w:val="21"/>
                <w:szCs w:val="21"/>
              </w:rPr>
              <w:t>violence</w:t>
            </w:r>
            <w:r w:rsidRPr="00792734">
              <w:rPr>
                <w:color w:val="000000" w:themeColor="text1"/>
                <w:spacing w:val="-1"/>
                <w:sz w:val="21"/>
                <w:szCs w:val="21"/>
              </w:rPr>
              <w:t xml:space="preserve"> </w:t>
            </w:r>
            <w:r w:rsidRPr="00792734">
              <w:rPr>
                <w:color w:val="000000" w:themeColor="text1"/>
                <w:sz w:val="21"/>
                <w:szCs w:val="21"/>
              </w:rPr>
              <w:t>–</w:t>
            </w:r>
            <w:r w:rsidRPr="00792734">
              <w:rPr>
                <w:color w:val="000000" w:themeColor="text1"/>
                <w:spacing w:val="-2"/>
                <w:sz w:val="21"/>
                <w:szCs w:val="21"/>
              </w:rPr>
              <w:t xml:space="preserve"> </w:t>
            </w:r>
            <w:r w:rsidRPr="00792734">
              <w:rPr>
                <w:color w:val="000000" w:themeColor="text1"/>
                <w:sz w:val="21"/>
                <w:szCs w:val="21"/>
              </w:rPr>
              <w:t>active</w:t>
            </w:r>
            <w:r w:rsidRPr="00792734">
              <w:rPr>
                <w:color w:val="000000" w:themeColor="text1"/>
                <w:spacing w:val="-2"/>
                <w:sz w:val="21"/>
                <w:szCs w:val="21"/>
              </w:rPr>
              <w:t xml:space="preserve"> </w:t>
            </w:r>
            <w:r w:rsidRPr="00792734">
              <w:rPr>
                <w:color w:val="000000" w:themeColor="text1"/>
                <w:sz w:val="21"/>
                <w:szCs w:val="21"/>
              </w:rPr>
              <w:t>shooter</w:t>
            </w:r>
          </w:p>
        </w:tc>
        <w:tc>
          <w:tcPr>
            <w:tcW w:w="2133" w:type="dxa"/>
            <w:vAlign w:val="center"/>
          </w:tcPr>
          <w:p w14:paraId="58935C8C"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2</w:t>
            </w:r>
          </w:p>
        </w:tc>
        <w:tc>
          <w:tcPr>
            <w:tcW w:w="1131" w:type="dxa"/>
            <w:vAlign w:val="center"/>
          </w:tcPr>
          <w:p w14:paraId="2852526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5</w:t>
            </w:r>
          </w:p>
        </w:tc>
        <w:tc>
          <w:tcPr>
            <w:tcW w:w="1134" w:type="dxa"/>
            <w:vAlign w:val="center"/>
          </w:tcPr>
          <w:p w14:paraId="792F462D"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418" w:type="dxa"/>
            <w:vAlign w:val="center"/>
          </w:tcPr>
          <w:p w14:paraId="25A41E9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559" w:type="dxa"/>
            <w:vAlign w:val="center"/>
          </w:tcPr>
          <w:p w14:paraId="24374707"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843" w:type="dxa"/>
            <w:vAlign w:val="center"/>
          </w:tcPr>
          <w:p w14:paraId="77AC90C9"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24</w:t>
            </w:r>
          </w:p>
        </w:tc>
        <w:tc>
          <w:tcPr>
            <w:tcW w:w="1843" w:type="dxa"/>
            <w:vAlign w:val="center"/>
          </w:tcPr>
          <w:p w14:paraId="323B6688"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Low</w:t>
            </w:r>
          </w:p>
        </w:tc>
      </w:tr>
      <w:tr w:rsidR="004B4409" w:rsidRPr="00792734" w14:paraId="0B067C0F" w14:textId="77777777" w:rsidTr="00645D51">
        <w:trPr>
          <w:trHeight w:val="268"/>
          <w:jc w:val="center"/>
        </w:trPr>
        <w:tc>
          <w:tcPr>
            <w:tcW w:w="2970" w:type="dxa"/>
            <w:vAlign w:val="center"/>
          </w:tcPr>
          <w:p w14:paraId="483DDA2E" w14:textId="77777777" w:rsidR="004B4409" w:rsidRPr="00792734" w:rsidRDefault="004B4409" w:rsidP="00BC3782">
            <w:pPr>
              <w:pStyle w:val="TableParagraph"/>
              <w:spacing w:before="0" w:line="360" w:lineRule="auto"/>
              <w:ind w:left="284" w:right="100" w:hanging="142"/>
              <w:jc w:val="both"/>
              <w:rPr>
                <w:color w:val="000000" w:themeColor="text1"/>
                <w:sz w:val="21"/>
                <w:szCs w:val="21"/>
              </w:rPr>
            </w:pPr>
            <w:r w:rsidRPr="00792734">
              <w:rPr>
                <w:color w:val="000000" w:themeColor="text1"/>
                <w:sz w:val="21"/>
                <w:szCs w:val="21"/>
              </w:rPr>
              <w:t>war</w:t>
            </w:r>
          </w:p>
        </w:tc>
        <w:tc>
          <w:tcPr>
            <w:tcW w:w="2133" w:type="dxa"/>
            <w:vAlign w:val="center"/>
          </w:tcPr>
          <w:p w14:paraId="07E80216"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1</w:t>
            </w:r>
          </w:p>
        </w:tc>
        <w:tc>
          <w:tcPr>
            <w:tcW w:w="1131" w:type="dxa"/>
            <w:vAlign w:val="center"/>
          </w:tcPr>
          <w:p w14:paraId="6AA4C4A1"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4E184EFF"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1</w:t>
            </w:r>
          </w:p>
        </w:tc>
        <w:tc>
          <w:tcPr>
            <w:tcW w:w="1418" w:type="dxa"/>
            <w:vAlign w:val="center"/>
          </w:tcPr>
          <w:p w14:paraId="159B65C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559" w:type="dxa"/>
            <w:vAlign w:val="center"/>
          </w:tcPr>
          <w:p w14:paraId="059D492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843" w:type="dxa"/>
            <w:vAlign w:val="center"/>
          </w:tcPr>
          <w:p w14:paraId="7E0C5BA5" w14:textId="77777777" w:rsidR="004B4409" w:rsidRPr="00792734" w:rsidRDefault="004B4409" w:rsidP="00BC3782">
            <w:pPr>
              <w:pStyle w:val="TableParagraph"/>
              <w:spacing w:before="0" w:line="360" w:lineRule="auto"/>
              <w:ind w:right="342"/>
              <w:jc w:val="both"/>
              <w:rPr>
                <w:color w:val="000000" w:themeColor="text1"/>
                <w:sz w:val="21"/>
                <w:szCs w:val="21"/>
              </w:rPr>
            </w:pPr>
            <w:r w:rsidRPr="00792734">
              <w:rPr>
                <w:color w:val="000000" w:themeColor="text1"/>
                <w:w w:val="99"/>
                <w:sz w:val="21"/>
                <w:szCs w:val="21"/>
              </w:rPr>
              <w:t>5</w:t>
            </w:r>
          </w:p>
        </w:tc>
        <w:tc>
          <w:tcPr>
            <w:tcW w:w="1843" w:type="dxa"/>
            <w:vAlign w:val="center"/>
          </w:tcPr>
          <w:p w14:paraId="3B24BA29" w14:textId="77777777" w:rsidR="004B4409" w:rsidRPr="00792734" w:rsidRDefault="004B4409" w:rsidP="00BC3782">
            <w:pPr>
              <w:pStyle w:val="TableParagraph"/>
              <w:spacing w:before="0" w:line="360" w:lineRule="auto"/>
              <w:ind w:right="342"/>
              <w:jc w:val="both"/>
              <w:rPr>
                <w:color w:val="000000" w:themeColor="text1"/>
                <w:w w:val="99"/>
                <w:sz w:val="21"/>
                <w:szCs w:val="21"/>
              </w:rPr>
            </w:pPr>
            <w:r w:rsidRPr="00792734">
              <w:rPr>
                <w:color w:val="000000" w:themeColor="text1"/>
                <w:w w:val="99"/>
                <w:sz w:val="21"/>
                <w:szCs w:val="21"/>
              </w:rPr>
              <w:t>Low</w:t>
            </w:r>
          </w:p>
        </w:tc>
      </w:tr>
      <w:tr w:rsidR="004B4409" w:rsidRPr="00792734" w14:paraId="6FD03C5A" w14:textId="77777777" w:rsidTr="00645D51">
        <w:trPr>
          <w:trHeight w:val="268"/>
          <w:jc w:val="center"/>
        </w:trPr>
        <w:tc>
          <w:tcPr>
            <w:tcW w:w="2970" w:type="dxa"/>
            <w:vAlign w:val="center"/>
          </w:tcPr>
          <w:p w14:paraId="12D1F1AA" w14:textId="77777777" w:rsidR="004B4409" w:rsidRPr="00792734" w:rsidRDefault="004B4409" w:rsidP="00BC3782">
            <w:pPr>
              <w:pStyle w:val="TableParagraph"/>
              <w:spacing w:before="0" w:line="360" w:lineRule="auto"/>
              <w:ind w:left="284" w:right="100" w:hanging="142"/>
              <w:jc w:val="both"/>
              <w:rPr>
                <w:color w:val="000000" w:themeColor="text1"/>
                <w:sz w:val="21"/>
                <w:szCs w:val="21"/>
              </w:rPr>
            </w:pPr>
            <w:r w:rsidRPr="00792734">
              <w:rPr>
                <w:color w:val="000000" w:themeColor="text1"/>
                <w:sz w:val="21"/>
                <w:szCs w:val="21"/>
              </w:rPr>
              <w:t>workplace</w:t>
            </w:r>
            <w:r w:rsidRPr="00792734">
              <w:rPr>
                <w:color w:val="000000" w:themeColor="text1"/>
                <w:spacing w:val="-3"/>
                <w:sz w:val="21"/>
                <w:szCs w:val="21"/>
              </w:rPr>
              <w:t xml:space="preserve"> </w:t>
            </w:r>
            <w:r w:rsidRPr="00792734">
              <w:rPr>
                <w:color w:val="000000" w:themeColor="text1"/>
                <w:sz w:val="21"/>
                <w:szCs w:val="21"/>
              </w:rPr>
              <w:t>injury</w:t>
            </w:r>
          </w:p>
        </w:tc>
        <w:tc>
          <w:tcPr>
            <w:tcW w:w="2133" w:type="dxa"/>
            <w:vAlign w:val="center"/>
          </w:tcPr>
          <w:p w14:paraId="1B30D2AA" w14:textId="77777777" w:rsidR="004B4409" w:rsidRPr="00792734" w:rsidRDefault="004B4409" w:rsidP="00BC3782">
            <w:pPr>
              <w:pStyle w:val="TableParagraph"/>
              <w:spacing w:before="0" w:line="360" w:lineRule="auto"/>
              <w:ind w:left="284" w:hanging="142"/>
              <w:jc w:val="both"/>
              <w:rPr>
                <w:color w:val="000000" w:themeColor="text1"/>
                <w:sz w:val="21"/>
                <w:szCs w:val="21"/>
              </w:rPr>
            </w:pPr>
            <w:r w:rsidRPr="00792734">
              <w:rPr>
                <w:color w:val="000000" w:themeColor="text1"/>
                <w:w w:val="99"/>
                <w:sz w:val="21"/>
                <w:szCs w:val="21"/>
              </w:rPr>
              <w:t>4</w:t>
            </w:r>
          </w:p>
        </w:tc>
        <w:tc>
          <w:tcPr>
            <w:tcW w:w="1131" w:type="dxa"/>
            <w:vAlign w:val="center"/>
          </w:tcPr>
          <w:p w14:paraId="3B0E774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3503EA57"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1</w:t>
            </w:r>
          </w:p>
        </w:tc>
        <w:tc>
          <w:tcPr>
            <w:tcW w:w="1418" w:type="dxa"/>
            <w:vAlign w:val="center"/>
          </w:tcPr>
          <w:p w14:paraId="7241E0D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645CBFF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43" w:type="dxa"/>
            <w:vAlign w:val="center"/>
          </w:tcPr>
          <w:p w14:paraId="553DA220"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28</w:t>
            </w:r>
          </w:p>
        </w:tc>
        <w:tc>
          <w:tcPr>
            <w:tcW w:w="1843" w:type="dxa"/>
            <w:vAlign w:val="center"/>
          </w:tcPr>
          <w:p w14:paraId="38818A54"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p w14:paraId="5CA49726" w14:textId="77777777" w:rsidR="004B4409" w:rsidRPr="00792734" w:rsidRDefault="004B4409" w:rsidP="00BC3782">
            <w:pPr>
              <w:pStyle w:val="TableParagraph"/>
              <w:spacing w:before="0" w:line="360" w:lineRule="auto"/>
              <w:ind w:right="287"/>
              <w:jc w:val="both"/>
              <w:rPr>
                <w:color w:val="000000" w:themeColor="text1"/>
                <w:sz w:val="21"/>
                <w:szCs w:val="21"/>
              </w:rPr>
            </w:pPr>
          </w:p>
          <w:p w14:paraId="31477674" w14:textId="77777777" w:rsidR="004B4409" w:rsidRPr="00792734" w:rsidRDefault="004B4409" w:rsidP="00BC3782">
            <w:pPr>
              <w:pStyle w:val="TableParagraph"/>
              <w:spacing w:before="0" w:line="360" w:lineRule="auto"/>
              <w:ind w:right="287"/>
              <w:jc w:val="both"/>
              <w:rPr>
                <w:color w:val="000000" w:themeColor="text1"/>
                <w:sz w:val="21"/>
                <w:szCs w:val="21"/>
              </w:rPr>
            </w:pPr>
          </w:p>
          <w:p w14:paraId="1D981E54" w14:textId="77777777" w:rsidR="004B4409" w:rsidRPr="00792734" w:rsidRDefault="004B4409" w:rsidP="00BC3782">
            <w:pPr>
              <w:pStyle w:val="TableParagraph"/>
              <w:spacing w:before="0" w:line="360" w:lineRule="auto"/>
              <w:ind w:right="287"/>
              <w:jc w:val="both"/>
              <w:rPr>
                <w:color w:val="000000" w:themeColor="text1"/>
                <w:sz w:val="21"/>
                <w:szCs w:val="21"/>
              </w:rPr>
            </w:pPr>
          </w:p>
        </w:tc>
      </w:tr>
      <w:tr w:rsidR="004B4409" w:rsidRPr="00792734" w14:paraId="701CC8E7" w14:textId="77777777" w:rsidTr="00645D51">
        <w:trPr>
          <w:trHeight w:val="230"/>
          <w:jc w:val="center"/>
        </w:trPr>
        <w:tc>
          <w:tcPr>
            <w:tcW w:w="2970" w:type="dxa"/>
            <w:vMerge w:val="restart"/>
            <w:shd w:val="clear" w:color="auto" w:fill="BFBFBF"/>
            <w:vAlign w:val="center"/>
          </w:tcPr>
          <w:p w14:paraId="22A83F9C" w14:textId="77777777" w:rsidR="004B4409" w:rsidRPr="00792734" w:rsidRDefault="004B4409" w:rsidP="00BC3782">
            <w:pPr>
              <w:pStyle w:val="TableParagraph"/>
              <w:spacing w:before="0" w:line="360" w:lineRule="auto"/>
              <w:ind w:left="1006" w:right="545" w:hanging="440"/>
              <w:jc w:val="both"/>
              <w:rPr>
                <w:color w:val="000000" w:themeColor="text1"/>
                <w:sz w:val="21"/>
                <w:szCs w:val="21"/>
              </w:rPr>
            </w:pPr>
            <w:r w:rsidRPr="00792734">
              <w:rPr>
                <w:color w:val="000000" w:themeColor="text1"/>
                <w:sz w:val="21"/>
                <w:szCs w:val="21"/>
              </w:rPr>
              <w:t>INFRASTRUCTURE</w:t>
            </w:r>
            <w:r w:rsidRPr="00792734">
              <w:rPr>
                <w:color w:val="000000" w:themeColor="text1"/>
                <w:spacing w:val="-53"/>
                <w:sz w:val="21"/>
                <w:szCs w:val="21"/>
              </w:rPr>
              <w:t xml:space="preserve"> </w:t>
            </w:r>
            <w:r w:rsidRPr="00792734">
              <w:rPr>
                <w:color w:val="000000" w:themeColor="text1"/>
                <w:sz w:val="21"/>
                <w:szCs w:val="21"/>
              </w:rPr>
              <w:t>HAZARDS</w:t>
            </w:r>
          </w:p>
        </w:tc>
        <w:tc>
          <w:tcPr>
            <w:tcW w:w="2133" w:type="dxa"/>
            <w:vMerge w:val="restart"/>
            <w:shd w:val="clear" w:color="auto" w:fill="BFBFBF"/>
            <w:vAlign w:val="center"/>
          </w:tcPr>
          <w:p w14:paraId="2B9D0157" w14:textId="77777777" w:rsidR="004B4409" w:rsidRPr="00792734" w:rsidRDefault="004B4409" w:rsidP="00BC3782">
            <w:pPr>
              <w:pStyle w:val="TableParagraph"/>
              <w:spacing w:before="0" w:line="360" w:lineRule="auto"/>
              <w:ind w:left="323" w:right="112" w:hanging="191"/>
              <w:jc w:val="both"/>
              <w:rPr>
                <w:color w:val="000000" w:themeColor="text1"/>
                <w:sz w:val="21"/>
                <w:szCs w:val="21"/>
              </w:rPr>
            </w:pPr>
            <w:r w:rsidRPr="00792734">
              <w:rPr>
                <w:color w:val="000000" w:themeColor="text1"/>
                <w:sz w:val="21"/>
                <w:szCs w:val="21"/>
              </w:rPr>
              <w:t>Likelihood</w:t>
            </w:r>
            <w:r w:rsidRPr="00792734">
              <w:rPr>
                <w:color w:val="000000" w:themeColor="text1"/>
                <w:spacing w:val="-53"/>
                <w:sz w:val="21"/>
                <w:szCs w:val="21"/>
              </w:rPr>
              <w:t xml:space="preserve"> </w:t>
            </w:r>
            <w:r w:rsidRPr="00792734">
              <w:rPr>
                <w:color w:val="000000" w:themeColor="text1"/>
                <w:sz w:val="21"/>
                <w:szCs w:val="21"/>
              </w:rPr>
              <w:t>Score</w:t>
            </w:r>
          </w:p>
        </w:tc>
        <w:tc>
          <w:tcPr>
            <w:tcW w:w="5242" w:type="dxa"/>
            <w:gridSpan w:val="4"/>
            <w:shd w:val="clear" w:color="auto" w:fill="BFBFBF"/>
            <w:vAlign w:val="center"/>
          </w:tcPr>
          <w:p w14:paraId="41492CE3" w14:textId="77777777" w:rsidR="004B4409" w:rsidRPr="00792734" w:rsidRDefault="004B4409" w:rsidP="00BC3782">
            <w:pPr>
              <w:pStyle w:val="TableParagraph"/>
              <w:spacing w:before="0" w:line="360" w:lineRule="auto"/>
              <w:ind w:left="902"/>
              <w:jc w:val="both"/>
              <w:rPr>
                <w:color w:val="000000" w:themeColor="text1"/>
                <w:sz w:val="21"/>
                <w:szCs w:val="21"/>
              </w:rPr>
            </w:pPr>
            <w:r w:rsidRPr="00792734">
              <w:rPr>
                <w:color w:val="000000" w:themeColor="text1"/>
                <w:sz w:val="21"/>
                <w:szCs w:val="21"/>
              </w:rPr>
              <w:t>Consequence</w:t>
            </w:r>
            <w:r w:rsidRPr="00792734">
              <w:rPr>
                <w:color w:val="000000" w:themeColor="text1"/>
                <w:spacing w:val="-10"/>
                <w:sz w:val="21"/>
                <w:szCs w:val="21"/>
              </w:rPr>
              <w:t xml:space="preserve"> </w:t>
            </w:r>
            <w:r w:rsidRPr="00792734">
              <w:rPr>
                <w:color w:val="000000" w:themeColor="text1"/>
                <w:sz w:val="21"/>
                <w:szCs w:val="21"/>
              </w:rPr>
              <w:t>Components</w:t>
            </w:r>
          </w:p>
        </w:tc>
        <w:tc>
          <w:tcPr>
            <w:tcW w:w="1843" w:type="dxa"/>
            <w:vMerge w:val="restart"/>
            <w:shd w:val="clear" w:color="auto" w:fill="BFBFBF"/>
            <w:vAlign w:val="center"/>
          </w:tcPr>
          <w:p w14:paraId="2F4BE8D7" w14:textId="77777777" w:rsidR="004B4409" w:rsidRPr="00792734" w:rsidRDefault="004B4409" w:rsidP="00BC3782">
            <w:pPr>
              <w:pStyle w:val="TableParagraph"/>
              <w:spacing w:before="0" w:line="360" w:lineRule="auto"/>
              <w:ind w:left="193" w:right="142" w:hanging="28"/>
              <w:jc w:val="both"/>
              <w:rPr>
                <w:color w:val="000000" w:themeColor="text1"/>
                <w:sz w:val="21"/>
                <w:szCs w:val="21"/>
              </w:rPr>
            </w:pPr>
            <w:r w:rsidRPr="00792734">
              <w:rPr>
                <w:color w:val="000000" w:themeColor="text1"/>
                <w:sz w:val="21"/>
                <w:szCs w:val="21"/>
              </w:rPr>
              <w:t>Total</w:t>
            </w:r>
            <w:r w:rsidRPr="00792734">
              <w:rPr>
                <w:color w:val="000000" w:themeColor="text1"/>
                <w:spacing w:val="-53"/>
                <w:sz w:val="21"/>
                <w:szCs w:val="21"/>
              </w:rPr>
              <w:t xml:space="preserve"> </w:t>
            </w:r>
            <w:r w:rsidRPr="00792734">
              <w:rPr>
                <w:color w:val="000000" w:themeColor="text1"/>
                <w:sz w:val="21"/>
                <w:szCs w:val="21"/>
              </w:rPr>
              <w:t>Risk</w:t>
            </w:r>
          </w:p>
        </w:tc>
        <w:tc>
          <w:tcPr>
            <w:tcW w:w="1843" w:type="dxa"/>
            <w:shd w:val="clear" w:color="auto" w:fill="BFBFBF"/>
            <w:vAlign w:val="center"/>
          </w:tcPr>
          <w:p w14:paraId="0E305AEC" w14:textId="77777777" w:rsidR="004B4409" w:rsidRPr="00792734" w:rsidRDefault="004B4409" w:rsidP="00BC3782">
            <w:pPr>
              <w:pStyle w:val="TableParagraph"/>
              <w:spacing w:before="0" w:line="360" w:lineRule="auto"/>
              <w:ind w:left="193" w:right="142" w:hanging="28"/>
              <w:jc w:val="both"/>
              <w:rPr>
                <w:color w:val="000000" w:themeColor="text1"/>
                <w:sz w:val="21"/>
                <w:szCs w:val="21"/>
              </w:rPr>
            </w:pPr>
            <w:r w:rsidRPr="00792734">
              <w:rPr>
                <w:color w:val="000000" w:themeColor="text1"/>
                <w:sz w:val="21"/>
                <w:szCs w:val="21"/>
              </w:rPr>
              <w:t>RISK  LEVEL</w:t>
            </w:r>
          </w:p>
        </w:tc>
      </w:tr>
      <w:tr w:rsidR="004B4409" w:rsidRPr="00792734" w14:paraId="77246A3F" w14:textId="77777777" w:rsidTr="00645D51">
        <w:trPr>
          <w:trHeight w:val="1331"/>
          <w:jc w:val="center"/>
        </w:trPr>
        <w:tc>
          <w:tcPr>
            <w:tcW w:w="2970" w:type="dxa"/>
            <w:vMerge/>
            <w:tcBorders>
              <w:top w:val="nil"/>
            </w:tcBorders>
            <w:shd w:val="clear" w:color="auto" w:fill="BFBFBF"/>
            <w:vAlign w:val="center"/>
          </w:tcPr>
          <w:p w14:paraId="1B543676"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2133" w:type="dxa"/>
            <w:vMerge/>
            <w:tcBorders>
              <w:top w:val="nil"/>
            </w:tcBorders>
            <w:shd w:val="clear" w:color="auto" w:fill="BFBFBF"/>
            <w:vAlign w:val="center"/>
          </w:tcPr>
          <w:p w14:paraId="08BA1FF7"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1131" w:type="dxa"/>
            <w:shd w:val="clear" w:color="auto" w:fill="BFBFBF"/>
            <w:vAlign w:val="center"/>
          </w:tcPr>
          <w:p w14:paraId="67690B10" w14:textId="77777777" w:rsidR="004B4409" w:rsidRPr="00792734" w:rsidRDefault="004B4409" w:rsidP="00BC3782">
            <w:pPr>
              <w:pStyle w:val="TableParagraph"/>
              <w:spacing w:before="0" w:line="360" w:lineRule="auto"/>
              <w:ind w:left="106" w:right="103"/>
              <w:jc w:val="both"/>
              <w:rPr>
                <w:color w:val="000000" w:themeColor="text1"/>
                <w:sz w:val="21"/>
                <w:szCs w:val="21"/>
              </w:rPr>
            </w:pPr>
            <w:r w:rsidRPr="00792734">
              <w:rPr>
                <w:color w:val="000000" w:themeColor="text1"/>
                <w:sz w:val="21"/>
                <w:szCs w:val="21"/>
              </w:rPr>
              <w:t>Human</w:t>
            </w:r>
          </w:p>
        </w:tc>
        <w:tc>
          <w:tcPr>
            <w:tcW w:w="1134" w:type="dxa"/>
            <w:shd w:val="clear" w:color="auto" w:fill="BFBFBF"/>
            <w:vAlign w:val="center"/>
          </w:tcPr>
          <w:p w14:paraId="43DA57D4" w14:textId="77777777" w:rsidR="004B4409" w:rsidRPr="00792734" w:rsidRDefault="004B4409" w:rsidP="00BC3782">
            <w:pPr>
              <w:pStyle w:val="TableParagraph"/>
              <w:spacing w:before="0" w:line="360" w:lineRule="auto"/>
              <w:ind w:left="102" w:right="98"/>
              <w:jc w:val="both"/>
              <w:rPr>
                <w:color w:val="000000" w:themeColor="text1"/>
                <w:sz w:val="21"/>
                <w:szCs w:val="21"/>
              </w:rPr>
            </w:pPr>
            <w:r w:rsidRPr="00792734">
              <w:rPr>
                <w:color w:val="000000" w:themeColor="text1"/>
                <w:sz w:val="21"/>
                <w:szCs w:val="21"/>
              </w:rPr>
              <w:t>Physical</w:t>
            </w:r>
          </w:p>
        </w:tc>
        <w:tc>
          <w:tcPr>
            <w:tcW w:w="1418" w:type="dxa"/>
            <w:shd w:val="clear" w:color="auto" w:fill="BFBFBF"/>
            <w:vAlign w:val="center"/>
          </w:tcPr>
          <w:p w14:paraId="2A6832E3" w14:textId="77777777" w:rsidR="004B4409" w:rsidRPr="00792734" w:rsidRDefault="004B4409" w:rsidP="00BC3782">
            <w:pPr>
              <w:pStyle w:val="TableParagraph"/>
              <w:spacing w:before="0" w:line="360" w:lineRule="auto"/>
              <w:ind w:left="119" w:right="115"/>
              <w:jc w:val="both"/>
              <w:rPr>
                <w:color w:val="000000" w:themeColor="text1"/>
                <w:sz w:val="21"/>
                <w:szCs w:val="21"/>
              </w:rPr>
            </w:pPr>
            <w:r w:rsidRPr="00792734">
              <w:rPr>
                <w:color w:val="000000" w:themeColor="text1"/>
                <w:sz w:val="21"/>
                <w:szCs w:val="21"/>
              </w:rPr>
              <w:t>Financial</w:t>
            </w:r>
          </w:p>
        </w:tc>
        <w:tc>
          <w:tcPr>
            <w:tcW w:w="1559" w:type="dxa"/>
            <w:shd w:val="clear" w:color="auto" w:fill="BFBFBF"/>
            <w:vAlign w:val="center"/>
          </w:tcPr>
          <w:p w14:paraId="7A750441" w14:textId="77777777" w:rsidR="004B4409" w:rsidRPr="00792734" w:rsidRDefault="004B4409" w:rsidP="00BC3782">
            <w:pPr>
              <w:pStyle w:val="TableParagraph"/>
              <w:spacing w:before="0" w:line="360" w:lineRule="auto"/>
              <w:ind w:left="125" w:right="121"/>
              <w:jc w:val="both"/>
              <w:rPr>
                <w:color w:val="000000" w:themeColor="text1"/>
                <w:sz w:val="21"/>
                <w:szCs w:val="21"/>
              </w:rPr>
            </w:pPr>
            <w:r w:rsidRPr="00792734">
              <w:rPr>
                <w:color w:val="000000" w:themeColor="text1"/>
                <w:sz w:val="21"/>
                <w:szCs w:val="21"/>
              </w:rPr>
              <w:t>Reputation</w:t>
            </w:r>
          </w:p>
        </w:tc>
        <w:tc>
          <w:tcPr>
            <w:tcW w:w="1843" w:type="dxa"/>
            <w:vMerge/>
            <w:tcBorders>
              <w:top w:val="nil"/>
            </w:tcBorders>
            <w:shd w:val="clear" w:color="auto" w:fill="BFBFBF"/>
            <w:vAlign w:val="center"/>
          </w:tcPr>
          <w:p w14:paraId="763130FD"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c>
          <w:tcPr>
            <w:tcW w:w="1843" w:type="dxa"/>
            <w:tcBorders>
              <w:top w:val="nil"/>
            </w:tcBorders>
            <w:shd w:val="clear" w:color="auto" w:fill="BFBFBF"/>
            <w:vAlign w:val="center"/>
          </w:tcPr>
          <w:p w14:paraId="58315205" w14:textId="77777777" w:rsidR="004B4409" w:rsidRPr="00792734" w:rsidRDefault="004B4409" w:rsidP="00BC3782">
            <w:pPr>
              <w:spacing w:line="360" w:lineRule="auto"/>
              <w:jc w:val="both"/>
              <w:rPr>
                <w:rFonts w:ascii="Times New Roman" w:hAnsi="Times New Roman" w:cs="Times New Roman"/>
                <w:color w:val="000000" w:themeColor="text1"/>
                <w:sz w:val="21"/>
                <w:szCs w:val="21"/>
              </w:rPr>
            </w:pPr>
          </w:p>
        </w:tc>
      </w:tr>
      <w:tr w:rsidR="004B4409" w:rsidRPr="00792734" w14:paraId="37D5078B" w14:textId="77777777" w:rsidTr="00645D51">
        <w:trPr>
          <w:trHeight w:val="268"/>
          <w:jc w:val="center"/>
        </w:trPr>
        <w:tc>
          <w:tcPr>
            <w:tcW w:w="2970" w:type="dxa"/>
            <w:vAlign w:val="center"/>
          </w:tcPr>
          <w:p w14:paraId="4B0CEA52" w14:textId="77777777" w:rsidR="004B4409" w:rsidRPr="00792734" w:rsidRDefault="004B4409" w:rsidP="00BC3782">
            <w:pPr>
              <w:pStyle w:val="TableParagraph"/>
              <w:spacing w:before="0" w:line="360" w:lineRule="auto"/>
              <w:ind w:right="103"/>
              <w:jc w:val="both"/>
              <w:rPr>
                <w:color w:val="000000" w:themeColor="text1"/>
                <w:sz w:val="21"/>
                <w:szCs w:val="21"/>
              </w:rPr>
            </w:pPr>
            <w:r w:rsidRPr="00792734">
              <w:rPr>
                <w:color w:val="000000" w:themeColor="text1"/>
                <w:sz w:val="21"/>
                <w:szCs w:val="21"/>
              </w:rPr>
              <w:t>electrical</w:t>
            </w:r>
            <w:r w:rsidRPr="00792734">
              <w:rPr>
                <w:color w:val="000000" w:themeColor="text1"/>
                <w:spacing w:val="-3"/>
                <w:sz w:val="21"/>
                <w:szCs w:val="21"/>
              </w:rPr>
              <w:t xml:space="preserve"> </w:t>
            </w:r>
            <w:r w:rsidRPr="00792734">
              <w:rPr>
                <w:color w:val="000000" w:themeColor="text1"/>
                <w:sz w:val="21"/>
                <w:szCs w:val="21"/>
              </w:rPr>
              <w:t>failure</w:t>
            </w:r>
            <w:r w:rsidRPr="00792734">
              <w:rPr>
                <w:color w:val="000000" w:themeColor="text1"/>
                <w:spacing w:val="-2"/>
                <w:sz w:val="21"/>
                <w:szCs w:val="21"/>
              </w:rPr>
              <w:t xml:space="preserve"> </w:t>
            </w:r>
            <w:r w:rsidRPr="00792734">
              <w:rPr>
                <w:color w:val="000000" w:themeColor="text1"/>
                <w:sz w:val="21"/>
                <w:szCs w:val="21"/>
              </w:rPr>
              <w:t>– primary</w:t>
            </w:r>
          </w:p>
        </w:tc>
        <w:tc>
          <w:tcPr>
            <w:tcW w:w="2133" w:type="dxa"/>
            <w:vAlign w:val="center"/>
          </w:tcPr>
          <w:p w14:paraId="49863A28"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5</w:t>
            </w:r>
          </w:p>
        </w:tc>
        <w:tc>
          <w:tcPr>
            <w:tcW w:w="1131" w:type="dxa"/>
            <w:vAlign w:val="center"/>
          </w:tcPr>
          <w:p w14:paraId="3D71FFB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596C4B53"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418" w:type="dxa"/>
            <w:vAlign w:val="center"/>
          </w:tcPr>
          <w:p w14:paraId="2A92974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54C3513E"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843" w:type="dxa"/>
            <w:vAlign w:val="center"/>
          </w:tcPr>
          <w:p w14:paraId="6410A36B"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40</w:t>
            </w:r>
          </w:p>
        </w:tc>
        <w:tc>
          <w:tcPr>
            <w:tcW w:w="1843" w:type="dxa"/>
            <w:vAlign w:val="center"/>
          </w:tcPr>
          <w:p w14:paraId="6D5A2F49"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High</w:t>
            </w:r>
          </w:p>
        </w:tc>
      </w:tr>
      <w:tr w:rsidR="004B4409" w:rsidRPr="00792734" w14:paraId="75BC606B" w14:textId="77777777" w:rsidTr="00645D51">
        <w:trPr>
          <w:trHeight w:val="268"/>
          <w:jc w:val="center"/>
        </w:trPr>
        <w:tc>
          <w:tcPr>
            <w:tcW w:w="2970" w:type="dxa"/>
            <w:vAlign w:val="center"/>
          </w:tcPr>
          <w:p w14:paraId="028F3B4A" w14:textId="77777777" w:rsidR="004B4409" w:rsidRPr="00792734" w:rsidRDefault="004B4409" w:rsidP="00BC3782">
            <w:pPr>
              <w:pStyle w:val="TableParagraph"/>
              <w:spacing w:before="0" w:line="360" w:lineRule="auto"/>
              <w:ind w:right="101"/>
              <w:jc w:val="both"/>
              <w:rPr>
                <w:color w:val="000000" w:themeColor="text1"/>
                <w:sz w:val="21"/>
                <w:szCs w:val="21"/>
              </w:rPr>
            </w:pPr>
            <w:r w:rsidRPr="00792734">
              <w:rPr>
                <w:color w:val="000000" w:themeColor="text1"/>
                <w:sz w:val="21"/>
                <w:szCs w:val="21"/>
              </w:rPr>
              <w:t>electrical</w:t>
            </w:r>
            <w:r w:rsidRPr="00792734">
              <w:rPr>
                <w:color w:val="000000" w:themeColor="text1"/>
                <w:spacing w:val="-3"/>
                <w:sz w:val="21"/>
                <w:szCs w:val="21"/>
              </w:rPr>
              <w:t xml:space="preserve"> </w:t>
            </w:r>
            <w:r w:rsidRPr="00792734">
              <w:rPr>
                <w:color w:val="000000" w:themeColor="text1"/>
                <w:sz w:val="21"/>
                <w:szCs w:val="21"/>
              </w:rPr>
              <w:t>failure</w:t>
            </w:r>
            <w:r w:rsidRPr="00792734">
              <w:rPr>
                <w:color w:val="000000" w:themeColor="text1"/>
                <w:spacing w:val="-2"/>
                <w:sz w:val="21"/>
                <w:szCs w:val="21"/>
              </w:rPr>
              <w:t xml:space="preserve"> </w:t>
            </w:r>
            <w:r w:rsidRPr="00792734">
              <w:rPr>
                <w:color w:val="000000" w:themeColor="text1"/>
                <w:sz w:val="21"/>
                <w:szCs w:val="21"/>
              </w:rPr>
              <w:t>–</w:t>
            </w:r>
            <w:r w:rsidRPr="00792734">
              <w:rPr>
                <w:color w:val="000000" w:themeColor="text1"/>
                <w:spacing w:val="-1"/>
                <w:sz w:val="21"/>
                <w:szCs w:val="21"/>
              </w:rPr>
              <w:t xml:space="preserve"> </w:t>
            </w:r>
            <w:r w:rsidRPr="00792734">
              <w:rPr>
                <w:color w:val="000000" w:themeColor="text1"/>
                <w:sz w:val="21"/>
                <w:szCs w:val="21"/>
              </w:rPr>
              <w:t>secondary</w:t>
            </w:r>
          </w:p>
        </w:tc>
        <w:tc>
          <w:tcPr>
            <w:tcW w:w="2133" w:type="dxa"/>
            <w:vAlign w:val="center"/>
          </w:tcPr>
          <w:p w14:paraId="4BE2268D"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131" w:type="dxa"/>
            <w:vAlign w:val="center"/>
          </w:tcPr>
          <w:p w14:paraId="3DEDD08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6766C68D"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418" w:type="dxa"/>
            <w:vAlign w:val="center"/>
          </w:tcPr>
          <w:p w14:paraId="6CDC0FCC"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559" w:type="dxa"/>
            <w:vAlign w:val="center"/>
          </w:tcPr>
          <w:p w14:paraId="5156F99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843" w:type="dxa"/>
            <w:vAlign w:val="center"/>
          </w:tcPr>
          <w:p w14:paraId="10B333FD"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24</w:t>
            </w:r>
          </w:p>
        </w:tc>
        <w:tc>
          <w:tcPr>
            <w:tcW w:w="1843" w:type="dxa"/>
            <w:vAlign w:val="center"/>
          </w:tcPr>
          <w:p w14:paraId="45DE219D"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04ECBD1C" w14:textId="77777777" w:rsidTr="00645D51">
        <w:trPr>
          <w:trHeight w:val="268"/>
          <w:jc w:val="center"/>
        </w:trPr>
        <w:tc>
          <w:tcPr>
            <w:tcW w:w="2970" w:type="dxa"/>
            <w:vAlign w:val="center"/>
          </w:tcPr>
          <w:p w14:paraId="56CBE7A6" w14:textId="77777777" w:rsidR="004B4409" w:rsidRPr="00792734" w:rsidRDefault="004B4409" w:rsidP="00BC3782">
            <w:pPr>
              <w:pStyle w:val="TableParagraph"/>
              <w:spacing w:before="0" w:line="360" w:lineRule="auto"/>
              <w:ind w:right="102"/>
              <w:jc w:val="both"/>
              <w:rPr>
                <w:color w:val="000000" w:themeColor="text1"/>
                <w:sz w:val="21"/>
                <w:szCs w:val="21"/>
              </w:rPr>
            </w:pPr>
            <w:r w:rsidRPr="00792734">
              <w:rPr>
                <w:color w:val="000000" w:themeColor="text1"/>
                <w:sz w:val="21"/>
                <w:szCs w:val="21"/>
              </w:rPr>
              <w:t>electrical</w:t>
            </w:r>
            <w:r w:rsidRPr="00792734">
              <w:rPr>
                <w:color w:val="000000" w:themeColor="text1"/>
                <w:spacing w:val="-3"/>
                <w:sz w:val="21"/>
                <w:szCs w:val="21"/>
              </w:rPr>
              <w:t xml:space="preserve"> </w:t>
            </w:r>
            <w:r w:rsidRPr="00792734">
              <w:rPr>
                <w:color w:val="000000" w:themeColor="text1"/>
                <w:sz w:val="21"/>
                <w:szCs w:val="21"/>
              </w:rPr>
              <w:t>failure</w:t>
            </w:r>
            <w:r w:rsidRPr="00792734">
              <w:rPr>
                <w:color w:val="000000" w:themeColor="text1"/>
                <w:spacing w:val="-2"/>
                <w:sz w:val="21"/>
                <w:szCs w:val="21"/>
              </w:rPr>
              <w:t xml:space="preserve"> </w:t>
            </w:r>
            <w:r w:rsidRPr="00792734">
              <w:rPr>
                <w:color w:val="000000" w:themeColor="text1"/>
                <w:sz w:val="21"/>
                <w:szCs w:val="21"/>
              </w:rPr>
              <w:t>– total</w:t>
            </w:r>
          </w:p>
        </w:tc>
        <w:tc>
          <w:tcPr>
            <w:tcW w:w="2133" w:type="dxa"/>
            <w:vAlign w:val="center"/>
          </w:tcPr>
          <w:p w14:paraId="6782B207"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131" w:type="dxa"/>
            <w:vAlign w:val="center"/>
          </w:tcPr>
          <w:p w14:paraId="1BF4B7D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134" w:type="dxa"/>
            <w:vAlign w:val="center"/>
          </w:tcPr>
          <w:p w14:paraId="163EAD1F"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4</w:t>
            </w:r>
          </w:p>
        </w:tc>
        <w:tc>
          <w:tcPr>
            <w:tcW w:w="1418" w:type="dxa"/>
            <w:vAlign w:val="center"/>
          </w:tcPr>
          <w:p w14:paraId="7D84403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559" w:type="dxa"/>
            <w:vAlign w:val="center"/>
          </w:tcPr>
          <w:p w14:paraId="559FB85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4</w:t>
            </w:r>
          </w:p>
        </w:tc>
        <w:tc>
          <w:tcPr>
            <w:tcW w:w="1843" w:type="dxa"/>
            <w:vAlign w:val="center"/>
          </w:tcPr>
          <w:p w14:paraId="6B70F83D"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30</w:t>
            </w:r>
          </w:p>
        </w:tc>
        <w:tc>
          <w:tcPr>
            <w:tcW w:w="1843" w:type="dxa"/>
            <w:vAlign w:val="center"/>
          </w:tcPr>
          <w:p w14:paraId="67F0334B"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5C5869CF" w14:textId="77777777" w:rsidTr="00645D51">
        <w:trPr>
          <w:trHeight w:val="268"/>
          <w:jc w:val="center"/>
        </w:trPr>
        <w:tc>
          <w:tcPr>
            <w:tcW w:w="2970" w:type="dxa"/>
            <w:vAlign w:val="center"/>
          </w:tcPr>
          <w:p w14:paraId="091F8E20" w14:textId="77777777" w:rsidR="004B4409" w:rsidRPr="00792734" w:rsidRDefault="004B4409" w:rsidP="00BC3782">
            <w:pPr>
              <w:pStyle w:val="TableParagraph"/>
              <w:spacing w:before="0" w:line="360" w:lineRule="auto"/>
              <w:ind w:right="102"/>
              <w:jc w:val="both"/>
              <w:rPr>
                <w:color w:val="000000" w:themeColor="text1"/>
                <w:sz w:val="21"/>
                <w:szCs w:val="21"/>
              </w:rPr>
            </w:pPr>
            <w:r w:rsidRPr="00792734">
              <w:rPr>
                <w:color w:val="000000" w:themeColor="text1"/>
                <w:sz w:val="21"/>
                <w:szCs w:val="21"/>
              </w:rPr>
              <w:t>fire</w:t>
            </w:r>
            <w:r w:rsidRPr="00792734">
              <w:rPr>
                <w:color w:val="000000" w:themeColor="text1"/>
                <w:spacing w:val="-3"/>
                <w:sz w:val="21"/>
                <w:szCs w:val="21"/>
              </w:rPr>
              <w:t xml:space="preserve"> </w:t>
            </w:r>
            <w:r w:rsidRPr="00792734">
              <w:rPr>
                <w:color w:val="000000" w:themeColor="text1"/>
                <w:sz w:val="21"/>
                <w:szCs w:val="21"/>
              </w:rPr>
              <w:t>system</w:t>
            </w:r>
            <w:r w:rsidRPr="00792734">
              <w:rPr>
                <w:color w:val="000000" w:themeColor="text1"/>
                <w:spacing w:val="-3"/>
                <w:sz w:val="21"/>
                <w:szCs w:val="21"/>
              </w:rPr>
              <w:t xml:space="preserve"> </w:t>
            </w:r>
            <w:r w:rsidRPr="00792734">
              <w:rPr>
                <w:color w:val="000000" w:themeColor="text1"/>
                <w:sz w:val="21"/>
                <w:szCs w:val="21"/>
              </w:rPr>
              <w:t>failure</w:t>
            </w:r>
          </w:p>
        </w:tc>
        <w:tc>
          <w:tcPr>
            <w:tcW w:w="2133" w:type="dxa"/>
            <w:vAlign w:val="center"/>
          </w:tcPr>
          <w:p w14:paraId="1A9C28E2"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4</w:t>
            </w:r>
          </w:p>
        </w:tc>
        <w:tc>
          <w:tcPr>
            <w:tcW w:w="1131" w:type="dxa"/>
            <w:vAlign w:val="center"/>
          </w:tcPr>
          <w:p w14:paraId="73D935F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1</w:t>
            </w:r>
          </w:p>
        </w:tc>
        <w:tc>
          <w:tcPr>
            <w:tcW w:w="1134" w:type="dxa"/>
            <w:vAlign w:val="center"/>
          </w:tcPr>
          <w:p w14:paraId="6EF8836C"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418" w:type="dxa"/>
            <w:vAlign w:val="center"/>
          </w:tcPr>
          <w:p w14:paraId="4ED6AAB6"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1C5FF84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43" w:type="dxa"/>
            <w:vAlign w:val="center"/>
          </w:tcPr>
          <w:p w14:paraId="28C4DF23"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28</w:t>
            </w:r>
          </w:p>
        </w:tc>
        <w:tc>
          <w:tcPr>
            <w:tcW w:w="1843" w:type="dxa"/>
            <w:vAlign w:val="center"/>
          </w:tcPr>
          <w:p w14:paraId="23B11AA8"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255A15F4" w14:textId="77777777" w:rsidTr="00645D51">
        <w:trPr>
          <w:trHeight w:val="291"/>
          <w:jc w:val="center"/>
        </w:trPr>
        <w:tc>
          <w:tcPr>
            <w:tcW w:w="2970" w:type="dxa"/>
            <w:vAlign w:val="center"/>
          </w:tcPr>
          <w:p w14:paraId="46E00EAE" w14:textId="77777777" w:rsidR="004B4409" w:rsidRPr="00792734" w:rsidRDefault="004B4409" w:rsidP="00BC3782">
            <w:pPr>
              <w:pStyle w:val="TableParagraph"/>
              <w:spacing w:before="0" w:line="360" w:lineRule="auto"/>
              <w:ind w:right="101"/>
              <w:jc w:val="both"/>
              <w:rPr>
                <w:color w:val="000000" w:themeColor="text1"/>
                <w:sz w:val="21"/>
                <w:szCs w:val="21"/>
              </w:rPr>
            </w:pPr>
            <w:r w:rsidRPr="00792734">
              <w:rPr>
                <w:color w:val="000000" w:themeColor="text1"/>
                <w:sz w:val="21"/>
                <w:szCs w:val="21"/>
              </w:rPr>
              <w:t>flood</w:t>
            </w:r>
            <w:r w:rsidRPr="00792734">
              <w:rPr>
                <w:color w:val="000000" w:themeColor="text1"/>
                <w:spacing w:val="-2"/>
                <w:sz w:val="21"/>
                <w:szCs w:val="21"/>
              </w:rPr>
              <w:t xml:space="preserve"> </w:t>
            </w:r>
            <w:r w:rsidRPr="00792734">
              <w:rPr>
                <w:color w:val="000000" w:themeColor="text1"/>
                <w:sz w:val="21"/>
                <w:szCs w:val="21"/>
              </w:rPr>
              <w:t>–</w:t>
            </w:r>
            <w:r w:rsidRPr="00792734">
              <w:rPr>
                <w:color w:val="000000" w:themeColor="text1"/>
                <w:spacing w:val="-2"/>
                <w:sz w:val="21"/>
                <w:szCs w:val="21"/>
              </w:rPr>
              <w:t xml:space="preserve"> </w:t>
            </w:r>
            <w:r w:rsidRPr="00792734">
              <w:rPr>
                <w:color w:val="000000" w:themeColor="text1"/>
                <w:sz w:val="21"/>
                <w:szCs w:val="21"/>
              </w:rPr>
              <w:t>internal</w:t>
            </w:r>
          </w:p>
        </w:tc>
        <w:tc>
          <w:tcPr>
            <w:tcW w:w="2133" w:type="dxa"/>
            <w:vAlign w:val="center"/>
          </w:tcPr>
          <w:p w14:paraId="1C9FF2F1"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131" w:type="dxa"/>
            <w:vAlign w:val="center"/>
          </w:tcPr>
          <w:p w14:paraId="3F37D733"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5C479C96"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4</w:t>
            </w:r>
          </w:p>
        </w:tc>
        <w:tc>
          <w:tcPr>
            <w:tcW w:w="1418" w:type="dxa"/>
            <w:vAlign w:val="center"/>
          </w:tcPr>
          <w:p w14:paraId="424F174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559" w:type="dxa"/>
            <w:vAlign w:val="center"/>
          </w:tcPr>
          <w:p w14:paraId="6F3C26F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43" w:type="dxa"/>
            <w:vAlign w:val="center"/>
          </w:tcPr>
          <w:p w14:paraId="71B02327"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33</w:t>
            </w:r>
          </w:p>
        </w:tc>
        <w:tc>
          <w:tcPr>
            <w:tcW w:w="1843" w:type="dxa"/>
            <w:vAlign w:val="center"/>
          </w:tcPr>
          <w:p w14:paraId="0D418363"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34CA715F" w14:textId="77777777" w:rsidTr="00645D51">
        <w:trPr>
          <w:trHeight w:val="268"/>
          <w:jc w:val="center"/>
        </w:trPr>
        <w:tc>
          <w:tcPr>
            <w:tcW w:w="2970" w:type="dxa"/>
            <w:vAlign w:val="center"/>
          </w:tcPr>
          <w:p w14:paraId="0C08F2D5" w14:textId="77777777" w:rsidR="004B4409" w:rsidRPr="00792734" w:rsidRDefault="004B4409" w:rsidP="00BC3782">
            <w:pPr>
              <w:pStyle w:val="TableParagraph"/>
              <w:spacing w:before="0" w:line="360" w:lineRule="auto"/>
              <w:ind w:right="102"/>
              <w:jc w:val="both"/>
              <w:rPr>
                <w:color w:val="000000" w:themeColor="text1"/>
                <w:sz w:val="21"/>
                <w:szCs w:val="21"/>
              </w:rPr>
            </w:pPr>
            <w:r w:rsidRPr="00792734">
              <w:rPr>
                <w:color w:val="000000" w:themeColor="text1"/>
                <w:sz w:val="21"/>
                <w:szCs w:val="21"/>
              </w:rPr>
              <w:t>fuel</w:t>
            </w:r>
            <w:r w:rsidRPr="00792734">
              <w:rPr>
                <w:color w:val="000000" w:themeColor="text1"/>
                <w:spacing w:val="-4"/>
                <w:sz w:val="21"/>
                <w:szCs w:val="21"/>
              </w:rPr>
              <w:t xml:space="preserve"> </w:t>
            </w:r>
            <w:r w:rsidRPr="00792734">
              <w:rPr>
                <w:color w:val="000000" w:themeColor="text1"/>
                <w:sz w:val="21"/>
                <w:szCs w:val="21"/>
              </w:rPr>
              <w:t>supply</w:t>
            </w:r>
            <w:r w:rsidRPr="00792734">
              <w:rPr>
                <w:color w:val="000000" w:themeColor="text1"/>
                <w:spacing w:val="-4"/>
                <w:sz w:val="21"/>
                <w:szCs w:val="21"/>
              </w:rPr>
              <w:t xml:space="preserve"> </w:t>
            </w:r>
            <w:r w:rsidRPr="00792734">
              <w:rPr>
                <w:color w:val="000000" w:themeColor="text1"/>
                <w:sz w:val="21"/>
                <w:szCs w:val="21"/>
              </w:rPr>
              <w:t>failure</w:t>
            </w:r>
          </w:p>
        </w:tc>
        <w:tc>
          <w:tcPr>
            <w:tcW w:w="2133" w:type="dxa"/>
            <w:vAlign w:val="center"/>
          </w:tcPr>
          <w:p w14:paraId="4E5889E7"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131" w:type="dxa"/>
            <w:vAlign w:val="center"/>
          </w:tcPr>
          <w:p w14:paraId="35AF496C"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20A07A4B"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418" w:type="dxa"/>
            <w:vAlign w:val="center"/>
          </w:tcPr>
          <w:p w14:paraId="478062B7"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559" w:type="dxa"/>
            <w:vAlign w:val="center"/>
          </w:tcPr>
          <w:p w14:paraId="2357EDA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43" w:type="dxa"/>
            <w:vAlign w:val="center"/>
          </w:tcPr>
          <w:p w14:paraId="7F452470"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33</w:t>
            </w:r>
          </w:p>
        </w:tc>
        <w:tc>
          <w:tcPr>
            <w:tcW w:w="1843" w:type="dxa"/>
            <w:vAlign w:val="center"/>
          </w:tcPr>
          <w:p w14:paraId="1A93D7CC"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022E4FC8" w14:textId="77777777" w:rsidTr="00645D51">
        <w:trPr>
          <w:trHeight w:val="268"/>
          <w:jc w:val="center"/>
        </w:trPr>
        <w:tc>
          <w:tcPr>
            <w:tcW w:w="2970" w:type="dxa"/>
            <w:vAlign w:val="center"/>
          </w:tcPr>
          <w:p w14:paraId="556C0F32" w14:textId="77777777" w:rsidR="004B4409" w:rsidRPr="00792734" w:rsidRDefault="004B4409" w:rsidP="00BC3782">
            <w:pPr>
              <w:pStyle w:val="TableParagraph"/>
              <w:spacing w:before="0" w:line="360" w:lineRule="auto"/>
              <w:ind w:right="102"/>
              <w:jc w:val="both"/>
              <w:rPr>
                <w:color w:val="000000" w:themeColor="text1"/>
                <w:sz w:val="21"/>
                <w:szCs w:val="21"/>
              </w:rPr>
            </w:pPr>
            <w:r w:rsidRPr="00792734">
              <w:rPr>
                <w:color w:val="000000" w:themeColor="text1"/>
                <w:sz w:val="21"/>
                <w:szCs w:val="21"/>
              </w:rPr>
              <w:t>HVAC</w:t>
            </w:r>
            <w:r w:rsidRPr="00792734">
              <w:rPr>
                <w:color w:val="000000" w:themeColor="text1"/>
                <w:spacing w:val="-2"/>
                <w:sz w:val="21"/>
                <w:szCs w:val="21"/>
              </w:rPr>
              <w:t xml:space="preserve"> </w:t>
            </w:r>
            <w:r w:rsidRPr="00792734">
              <w:rPr>
                <w:color w:val="000000" w:themeColor="text1"/>
                <w:sz w:val="21"/>
                <w:szCs w:val="21"/>
              </w:rPr>
              <w:t>failure</w:t>
            </w:r>
          </w:p>
        </w:tc>
        <w:tc>
          <w:tcPr>
            <w:tcW w:w="2133" w:type="dxa"/>
            <w:vAlign w:val="center"/>
          </w:tcPr>
          <w:p w14:paraId="2D8FC828"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131" w:type="dxa"/>
            <w:vAlign w:val="center"/>
          </w:tcPr>
          <w:p w14:paraId="7FFE7BF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60E5F5D0"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418" w:type="dxa"/>
            <w:vAlign w:val="center"/>
          </w:tcPr>
          <w:p w14:paraId="711412FD"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2A29595D"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43" w:type="dxa"/>
            <w:vAlign w:val="center"/>
          </w:tcPr>
          <w:p w14:paraId="0F561C61"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27</w:t>
            </w:r>
          </w:p>
        </w:tc>
        <w:tc>
          <w:tcPr>
            <w:tcW w:w="1843" w:type="dxa"/>
            <w:vAlign w:val="center"/>
          </w:tcPr>
          <w:p w14:paraId="758B75AC"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14D16E40" w14:textId="77777777" w:rsidTr="00645D51">
        <w:trPr>
          <w:trHeight w:val="268"/>
          <w:jc w:val="center"/>
        </w:trPr>
        <w:tc>
          <w:tcPr>
            <w:tcW w:w="2970" w:type="dxa"/>
            <w:vAlign w:val="center"/>
          </w:tcPr>
          <w:p w14:paraId="45B76EB8" w14:textId="77777777" w:rsidR="004B4409" w:rsidRPr="00792734" w:rsidRDefault="004B4409" w:rsidP="00BC3782">
            <w:pPr>
              <w:pStyle w:val="TableParagraph"/>
              <w:spacing w:before="0" w:line="360" w:lineRule="auto"/>
              <w:ind w:right="102"/>
              <w:jc w:val="both"/>
              <w:rPr>
                <w:color w:val="000000" w:themeColor="text1"/>
                <w:sz w:val="21"/>
                <w:szCs w:val="21"/>
              </w:rPr>
            </w:pPr>
            <w:r w:rsidRPr="00792734">
              <w:rPr>
                <w:color w:val="000000" w:themeColor="text1"/>
                <w:sz w:val="21"/>
                <w:szCs w:val="21"/>
              </w:rPr>
              <w:t>IT</w:t>
            </w:r>
            <w:r w:rsidRPr="00792734">
              <w:rPr>
                <w:color w:val="000000" w:themeColor="text1"/>
                <w:spacing w:val="-2"/>
                <w:sz w:val="21"/>
                <w:szCs w:val="21"/>
              </w:rPr>
              <w:t xml:space="preserve"> </w:t>
            </w:r>
            <w:r w:rsidRPr="00792734">
              <w:rPr>
                <w:color w:val="000000" w:themeColor="text1"/>
                <w:sz w:val="21"/>
                <w:szCs w:val="21"/>
              </w:rPr>
              <w:t>failure</w:t>
            </w:r>
          </w:p>
        </w:tc>
        <w:tc>
          <w:tcPr>
            <w:tcW w:w="2133" w:type="dxa"/>
            <w:vAlign w:val="center"/>
          </w:tcPr>
          <w:p w14:paraId="291F5221"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4</w:t>
            </w:r>
          </w:p>
        </w:tc>
        <w:tc>
          <w:tcPr>
            <w:tcW w:w="1131" w:type="dxa"/>
            <w:vAlign w:val="center"/>
          </w:tcPr>
          <w:p w14:paraId="319E78D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278E49BD"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418" w:type="dxa"/>
            <w:vAlign w:val="center"/>
          </w:tcPr>
          <w:p w14:paraId="18AFA0A5"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24B28A46"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43" w:type="dxa"/>
            <w:vAlign w:val="center"/>
          </w:tcPr>
          <w:p w14:paraId="706F58F9"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36</w:t>
            </w:r>
          </w:p>
        </w:tc>
        <w:tc>
          <w:tcPr>
            <w:tcW w:w="1843" w:type="dxa"/>
            <w:vAlign w:val="center"/>
          </w:tcPr>
          <w:p w14:paraId="7AB53579"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413113BA" w14:textId="77777777" w:rsidTr="00645D51">
        <w:trPr>
          <w:trHeight w:val="268"/>
          <w:jc w:val="center"/>
        </w:trPr>
        <w:tc>
          <w:tcPr>
            <w:tcW w:w="2970" w:type="dxa"/>
            <w:vAlign w:val="center"/>
          </w:tcPr>
          <w:p w14:paraId="417F5A80" w14:textId="77777777" w:rsidR="004B4409" w:rsidRPr="00792734" w:rsidRDefault="004B4409" w:rsidP="00BC3782">
            <w:pPr>
              <w:pStyle w:val="TableParagraph"/>
              <w:spacing w:before="0" w:line="360" w:lineRule="auto"/>
              <w:ind w:right="101"/>
              <w:jc w:val="both"/>
              <w:rPr>
                <w:color w:val="000000" w:themeColor="text1"/>
                <w:sz w:val="21"/>
                <w:szCs w:val="21"/>
              </w:rPr>
            </w:pPr>
            <w:r w:rsidRPr="00792734">
              <w:rPr>
                <w:color w:val="000000" w:themeColor="text1"/>
                <w:sz w:val="21"/>
                <w:szCs w:val="21"/>
              </w:rPr>
              <w:t>medical</w:t>
            </w:r>
            <w:r w:rsidRPr="00792734">
              <w:rPr>
                <w:color w:val="000000" w:themeColor="text1"/>
                <w:spacing w:val="-5"/>
                <w:sz w:val="21"/>
                <w:szCs w:val="21"/>
              </w:rPr>
              <w:t xml:space="preserve"> </w:t>
            </w:r>
            <w:r w:rsidRPr="00792734">
              <w:rPr>
                <w:color w:val="000000" w:themeColor="text1"/>
                <w:sz w:val="21"/>
                <w:szCs w:val="21"/>
              </w:rPr>
              <w:t>gas</w:t>
            </w:r>
            <w:r w:rsidRPr="00792734">
              <w:rPr>
                <w:color w:val="000000" w:themeColor="text1"/>
                <w:spacing w:val="-4"/>
                <w:sz w:val="21"/>
                <w:szCs w:val="21"/>
              </w:rPr>
              <w:t xml:space="preserve"> </w:t>
            </w:r>
            <w:r w:rsidRPr="00792734">
              <w:rPr>
                <w:color w:val="000000" w:themeColor="text1"/>
                <w:sz w:val="21"/>
                <w:szCs w:val="21"/>
              </w:rPr>
              <w:t>failure</w:t>
            </w:r>
          </w:p>
        </w:tc>
        <w:tc>
          <w:tcPr>
            <w:tcW w:w="2133" w:type="dxa"/>
            <w:vAlign w:val="center"/>
          </w:tcPr>
          <w:p w14:paraId="4DBFC4C1"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131" w:type="dxa"/>
            <w:vAlign w:val="center"/>
          </w:tcPr>
          <w:p w14:paraId="50EBFB4D"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134" w:type="dxa"/>
            <w:vAlign w:val="center"/>
          </w:tcPr>
          <w:p w14:paraId="081494FD"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418" w:type="dxa"/>
            <w:vAlign w:val="center"/>
          </w:tcPr>
          <w:p w14:paraId="18A4637D"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75896103"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43" w:type="dxa"/>
            <w:vAlign w:val="center"/>
          </w:tcPr>
          <w:p w14:paraId="325BAF8B"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30</w:t>
            </w:r>
          </w:p>
        </w:tc>
        <w:tc>
          <w:tcPr>
            <w:tcW w:w="1843" w:type="dxa"/>
            <w:vAlign w:val="center"/>
          </w:tcPr>
          <w:p w14:paraId="026A404A"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4890A44F" w14:textId="77777777" w:rsidTr="00645D51">
        <w:trPr>
          <w:trHeight w:val="268"/>
          <w:jc w:val="center"/>
        </w:trPr>
        <w:tc>
          <w:tcPr>
            <w:tcW w:w="2970" w:type="dxa"/>
            <w:vAlign w:val="center"/>
          </w:tcPr>
          <w:p w14:paraId="12CE8CEF" w14:textId="77777777" w:rsidR="004B4409" w:rsidRPr="00792734" w:rsidRDefault="004B4409" w:rsidP="00BC3782">
            <w:pPr>
              <w:pStyle w:val="TableParagraph"/>
              <w:spacing w:before="0" w:line="360" w:lineRule="auto"/>
              <w:ind w:right="102"/>
              <w:jc w:val="both"/>
              <w:rPr>
                <w:color w:val="000000" w:themeColor="text1"/>
                <w:sz w:val="21"/>
                <w:szCs w:val="21"/>
              </w:rPr>
            </w:pPr>
            <w:r w:rsidRPr="00792734">
              <w:rPr>
                <w:color w:val="000000" w:themeColor="text1"/>
                <w:sz w:val="21"/>
                <w:szCs w:val="21"/>
              </w:rPr>
              <w:lastRenderedPageBreak/>
              <w:t>sewer</w:t>
            </w:r>
            <w:r w:rsidRPr="00792734">
              <w:rPr>
                <w:color w:val="000000" w:themeColor="text1"/>
                <w:spacing w:val="-2"/>
                <w:sz w:val="21"/>
                <w:szCs w:val="21"/>
              </w:rPr>
              <w:t xml:space="preserve"> </w:t>
            </w:r>
            <w:r w:rsidRPr="00792734">
              <w:rPr>
                <w:color w:val="000000" w:themeColor="text1"/>
                <w:sz w:val="21"/>
                <w:szCs w:val="21"/>
              </w:rPr>
              <w:t>failure</w:t>
            </w:r>
          </w:p>
        </w:tc>
        <w:tc>
          <w:tcPr>
            <w:tcW w:w="2133" w:type="dxa"/>
            <w:vAlign w:val="center"/>
          </w:tcPr>
          <w:p w14:paraId="19016672"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131" w:type="dxa"/>
            <w:vAlign w:val="center"/>
          </w:tcPr>
          <w:p w14:paraId="65C3F10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134" w:type="dxa"/>
            <w:vAlign w:val="center"/>
          </w:tcPr>
          <w:p w14:paraId="2902ED5E"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4</w:t>
            </w:r>
          </w:p>
        </w:tc>
        <w:tc>
          <w:tcPr>
            <w:tcW w:w="1418" w:type="dxa"/>
            <w:vAlign w:val="center"/>
          </w:tcPr>
          <w:p w14:paraId="7058F5B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559" w:type="dxa"/>
            <w:vAlign w:val="center"/>
          </w:tcPr>
          <w:p w14:paraId="1FD7E4D2"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43" w:type="dxa"/>
            <w:vAlign w:val="center"/>
          </w:tcPr>
          <w:p w14:paraId="387216B2"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26</w:t>
            </w:r>
          </w:p>
        </w:tc>
        <w:tc>
          <w:tcPr>
            <w:tcW w:w="1843" w:type="dxa"/>
            <w:vAlign w:val="center"/>
          </w:tcPr>
          <w:p w14:paraId="0BDD6C4E"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6B74DA1E" w14:textId="77777777" w:rsidTr="00645D51">
        <w:trPr>
          <w:trHeight w:val="268"/>
          <w:jc w:val="center"/>
        </w:trPr>
        <w:tc>
          <w:tcPr>
            <w:tcW w:w="2970" w:type="dxa"/>
            <w:vAlign w:val="center"/>
          </w:tcPr>
          <w:p w14:paraId="6FFC3879" w14:textId="77777777" w:rsidR="004B4409" w:rsidRPr="00792734" w:rsidRDefault="004B4409" w:rsidP="00BC3782">
            <w:pPr>
              <w:pStyle w:val="TableParagraph"/>
              <w:spacing w:before="0" w:line="360" w:lineRule="auto"/>
              <w:ind w:right="102"/>
              <w:jc w:val="both"/>
              <w:rPr>
                <w:color w:val="000000" w:themeColor="text1"/>
                <w:sz w:val="21"/>
                <w:szCs w:val="21"/>
              </w:rPr>
            </w:pPr>
            <w:r w:rsidRPr="00792734">
              <w:rPr>
                <w:color w:val="000000" w:themeColor="text1"/>
                <w:sz w:val="21"/>
                <w:szCs w:val="21"/>
              </w:rPr>
              <w:t>steam</w:t>
            </w:r>
            <w:r w:rsidRPr="00792734">
              <w:rPr>
                <w:color w:val="000000" w:themeColor="text1"/>
                <w:spacing w:val="-2"/>
                <w:sz w:val="21"/>
                <w:szCs w:val="21"/>
              </w:rPr>
              <w:t xml:space="preserve"> </w:t>
            </w:r>
            <w:r w:rsidRPr="00792734">
              <w:rPr>
                <w:color w:val="000000" w:themeColor="text1"/>
                <w:sz w:val="21"/>
                <w:szCs w:val="21"/>
              </w:rPr>
              <w:t>failure</w:t>
            </w:r>
          </w:p>
        </w:tc>
        <w:tc>
          <w:tcPr>
            <w:tcW w:w="2133" w:type="dxa"/>
            <w:vAlign w:val="center"/>
          </w:tcPr>
          <w:p w14:paraId="3A0F68A0"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131" w:type="dxa"/>
            <w:vAlign w:val="center"/>
          </w:tcPr>
          <w:p w14:paraId="7C2DA6E6"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7E68D184"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418" w:type="dxa"/>
            <w:vAlign w:val="center"/>
          </w:tcPr>
          <w:p w14:paraId="163AC0D9"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6704FD1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43" w:type="dxa"/>
            <w:vAlign w:val="center"/>
          </w:tcPr>
          <w:p w14:paraId="456EB818"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18</w:t>
            </w:r>
          </w:p>
        </w:tc>
        <w:tc>
          <w:tcPr>
            <w:tcW w:w="1843" w:type="dxa"/>
            <w:vAlign w:val="center"/>
          </w:tcPr>
          <w:p w14:paraId="43994EE7"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3DFA13CB" w14:textId="77777777" w:rsidTr="00645D51">
        <w:trPr>
          <w:trHeight w:val="268"/>
          <w:jc w:val="center"/>
        </w:trPr>
        <w:tc>
          <w:tcPr>
            <w:tcW w:w="2970" w:type="dxa"/>
            <w:vAlign w:val="center"/>
          </w:tcPr>
          <w:p w14:paraId="7CE0A7CE" w14:textId="77777777" w:rsidR="004B4409" w:rsidRPr="00792734" w:rsidRDefault="004B4409" w:rsidP="00BC3782">
            <w:pPr>
              <w:pStyle w:val="TableParagraph"/>
              <w:spacing w:before="0" w:line="360" w:lineRule="auto"/>
              <w:ind w:right="103"/>
              <w:jc w:val="both"/>
              <w:rPr>
                <w:color w:val="000000" w:themeColor="text1"/>
                <w:sz w:val="21"/>
                <w:szCs w:val="21"/>
              </w:rPr>
            </w:pPr>
            <w:r w:rsidRPr="00792734">
              <w:rPr>
                <w:color w:val="000000" w:themeColor="text1"/>
                <w:sz w:val="21"/>
                <w:szCs w:val="21"/>
              </w:rPr>
              <w:t>supply</w:t>
            </w:r>
            <w:r w:rsidRPr="00792734">
              <w:rPr>
                <w:color w:val="000000" w:themeColor="text1"/>
                <w:spacing w:val="-7"/>
                <w:sz w:val="21"/>
                <w:szCs w:val="21"/>
              </w:rPr>
              <w:t xml:space="preserve"> </w:t>
            </w:r>
            <w:r w:rsidRPr="00792734">
              <w:rPr>
                <w:color w:val="000000" w:themeColor="text1"/>
                <w:sz w:val="21"/>
                <w:szCs w:val="21"/>
              </w:rPr>
              <w:t>chain</w:t>
            </w:r>
            <w:r w:rsidRPr="00792734">
              <w:rPr>
                <w:color w:val="000000" w:themeColor="text1"/>
                <w:spacing w:val="-6"/>
                <w:sz w:val="21"/>
                <w:szCs w:val="21"/>
              </w:rPr>
              <w:t xml:space="preserve"> </w:t>
            </w:r>
            <w:r w:rsidRPr="00792734">
              <w:rPr>
                <w:color w:val="000000" w:themeColor="text1"/>
                <w:sz w:val="21"/>
                <w:szCs w:val="21"/>
              </w:rPr>
              <w:t>disruption</w:t>
            </w:r>
          </w:p>
        </w:tc>
        <w:tc>
          <w:tcPr>
            <w:tcW w:w="2133" w:type="dxa"/>
            <w:vAlign w:val="center"/>
          </w:tcPr>
          <w:p w14:paraId="5192943A"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4</w:t>
            </w:r>
          </w:p>
        </w:tc>
        <w:tc>
          <w:tcPr>
            <w:tcW w:w="1131" w:type="dxa"/>
            <w:vAlign w:val="center"/>
          </w:tcPr>
          <w:p w14:paraId="7F4D61CA"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56AD71BA"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418" w:type="dxa"/>
            <w:vAlign w:val="center"/>
          </w:tcPr>
          <w:p w14:paraId="56F0C343"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6D7FC13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843" w:type="dxa"/>
            <w:vAlign w:val="center"/>
          </w:tcPr>
          <w:p w14:paraId="59257AE8"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32</w:t>
            </w:r>
          </w:p>
        </w:tc>
        <w:tc>
          <w:tcPr>
            <w:tcW w:w="1843" w:type="dxa"/>
            <w:vAlign w:val="center"/>
          </w:tcPr>
          <w:p w14:paraId="0DE8FB37"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1232A977" w14:textId="77777777" w:rsidTr="00645D51">
        <w:trPr>
          <w:trHeight w:val="268"/>
          <w:jc w:val="center"/>
        </w:trPr>
        <w:tc>
          <w:tcPr>
            <w:tcW w:w="2970" w:type="dxa"/>
            <w:vAlign w:val="center"/>
          </w:tcPr>
          <w:p w14:paraId="3DD63008" w14:textId="77777777" w:rsidR="004B4409" w:rsidRPr="00792734" w:rsidRDefault="004B4409" w:rsidP="00BC3782">
            <w:pPr>
              <w:pStyle w:val="TableParagraph"/>
              <w:spacing w:before="0" w:line="360" w:lineRule="auto"/>
              <w:ind w:right="101"/>
              <w:jc w:val="both"/>
              <w:rPr>
                <w:color w:val="000000" w:themeColor="text1"/>
                <w:sz w:val="21"/>
                <w:szCs w:val="21"/>
              </w:rPr>
            </w:pPr>
            <w:r w:rsidRPr="00792734">
              <w:rPr>
                <w:color w:val="000000" w:themeColor="text1"/>
                <w:sz w:val="21"/>
                <w:szCs w:val="21"/>
              </w:rPr>
              <w:t>telecommunications</w:t>
            </w:r>
            <w:r w:rsidRPr="00792734">
              <w:rPr>
                <w:color w:val="000000" w:themeColor="text1"/>
                <w:spacing w:val="-6"/>
                <w:sz w:val="21"/>
                <w:szCs w:val="21"/>
              </w:rPr>
              <w:t xml:space="preserve"> </w:t>
            </w:r>
            <w:r w:rsidRPr="00792734">
              <w:rPr>
                <w:color w:val="000000" w:themeColor="text1"/>
                <w:sz w:val="21"/>
                <w:szCs w:val="21"/>
              </w:rPr>
              <w:t>failure</w:t>
            </w:r>
          </w:p>
        </w:tc>
        <w:tc>
          <w:tcPr>
            <w:tcW w:w="2133" w:type="dxa"/>
            <w:vAlign w:val="center"/>
          </w:tcPr>
          <w:p w14:paraId="5CFD8237"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131" w:type="dxa"/>
            <w:vAlign w:val="center"/>
          </w:tcPr>
          <w:p w14:paraId="0479539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134" w:type="dxa"/>
            <w:vAlign w:val="center"/>
          </w:tcPr>
          <w:p w14:paraId="3D89B3DC"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2</w:t>
            </w:r>
          </w:p>
        </w:tc>
        <w:tc>
          <w:tcPr>
            <w:tcW w:w="1418" w:type="dxa"/>
            <w:vAlign w:val="center"/>
          </w:tcPr>
          <w:p w14:paraId="66C5C221"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2</w:t>
            </w:r>
          </w:p>
        </w:tc>
        <w:tc>
          <w:tcPr>
            <w:tcW w:w="1559" w:type="dxa"/>
            <w:vAlign w:val="center"/>
          </w:tcPr>
          <w:p w14:paraId="4BB56991"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43" w:type="dxa"/>
            <w:vAlign w:val="center"/>
          </w:tcPr>
          <w:p w14:paraId="099FCA01"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27</w:t>
            </w:r>
          </w:p>
        </w:tc>
        <w:tc>
          <w:tcPr>
            <w:tcW w:w="1843" w:type="dxa"/>
            <w:vAlign w:val="center"/>
          </w:tcPr>
          <w:p w14:paraId="5215322C"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r w:rsidR="004B4409" w:rsidRPr="00792734" w14:paraId="26EE113B" w14:textId="77777777" w:rsidTr="00645D51">
        <w:trPr>
          <w:trHeight w:val="268"/>
          <w:jc w:val="center"/>
        </w:trPr>
        <w:tc>
          <w:tcPr>
            <w:tcW w:w="2970" w:type="dxa"/>
            <w:vAlign w:val="center"/>
          </w:tcPr>
          <w:p w14:paraId="3C9BE7CA" w14:textId="77777777" w:rsidR="004B4409" w:rsidRPr="00792734" w:rsidRDefault="004B4409" w:rsidP="00BC3782">
            <w:pPr>
              <w:pStyle w:val="TableParagraph"/>
              <w:spacing w:before="0" w:line="360" w:lineRule="auto"/>
              <w:ind w:right="103"/>
              <w:jc w:val="both"/>
              <w:rPr>
                <w:color w:val="000000" w:themeColor="text1"/>
                <w:sz w:val="21"/>
                <w:szCs w:val="21"/>
              </w:rPr>
            </w:pPr>
            <w:r w:rsidRPr="00792734">
              <w:rPr>
                <w:color w:val="000000" w:themeColor="text1"/>
                <w:sz w:val="21"/>
                <w:szCs w:val="21"/>
              </w:rPr>
              <w:t>water</w:t>
            </w:r>
            <w:r w:rsidRPr="00792734">
              <w:rPr>
                <w:color w:val="000000" w:themeColor="text1"/>
                <w:spacing w:val="-6"/>
                <w:sz w:val="21"/>
                <w:szCs w:val="21"/>
              </w:rPr>
              <w:t xml:space="preserve"> </w:t>
            </w:r>
            <w:r w:rsidRPr="00792734">
              <w:rPr>
                <w:color w:val="000000" w:themeColor="text1"/>
                <w:sz w:val="21"/>
                <w:szCs w:val="21"/>
              </w:rPr>
              <w:t>supply</w:t>
            </w:r>
            <w:r w:rsidRPr="00792734">
              <w:rPr>
                <w:color w:val="000000" w:themeColor="text1"/>
                <w:spacing w:val="-4"/>
                <w:sz w:val="21"/>
                <w:szCs w:val="21"/>
              </w:rPr>
              <w:t xml:space="preserve"> </w:t>
            </w:r>
            <w:r w:rsidRPr="00792734">
              <w:rPr>
                <w:color w:val="000000" w:themeColor="text1"/>
                <w:sz w:val="21"/>
                <w:szCs w:val="21"/>
              </w:rPr>
              <w:t>disruption</w:t>
            </w:r>
          </w:p>
        </w:tc>
        <w:tc>
          <w:tcPr>
            <w:tcW w:w="2133" w:type="dxa"/>
            <w:vAlign w:val="center"/>
          </w:tcPr>
          <w:p w14:paraId="4417F4A4"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131" w:type="dxa"/>
            <w:vAlign w:val="center"/>
          </w:tcPr>
          <w:p w14:paraId="6611239F"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134" w:type="dxa"/>
            <w:vAlign w:val="center"/>
          </w:tcPr>
          <w:p w14:paraId="3A90881E" w14:textId="77777777" w:rsidR="004B4409" w:rsidRPr="00792734" w:rsidRDefault="004B4409" w:rsidP="00BC3782">
            <w:pPr>
              <w:pStyle w:val="TableParagraph"/>
              <w:spacing w:before="0" w:line="360" w:lineRule="auto"/>
              <w:ind w:left="4"/>
              <w:jc w:val="both"/>
              <w:rPr>
                <w:color w:val="000000" w:themeColor="text1"/>
                <w:sz w:val="21"/>
                <w:szCs w:val="21"/>
              </w:rPr>
            </w:pPr>
            <w:r w:rsidRPr="00792734">
              <w:rPr>
                <w:color w:val="000000" w:themeColor="text1"/>
                <w:w w:val="99"/>
                <w:sz w:val="21"/>
                <w:szCs w:val="21"/>
              </w:rPr>
              <w:t>3</w:t>
            </w:r>
          </w:p>
        </w:tc>
        <w:tc>
          <w:tcPr>
            <w:tcW w:w="1418" w:type="dxa"/>
            <w:vAlign w:val="center"/>
          </w:tcPr>
          <w:p w14:paraId="55C2BC51"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559" w:type="dxa"/>
            <w:vAlign w:val="center"/>
          </w:tcPr>
          <w:p w14:paraId="2ABF4BF7" w14:textId="77777777" w:rsidR="004B4409" w:rsidRPr="00792734" w:rsidRDefault="004B4409" w:rsidP="00BC3782">
            <w:pPr>
              <w:pStyle w:val="TableParagraph"/>
              <w:spacing w:before="0" w:line="360" w:lineRule="auto"/>
              <w:jc w:val="both"/>
              <w:rPr>
                <w:color w:val="000000" w:themeColor="text1"/>
                <w:sz w:val="21"/>
                <w:szCs w:val="21"/>
              </w:rPr>
            </w:pPr>
            <w:r w:rsidRPr="00792734">
              <w:rPr>
                <w:color w:val="000000" w:themeColor="text1"/>
                <w:w w:val="99"/>
                <w:sz w:val="21"/>
                <w:szCs w:val="21"/>
              </w:rPr>
              <w:t>3</w:t>
            </w:r>
          </w:p>
        </w:tc>
        <w:tc>
          <w:tcPr>
            <w:tcW w:w="1843" w:type="dxa"/>
            <w:vAlign w:val="center"/>
          </w:tcPr>
          <w:p w14:paraId="07D202B9"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36</w:t>
            </w:r>
          </w:p>
        </w:tc>
        <w:tc>
          <w:tcPr>
            <w:tcW w:w="1843" w:type="dxa"/>
            <w:vAlign w:val="center"/>
          </w:tcPr>
          <w:p w14:paraId="1EBF2B55" w14:textId="77777777" w:rsidR="004B4409" w:rsidRPr="00792734" w:rsidRDefault="004B4409" w:rsidP="00BC3782">
            <w:pPr>
              <w:pStyle w:val="TableParagraph"/>
              <w:spacing w:before="0" w:line="360" w:lineRule="auto"/>
              <w:ind w:right="287"/>
              <w:jc w:val="both"/>
              <w:rPr>
                <w:color w:val="000000" w:themeColor="text1"/>
                <w:sz w:val="21"/>
                <w:szCs w:val="21"/>
              </w:rPr>
            </w:pPr>
            <w:r w:rsidRPr="00792734">
              <w:rPr>
                <w:color w:val="000000" w:themeColor="text1"/>
                <w:sz w:val="21"/>
                <w:szCs w:val="21"/>
              </w:rPr>
              <w:t>Medium</w:t>
            </w:r>
          </w:p>
        </w:tc>
      </w:tr>
    </w:tbl>
    <w:p w14:paraId="1617C480" w14:textId="77777777" w:rsidR="004B4409" w:rsidRPr="00792734" w:rsidRDefault="004B4409" w:rsidP="00BC3782">
      <w:pPr>
        <w:pStyle w:val="BodyText"/>
        <w:spacing w:line="360" w:lineRule="auto"/>
        <w:ind w:right="196"/>
        <w:jc w:val="both"/>
        <w:rPr>
          <w:color w:val="000000" w:themeColor="text1"/>
          <w:sz w:val="21"/>
          <w:szCs w:val="21"/>
        </w:rPr>
      </w:pPr>
    </w:p>
    <w:p w14:paraId="53477572" w14:textId="77777777" w:rsidR="004B4409" w:rsidRPr="00792734" w:rsidRDefault="004B4409" w:rsidP="00BC3782">
      <w:pPr>
        <w:pStyle w:val="BodyText"/>
        <w:spacing w:line="360" w:lineRule="auto"/>
        <w:ind w:right="196"/>
        <w:jc w:val="both"/>
        <w:rPr>
          <w:color w:val="000000" w:themeColor="text1"/>
          <w:sz w:val="21"/>
          <w:szCs w:val="21"/>
        </w:rPr>
      </w:pPr>
    </w:p>
    <w:p w14:paraId="77717D36" w14:textId="77777777" w:rsidR="004B4409" w:rsidRPr="00792734" w:rsidRDefault="004B4409" w:rsidP="00BC3782">
      <w:pPr>
        <w:pStyle w:val="BodyText"/>
        <w:spacing w:line="360" w:lineRule="auto"/>
        <w:ind w:right="196"/>
        <w:jc w:val="both"/>
        <w:rPr>
          <w:color w:val="000000" w:themeColor="text1"/>
          <w:sz w:val="21"/>
          <w:szCs w:val="21"/>
        </w:rPr>
      </w:pPr>
    </w:p>
    <w:tbl>
      <w:tblPr>
        <w:tblW w:w="14601" w:type="dxa"/>
        <w:tblInd w:w="-294" w:type="dxa"/>
        <w:tblLayout w:type="fixed"/>
        <w:tblLook w:val="04A0" w:firstRow="1" w:lastRow="0" w:firstColumn="1" w:lastColumn="0" w:noHBand="0" w:noVBand="1"/>
      </w:tblPr>
      <w:tblGrid>
        <w:gridCol w:w="1844"/>
        <w:gridCol w:w="3402"/>
        <w:gridCol w:w="1316"/>
        <w:gridCol w:w="1316"/>
        <w:gridCol w:w="1316"/>
        <w:gridCol w:w="1438"/>
        <w:gridCol w:w="1559"/>
        <w:gridCol w:w="993"/>
        <w:gridCol w:w="1417"/>
      </w:tblGrid>
      <w:tr w:rsidR="00F619E3" w:rsidRPr="00792734" w14:paraId="769AA779" w14:textId="77777777" w:rsidTr="00F619E3">
        <w:trPr>
          <w:trHeight w:val="20"/>
        </w:trPr>
        <w:tc>
          <w:tcPr>
            <w:tcW w:w="1844"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hideMark/>
          </w:tcPr>
          <w:p w14:paraId="57DD88E9"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Category</w:t>
            </w:r>
          </w:p>
        </w:tc>
        <w:tc>
          <w:tcPr>
            <w:tcW w:w="3402"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68DA3C1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Hazard</w:t>
            </w:r>
          </w:p>
        </w:tc>
        <w:tc>
          <w:tcPr>
            <w:tcW w:w="1316"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173F47D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Likelihood Score</w:t>
            </w:r>
          </w:p>
        </w:tc>
        <w:tc>
          <w:tcPr>
            <w:tcW w:w="1316"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71B30F7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Human</w:t>
            </w:r>
          </w:p>
        </w:tc>
        <w:tc>
          <w:tcPr>
            <w:tcW w:w="1316"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7D66243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Physical</w:t>
            </w:r>
          </w:p>
        </w:tc>
        <w:tc>
          <w:tcPr>
            <w:tcW w:w="1438"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528780A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Financial</w:t>
            </w:r>
          </w:p>
        </w:tc>
        <w:tc>
          <w:tcPr>
            <w:tcW w:w="1559"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3360906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Reputation</w:t>
            </w:r>
          </w:p>
        </w:tc>
        <w:tc>
          <w:tcPr>
            <w:tcW w:w="993"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1A91205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Total Risk</w:t>
            </w:r>
          </w:p>
        </w:tc>
        <w:tc>
          <w:tcPr>
            <w:tcW w:w="1417" w:type="dxa"/>
            <w:tcBorders>
              <w:top w:val="single" w:sz="8" w:space="0" w:color="auto"/>
              <w:left w:val="nil"/>
              <w:bottom w:val="single" w:sz="8" w:space="0" w:color="auto"/>
              <w:right w:val="single" w:sz="8" w:space="0" w:color="auto"/>
            </w:tcBorders>
            <w:shd w:val="clear" w:color="auto" w:fill="D1D1D1" w:themeFill="background2" w:themeFillShade="E6"/>
            <w:vAlign w:val="center"/>
          </w:tcPr>
          <w:p w14:paraId="4C930179"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RISK</w:t>
            </w:r>
          </w:p>
          <w:p w14:paraId="3EAC648F" w14:textId="77777777" w:rsidR="004B4409" w:rsidRPr="00792734" w:rsidRDefault="004B4409" w:rsidP="00BC3782">
            <w:pPr>
              <w:spacing w:line="360" w:lineRule="auto"/>
              <w:ind w:right="320" w:hanging="334"/>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LEVEL</w:t>
            </w:r>
          </w:p>
        </w:tc>
      </w:tr>
      <w:tr w:rsidR="004B4409" w:rsidRPr="00792734" w14:paraId="401C7B5C"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2617D1E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I. Physical Hazards</w:t>
            </w:r>
          </w:p>
        </w:tc>
        <w:tc>
          <w:tcPr>
            <w:tcW w:w="3402" w:type="dxa"/>
            <w:tcBorders>
              <w:top w:val="nil"/>
              <w:left w:val="nil"/>
              <w:bottom w:val="single" w:sz="8" w:space="0" w:color="auto"/>
              <w:right w:val="single" w:sz="8" w:space="0" w:color="auto"/>
            </w:tcBorders>
            <w:vAlign w:val="center"/>
            <w:hideMark/>
          </w:tcPr>
          <w:p w14:paraId="7ADB876A"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Wet or Slippery Floors</w:t>
            </w:r>
          </w:p>
        </w:tc>
        <w:tc>
          <w:tcPr>
            <w:tcW w:w="1316" w:type="dxa"/>
            <w:tcBorders>
              <w:top w:val="nil"/>
              <w:left w:val="nil"/>
              <w:bottom w:val="single" w:sz="8" w:space="0" w:color="auto"/>
              <w:right w:val="single" w:sz="8" w:space="0" w:color="auto"/>
            </w:tcBorders>
            <w:vAlign w:val="center"/>
            <w:hideMark/>
          </w:tcPr>
          <w:p w14:paraId="52E6F62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017F022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00834C6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4817771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473FB67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72485C1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5D02665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2AB80F4A"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1FB53FE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076165B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Poor Lighting</w:t>
            </w:r>
          </w:p>
        </w:tc>
        <w:tc>
          <w:tcPr>
            <w:tcW w:w="1316" w:type="dxa"/>
            <w:tcBorders>
              <w:top w:val="nil"/>
              <w:left w:val="nil"/>
              <w:bottom w:val="single" w:sz="8" w:space="0" w:color="auto"/>
              <w:right w:val="single" w:sz="8" w:space="0" w:color="auto"/>
            </w:tcBorders>
            <w:vAlign w:val="center"/>
            <w:hideMark/>
          </w:tcPr>
          <w:p w14:paraId="3E87434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662C6D3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51674EF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034E48F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6D519AF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6EB21BB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41DF3319"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1D1DE445"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722F4F1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1BFB057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Unsafe Patient Handling Equipment</w:t>
            </w:r>
          </w:p>
        </w:tc>
        <w:tc>
          <w:tcPr>
            <w:tcW w:w="1316" w:type="dxa"/>
            <w:tcBorders>
              <w:top w:val="nil"/>
              <w:left w:val="nil"/>
              <w:bottom w:val="single" w:sz="8" w:space="0" w:color="auto"/>
              <w:right w:val="single" w:sz="8" w:space="0" w:color="auto"/>
            </w:tcBorders>
            <w:vAlign w:val="center"/>
            <w:hideMark/>
          </w:tcPr>
          <w:p w14:paraId="080CAE4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69866E5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6543372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5EA7943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5DED823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7BA8F3A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1B977987"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1D4751E2"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1ECAF5B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6B40843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Defective or Malfunctioning Medical Devices</w:t>
            </w:r>
          </w:p>
        </w:tc>
        <w:tc>
          <w:tcPr>
            <w:tcW w:w="1316" w:type="dxa"/>
            <w:tcBorders>
              <w:top w:val="nil"/>
              <w:left w:val="nil"/>
              <w:bottom w:val="single" w:sz="8" w:space="0" w:color="auto"/>
              <w:right w:val="single" w:sz="8" w:space="0" w:color="auto"/>
            </w:tcBorders>
            <w:vAlign w:val="center"/>
            <w:hideMark/>
          </w:tcPr>
          <w:p w14:paraId="251CB73A"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59ADFAF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0281E03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4B82D1C7"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74B6A38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1DAD240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164CD9A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4219CF68" w14:textId="77777777" w:rsidTr="00F619E3">
        <w:trPr>
          <w:trHeight w:val="448"/>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541D1FF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7C614BC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Needlestick Injuries</w:t>
            </w:r>
          </w:p>
        </w:tc>
        <w:tc>
          <w:tcPr>
            <w:tcW w:w="1316" w:type="dxa"/>
            <w:tcBorders>
              <w:top w:val="nil"/>
              <w:left w:val="nil"/>
              <w:bottom w:val="single" w:sz="8" w:space="0" w:color="auto"/>
              <w:right w:val="single" w:sz="8" w:space="0" w:color="auto"/>
            </w:tcBorders>
            <w:vAlign w:val="center"/>
            <w:hideMark/>
          </w:tcPr>
          <w:p w14:paraId="3BA42E5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24918F0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7F27C7F7"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438" w:type="dxa"/>
            <w:tcBorders>
              <w:top w:val="nil"/>
              <w:left w:val="nil"/>
              <w:bottom w:val="single" w:sz="8" w:space="0" w:color="auto"/>
              <w:right w:val="single" w:sz="8" w:space="0" w:color="auto"/>
            </w:tcBorders>
            <w:vAlign w:val="center"/>
            <w:hideMark/>
          </w:tcPr>
          <w:p w14:paraId="342F4E2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559" w:type="dxa"/>
            <w:tcBorders>
              <w:top w:val="nil"/>
              <w:left w:val="nil"/>
              <w:bottom w:val="single" w:sz="8" w:space="0" w:color="auto"/>
              <w:right w:val="single" w:sz="8" w:space="0" w:color="auto"/>
            </w:tcBorders>
            <w:vAlign w:val="center"/>
            <w:hideMark/>
          </w:tcPr>
          <w:p w14:paraId="15D739D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993" w:type="dxa"/>
            <w:tcBorders>
              <w:top w:val="nil"/>
              <w:left w:val="nil"/>
              <w:bottom w:val="single" w:sz="8" w:space="0" w:color="auto"/>
              <w:right w:val="single" w:sz="8" w:space="0" w:color="auto"/>
            </w:tcBorders>
            <w:vAlign w:val="center"/>
            <w:hideMark/>
          </w:tcPr>
          <w:p w14:paraId="7CD3B67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36</w:t>
            </w:r>
          </w:p>
        </w:tc>
        <w:tc>
          <w:tcPr>
            <w:tcW w:w="1417" w:type="dxa"/>
            <w:tcBorders>
              <w:top w:val="nil"/>
              <w:left w:val="nil"/>
              <w:bottom w:val="single" w:sz="8" w:space="0" w:color="auto"/>
              <w:right w:val="single" w:sz="8" w:space="0" w:color="auto"/>
            </w:tcBorders>
            <w:vAlign w:val="center"/>
          </w:tcPr>
          <w:p w14:paraId="610CC62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Medium</w:t>
            </w:r>
          </w:p>
        </w:tc>
      </w:tr>
      <w:tr w:rsidR="004B4409" w:rsidRPr="00792734" w14:paraId="198EF760"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7336A67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shd w:val="clear" w:color="auto" w:fill="D1D1D1" w:themeFill="background2" w:themeFillShade="E6"/>
              </w:rPr>
              <w:t>II. Chemical</w:t>
            </w:r>
            <w:r w:rsidRPr="00792734">
              <w:rPr>
                <w:rFonts w:ascii="Times New Roman" w:hAnsi="Times New Roman" w:cs="Times New Roman"/>
                <w:color w:val="000000" w:themeColor="text1"/>
                <w:sz w:val="21"/>
                <w:szCs w:val="21"/>
              </w:rPr>
              <w:t xml:space="preserve"> Hazards</w:t>
            </w:r>
          </w:p>
        </w:tc>
        <w:tc>
          <w:tcPr>
            <w:tcW w:w="3402" w:type="dxa"/>
            <w:tcBorders>
              <w:top w:val="nil"/>
              <w:left w:val="nil"/>
              <w:bottom w:val="single" w:sz="8" w:space="0" w:color="auto"/>
              <w:right w:val="single" w:sz="8" w:space="0" w:color="auto"/>
            </w:tcBorders>
            <w:vAlign w:val="center"/>
            <w:hideMark/>
          </w:tcPr>
          <w:p w14:paraId="129C18D7"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Exposure to Chemotherapy</w:t>
            </w:r>
          </w:p>
        </w:tc>
        <w:tc>
          <w:tcPr>
            <w:tcW w:w="1316" w:type="dxa"/>
            <w:tcBorders>
              <w:top w:val="nil"/>
              <w:left w:val="nil"/>
              <w:bottom w:val="single" w:sz="8" w:space="0" w:color="auto"/>
              <w:right w:val="single" w:sz="8" w:space="0" w:color="auto"/>
            </w:tcBorders>
            <w:vAlign w:val="center"/>
            <w:hideMark/>
          </w:tcPr>
          <w:p w14:paraId="0971B737"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6A8E7AEA"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770E5D3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7D1AEAA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0CA8390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2CA04B8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1C7D9A2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324A6782"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1CB4DC5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6176C85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Use of Disinfectants and Sterilant</w:t>
            </w:r>
          </w:p>
        </w:tc>
        <w:tc>
          <w:tcPr>
            <w:tcW w:w="1316" w:type="dxa"/>
            <w:tcBorders>
              <w:top w:val="nil"/>
              <w:left w:val="nil"/>
              <w:bottom w:val="single" w:sz="8" w:space="0" w:color="auto"/>
              <w:right w:val="single" w:sz="8" w:space="0" w:color="auto"/>
            </w:tcBorders>
            <w:vAlign w:val="center"/>
            <w:hideMark/>
          </w:tcPr>
          <w:p w14:paraId="24F12C7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5343B02A"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66CA1A6A"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7264489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0C40F0B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32606B7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3808524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7D8DE8CC"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6B71B2A7"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03DF950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Handling of Hazardous Waste Materials</w:t>
            </w:r>
          </w:p>
        </w:tc>
        <w:tc>
          <w:tcPr>
            <w:tcW w:w="1316" w:type="dxa"/>
            <w:tcBorders>
              <w:top w:val="nil"/>
              <w:left w:val="nil"/>
              <w:bottom w:val="single" w:sz="8" w:space="0" w:color="auto"/>
              <w:right w:val="single" w:sz="8" w:space="0" w:color="auto"/>
            </w:tcBorders>
            <w:vAlign w:val="center"/>
            <w:hideMark/>
          </w:tcPr>
          <w:p w14:paraId="3363DCD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191D0F8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0AE8C66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1F10C8B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61F015A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527A877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41ABF97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022DFD30"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4828DE8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62ECF99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Exposure to Hazardous Gases</w:t>
            </w:r>
          </w:p>
        </w:tc>
        <w:tc>
          <w:tcPr>
            <w:tcW w:w="1316" w:type="dxa"/>
            <w:tcBorders>
              <w:top w:val="nil"/>
              <w:left w:val="nil"/>
              <w:bottom w:val="single" w:sz="8" w:space="0" w:color="auto"/>
              <w:right w:val="single" w:sz="8" w:space="0" w:color="auto"/>
            </w:tcBorders>
            <w:vAlign w:val="center"/>
            <w:hideMark/>
          </w:tcPr>
          <w:p w14:paraId="382F0F6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006FF46A"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620026E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3AE04B3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49B1B11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40E3260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6536CB9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34BE6343"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3956C1E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505A706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Hazardous Materials – External</w:t>
            </w:r>
          </w:p>
        </w:tc>
        <w:tc>
          <w:tcPr>
            <w:tcW w:w="1316" w:type="dxa"/>
            <w:tcBorders>
              <w:top w:val="nil"/>
              <w:left w:val="nil"/>
              <w:bottom w:val="single" w:sz="8" w:space="0" w:color="auto"/>
              <w:right w:val="single" w:sz="8" w:space="0" w:color="auto"/>
            </w:tcBorders>
            <w:vAlign w:val="center"/>
            <w:hideMark/>
          </w:tcPr>
          <w:p w14:paraId="3895E419"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695C690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1935F22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438" w:type="dxa"/>
            <w:tcBorders>
              <w:top w:val="nil"/>
              <w:left w:val="nil"/>
              <w:bottom w:val="single" w:sz="8" w:space="0" w:color="auto"/>
              <w:right w:val="single" w:sz="8" w:space="0" w:color="auto"/>
            </w:tcBorders>
            <w:vAlign w:val="center"/>
            <w:hideMark/>
          </w:tcPr>
          <w:p w14:paraId="4596CBD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559" w:type="dxa"/>
            <w:tcBorders>
              <w:top w:val="nil"/>
              <w:left w:val="nil"/>
              <w:bottom w:val="single" w:sz="8" w:space="0" w:color="auto"/>
              <w:right w:val="single" w:sz="8" w:space="0" w:color="auto"/>
            </w:tcBorders>
            <w:vAlign w:val="center"/>
            <w:hideMark/>
          </w:tcPr>
          <w:p w14:paraId="451771AA"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993" w:type="dxa"/>
            <w:tcBorders>
              <w:top w:val="nil"/>
              <w:left w:val="nil"/>
              <w:bottom w:val="single" w:sz="8" w:space="0" w:color="auto"/>
              <w:right w:val="single" w:sz="8" w:space="0" w:color="auto"/>
            </w:tcBorders>
            <w:vAlign w:val="center"/>
            <w:hideMark/>
          </w:tcPr>
          <w:p w14:paraId="2F70702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36</w:t>
            </w:r>
          </w:p>
        </w:tc>
        <w:tc>
          <w:tcPr>
            <w:tcW w:w="1417" w:type="dxa"/>
            <w:tcBorders>
              <w:top w:val="nil"/>
              <w:left w:val="nil"/>
              <w:bottom w:val="single" w:sz="8" w:space="0" w:color="auto"/>
              <w:right w:val="single" w:sz="8" w:space="0" w:color="auto"/>
            </w:tcBorders>
            <w:vAlign w:val="center"/>
          </w:tcPr>
          <w:p w14:paraId="078C845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Medium</w:t>
            </w:r>
          </w:p>
        </w:tc>
      </w:tr>
      <w:tr w:rsidR="004B4409" w:rsidRPr="00792734" w14:paraId="78BA86D9" w14:textId="77777777" w:rsidTr="00F619E3">
        <w:trPr>
          <w:trHeight w:val="731"/>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06F2D0C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2C3FB75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Hazardous Materials – Internal</w:t>
            </w:r>
          </w:p>
        </w:tc>
        <w:tc>
          <w:tcPr>
            <w:tcW w:w="1316" w:type="dxa"/>
            <w:tcBorders>
              <w:top w:val="nil"/>
              <w:left w:val="nil"/>
              <w:bottom w:val="single" w:sz="8" w:space="0" w:color="auto"/>
              <w:right w:val="single" w:sz="8" w:space="0" w:color="auto"/>
            </w:tcBorders>
            <w:vAlign w:val="center"/>
            <w:hideMark/>
          </w:tcPr>
          <w:p w14:paraId="236A1B3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38A1E75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3633D0F7"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438" w:type="dxa"/>
            <w:tcBorders>
              <w:top w:val="nil"/>
              <w:left w:val="nil"/>
              <w:bottom w:val="single" w:sz="8" w:space="0" w:color="auto"/>
              <w:right w:val="single" w:sz="8" w:space="0" w:color="auto"/>
            </w:tcBorders>
            <w:vAlign w:val="center"/>
            <w:hideMark/>
          </w:tcPr>
          <w:p w14:paraId="7CE4529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5E417A4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10FC75D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27</w:t>
            </w:r>
          </w:p>
        </w:tc>
        <w:tc>
          <w:tcPr>
            <w:tcW w:w="1417" w:type="dxa"/>
            <w:tcBorders>
              <w:top w:val="nil"/>
              <w:left w:val="nil"/>
              <w:bottom w:val="single" w:sz="8" w:space="0" w:color="auto"/>
              <w:right w:val="single" w:sz="8" w:space="0" w:color="auto"/>
            </w:tcBorders>
            <w:vAlign w:val="center"/>
          </w:tcPr>
          <w:p w14:paraId="4042A67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p w14:paraId="57F8A40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r>
      <w:tr w:rsidR="00F619E3" w:rsidRPr="00792734" w14:paraId="681925D5" w14:textId="77777777" w:rsidTr="00F619E3">
        <w:trPr>
          <w:trHeight w:val="20"/>
        </w:trPr>
        <w:tc>
          <w:tcPr>
            <w:tcW w:w="1844" w:type="dxa"/>
            <w:tcBorders>
              <w:top w:val="single" w:sz="4" w:space="0" w:color="auto"/>
              <w:left w:val="single" w:sz="8" w:space="0" w:color="auto"/>
              <w:bottom w:val="single" w:sz="8" w:space="0" w:color="auto"/>
              <w:right w:val="single" w:sz="8" w:space="0" w:color="auto"/>
            </w:tcBorders>
            <w:shd w:val="clear" w:color="auto" w:fill="D1D1D1" w:themeFill="background2" w:themeFillShade="E6"/>
            <w:vAlign w:val="center"/>
          </w:tcPr>
          <w:p w14:paraId="26D423E7"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Category</w:t>
            </w:r>
          </w:p>
        </w:tc>
        <w:tc>
          <w:tcPr>
            <w:tcW w:w="3402" w:type="dxa"/>
            <w:tcBorders>
              <w:top w:val="single" w:sz="4" w:space="0" w:color="auto"/>
              <w:left w:val="nil"/>
              <w:bottom w:val="single" w:sz="8" w:space="0" w:color="auto"/>
              <w:right w:val="single" w:sz="8" w:space="0" w:color="auto"/>
            </w:tcBorders>
            <w:shd w:val="clear" w:color="auto" w:fill="D1D1D1" w:themeFill="background2" w:themeFillShade="E6"/>
            <w:vAlign w:val="center"/>
          </w:tcPr>
          <w:p w14:paraId="33720C2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Hazard</w:t>
            </w:r>
          </w:p>
        </w:tc>
        <w:tc>
          <w:tcPr>
            <w:tcW w:w="1316" w:type="dxa"/>
            <w:tcBorders>
              <w:top w:val="single" w:sz="4" w:space="0" w:color="auto"/>
              <w:left w:val="nil"/>
              <w:bottom w:val="single" w:sz="8" w:space="0" w:color="auto"/>
              <w:right w:val="single" w:sz="8" w:space="0" w:color="auto"/>
            </w:tcBorders>
            <w:shd w:val="clear" w:color="auto" w:fill="D1D1D1" w:themeFill="background2" w:themeFillShade="E6"/>
            <w:vAlign w:val="center"/>
          </w:tcPr>
          <w:p w14:paraId="394895E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Likelihood Score</w:t>
            </w:r>
          </w:p>
        </w:tc>
        <w:tc>
          <w:tcPr>
            <w:tcW w:w="1316" w:type="dxa"/>
            <w:tcBorders>
              <w:top w:val="single" w:sz="4" w:space="0" w:color="auto"/>
              <w:left w:val="nil"/>
              <w:bottom w:val="single" w:sz="8" w:space="0" w:color="auto"/>
              <w:right w:val="single" w:sz="8" w:space="0" w:color="auto"/>
            </w:tcBorders>
            <w:shd w:val="clear" w:color="auto" w:fill="D1D1D1" w:themeFill="background2" w:themeFillShade="E6"/>
            <w:vAlign w:val="center"/>
          </w:tcPr>
          <w:p w14:paraId="30AB63B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Human</w:t>
            </w:r>
          </w:p>
        </w:tc>
        <w:tc>
          <w:tcPr>
            <w:tcW w:w="1316" w:type="dxa"/>
            <w:tcBorders>
              <w:top w:val="single" w:sz="4" w:space="0" w:color="auto"/>
              <w:left w:val="nil"/>
              <w:bottom w:val="single" w:sz="8" w:space="0" w:color="auto"/>
              <w:right w:val="single" w:sz="8" w:space="0" w:color="auto"/>
            </w:tcBorders>
            <w:shd w:val="clear" w:color="auto" w:fill="D1D1D1" w:themeFill="background2" w:themeFillShade="E6"/>
            <w:vAlign w:val="center"/>
          </w:tcPr>
          <w:p w14:paraId="3A1CF7B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Physical</w:t>
            </w:r>
          </w:p>
        </w:tc>
        <w:tc>
          <w:tcPr>
            <w:tcW w:w="1438" w:type="dxa"/>
            <w:tcBorders>
              <w:top w:val="single" w:sz="4" w:space="0" w:color="auto"/>
              <w:left w:val="nil"/>
              <w:bottom w:val="single" w:sz="8" w:space="0" w:color="auto"/>
              <w:right w:val="single" w:sz="8" w:space="0" w:color="auto"/>
            </w:tcBorders>
            <w:shd w:val="clear" w:color="auto" w:fill="D1D1D1" w:themeFill="background2" w:themeFillShade="E6"/>
            <w:vAlign w:val="center"/>
          </w:tcPr>
          <w:p w14:paraId="0457DC9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Financial</w:t>
            </w:r>
          </w:p>
        </w:tc>
        <w:tc>
          <w:tcPr>
            <w:tcW w:w="1559" w:type="dxa"/>
            <w:tcBorders>
              <w:top w:val="single" w:sz="4" w:space="0" w:color="auto"/>
              <w:left w:val="nil"/>
              <w:bottom w:val="single" w:sz="8" w:space="0" w:color="auto"/>
              <w:right w:val="single" w:sz="8" w:space="0" w:color="auto"/>
            </w:tcBorders>
            <w:shd w:val="clear" w:color="auto" w:fill="D1D1D1" w:themeFill="background2" w:themeFillShade="E6"/>
            <w:vAlign w:val="center"/>
          </w:tcPr>
          <w:p w14:paraId="39B6F7D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Reputation</w:t>
            </w:r>
          </w:p>
        </w:tc>
        <w:tc>
          <w:tcPr>
            <w:tcW w:w="993" w:type="dxa"/>
            <w:tcBorders>
              <w:top w:val="single" w:sz="4" w:space="0" w:color="auto"/>
              <w:left w:val="nil"/>
              <w:bottom w:val="single" w:sz="8" w:space="0" w:color="auto"/>
              <w:right w:val="single" w:sz="8" w:space="0" w:color="auto"/>
            </w:tcBorders>
            <w:shd w:val="clear" w:color="auto" w:fill="D1D1D1" w:themeFill="background2" w:themeFillShade="E6"/>
            <w:vAlign w:val="center"/>
          </w:tcPr>
          <w:p w14:paraId="3B4E71D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Total Risk</w:t>
            </w:r>
          </w:p>
        </w:tc>
        <w:tc>
          <w:tcPr>
            <w:tcW w:w="1417" w:type="dxa"/>
            <w:tcBorders>
              <w:top w:val="single" w:sz="4" w:space="0" w:color="auto"/>
              <w:left w:val="nil"/>
              <w:bottom w:val="single" w:sz="8" w:space="0" w:color="auto"/>
              <w:right w:val="single" w:sz="8" w:space="0" w:color="auto"/>
            </w:tcBorders>
            <w:shd w:val="clear" w:color="auto" w:fill="D1D1D1" w:themeFill="background2" w:themeFillShade="E6"/>
            <w:vAlign w:val="center"/>
          </w:tcPr>
          <w:p w14:paraId="4B71CED9"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r>
      <w:tr w:rsidR="004B4409" w:rsidRPr="00792734" w14:paraId="2CC89526" w14:textId="77777777" w:rsidTr="00F619E3">
        <w:trPr>
          <w:trHeight w:val="20"/>
        </w:trPr>
        <w:tc>
          <w:tcPr>
            <w:tcW w:w="1844" w:type="dxa"/>
            <w:tcBorders>
              <w:top w:val="single" w:sz="4" w:space="0" w:color="auto"/>
              <w:left w:val="single" w:sz="8" w:space="0" w:color="auto"/>
              <w:bottom w:val="single" w:sz="8" w:space="0" w:color="auto"/>
              <w:right w:val="single" w:sz="8" w:space="0" w:color="auto"/>
            </w:tcBorders>
            <w:shd w:val="clear" w:color="auto" w:fill="D1D1D1" w:themeFill="background2" w:themeFillShade="E6"/>
            <w:vAlign w:val="center"/>
            <w:hideMark/>
          </w:tcPr>
          <w:p w14:paraId="27CD55C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III. Biological Hazards</w:t>
            </w:r>
          </w:p>
        </w:tc>
        <w:tc>
          <w:tcPr>
            <w:tcW w:w="3402" w:type="dxa"/>
            <w:tcBorders>
              <w:top w:val="single" w:sz="4" w:space="0" w:color="auto"/>
              <w:left w:val="nil"/>
              <w:bottom w:val="single" w:sz="8" w:space="0" w:color="auto"/>
              <w:right w:val="single" w:sz="8" w:space="0" w:color="auto"/>
            </w:tcBorders>
            <w:vAlign w:val="center"/>
            <w:hideMark/>
          </w:tcPr>
          <w:p w14:paraId="0B5FFD9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Exposure to Bloodborne Pathogens</w:t>
            </w:r>
          </w:p>
        </w:tc>
        <w:tc>
          <w:tcPr>
            <w:tcW w:w="1316" w:type="dxa"/>
            <w:tcBorders>
              <w:top w:val="single" w:sz="4" w:space="0" w:color="auto"/>
              <w:left w:val="nil"/>
              <w:bottom w:val="single" w:sz="8" w:space="0" w:color="auto"/>
              <w:right w:val="single" w:sz="8" w:space="0" w:color="auto"/>
            </w:tcBorders>
            <w:vAlign w:val="center"/>
            <w:hideMark/>
          </w:tcPr>
          <w:p w14:paraId="7C8F9AC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single" w:sz="4" w:space="0" w:color="auto"/>
              <w:left w:val="nil"/>
              <w:bottom w:val="single" w:sz="8" w:space="0" w:color="auto"/>
              <w:right w:val="single" w:sz="8" w:space="0" w:color="auto"/>
            </w:tcBorders>
            <w:vAlign w:val="center"/>
            <w:hideMark/>
          </w:tcPr>
          <w:p w14:paraId="2C32F00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single" w:sz="4" w:space="0" w:color="auto"/>
              <w:left w:val="nil"/>
              <w:bottom w:val="single" w:sz="8" w:space="0" w:color="auto"/>
              <w:right w:val="single" w:sz="8" w:space="0" w:color="auto"/>
            </w:tcBorders>
            <w:vAlign w:val="center"/>
            <w:hideMark/>
          </w:tcPr>
          <w:p w14:paraId="393048D7"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single" w:sz="4" w:space="0" w:color="auto"/>
              <w:left w:val="nil"/>
              <w:bottom w:val="single" w:sz="8" w:space="0" w:color="auto"/>
              <w:right w:val="single" w:sz="8" w:space="0" w:color="auto"/>
            </w:tcBorders>
            <w:vAlign w:val="center"/>
            <w:hideMark/>
          </w:tcPr>
          <w:p w14:paraId="0C672E5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single" w:sz="4" w:space="0" w:color="auto"/>
              <w:left w:val="nil"/>
              <w:bottom w:val="single" w:sz="8" w:space="0" w:color="auto"/>
              <w:right w:val="single" w:sz="8" w:space="0" w:color="auto"/>
            </w:tcBorders>
            <w:vAlign w:val="center"/>
            <w:hideMark/>
          </w:tcPr>
          <w:p w14:paraId="6D693EA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single" w:sz="4" w:space="0" w:color="auto"/>
              <w:left w:val="nil"/>
              <w:bottom w:val="single" w:sz="8" w:space="0" w:color="auto"/>
              <w:right w:val="single" w:sz="8" w:space="0" w:color="auto"/>
            </w:tcBorders>
            <w:vAlign w:val="center"/>
            <w:hideMark/>
          </w:tcPr>
          <w:p w14:paraId="799498D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single" w:sz="4" w:space="0" w:color="auto"/>
              <w:left w:val="nil"/>
              <w:bottom w:val="single" w:sz="8" w:space="0" w:color="auto"/>
              <w:right w:val="single" w:sz="8" w:space="0" w:color="auto"/>
            </w:tcBorders>
            <w:vAlign w:val="center"/>
          </w:tcPr>
          <w:p w14:paraId="54B7DDE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4FB27709"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260EAF6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1C6C62D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Contact with Contaminated Medical Devices</w:t>
            </w:r>
          </w:p>
        </w:tc>
        <w:tc>
          <w:tcPr>
            <w:tcW w:w="1316" w:type="dxa"/>
            <w:tcBorders>
              <w:top w:val="nil"/>
              <w:left w:val="nil"/>
              <w:bottom w:val="single" w:sz="8" w:space="0" w:color="auto"/>
              <w:right w:val="single" w:sz="8" w:space="0" w:color="auto"/>
            </w:tcBorders>
            <w:vAlign w:val="center"/>
            <w:hideMark/>
          </w:tcPr>
          <w:p w14:paraId="0518396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0D5E1A5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6E24C50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13A8A14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4740BA2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19321FF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3301309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54C1B859"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0C8D6E1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28C5F9D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Airborne Transmission of Infectious Diseases</w:t>
            </w:r>
          </w:p>
        </w:tc>
        <w:tc>
          <w:tcPr>
            <w:tcW w:w="1316" w:type="dxa"/>
            <w:tcBorders>
              <w:top w:val="nil"/>
              <w:left w:val="nil"/>
              <w:bottom w:val="single" w:sz="8" w:space="0" w:color="auto"/>
              <w:right w:val="single" w:sz="8" w:space="0" w:color="auto"/>
            </w:tcBorders>
            <w:vAlign w:val="center"/>
            <w:hideMark/>
          </w:tcPr>
          <w:p w14:paraId="4E0EACD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240A422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3898778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4C2F74E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53A588F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1084D9B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53A0A40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10807501"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26CA085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2FAE116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Exposure to Biological Waste Materials</w:t>
            </w:r>
          </w:p>
        </w:tc>
        <w:tc>
          <w:tcPr>
            <w:tcW w:w="1316" w:type="dxa"/>
            <w:tcBorders>
              <w:top w:val="nil"/>
              <w:left w:val="nil"/>
              <w:bottom w:val="single" w:sz="8" w:space="0" w:color="auto"/>
              <w:right w:val="single" w:sz="8" w:space="0" w:color="auto"/>
            </w:tcBorders>
            <w:vAlign w:val="center"/>
            <w:hideMark/>
          </w:tcPr>
          <w:p w14:paraId="43DE473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415E64D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5D505D5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6F1A5B8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613714DA"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1927C6F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2607B39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3594FB19"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2B156B1A"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IV. Ergonomic Hazards</w:t>
            </w:r>
          </w:p>
        </w:tc>
        <w:tc>
          <w:tcPr>
            <w:tcW w:w="3402" w:type="dxa"/>
            <w:tcBorders>
              <w:top w:val="nil"/>
              <w:left w:val="nil"/>
              <w:bottom w:val="single" w:sz="8" w:space="0" w:color="auto"/>
              <w:right w:val="single" w:sz="8" w:space="0" w:color="auto"/>
            </w:tcBorders>
            <w:vAlign w:val="center"/>
            <w:hideMark/>
          </w:tcPr>
          <w:p w14:paraId="6FBA7FB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Manual Patient Handling</w:t>
            </w:r>
          </w:p>
        </w:tc>
        <w:tc>
          <w:tcPr>
            <w:tcW w:w="1316" w:type="dxa"/>
            <w:tcBorders>
              <w:top w:val="nil"/>
              <w:left w:val="nil"/>
              <w:bottom w:val="single" w:sz="8" w:space="0" w:color="auto"/>
              <w:right w:val="single" w:sz="8" w:space="0" w:color="auto"/>
            </w:tcBorders>
            <w:vAlign w:val="center"/>
            <w:hideMark/>
          </w:tcPr>
          <w:p w14:paraId="60C25CF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1B74F5C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7106884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22A7A8B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150178D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74856E39"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3DE281A9"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246FF169" w14:textId="77777777" w:rsidTr="00F619E3">
        <w:trPr>
          <w:trHeight w:val="306"/>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2F71CB9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3B9C5412"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Awkward Postures</w:t>
            </w:r>
          </w:p>
        </w:tc>
        <w:tc>
          <w:tcPr>
            <w:tcW w:w="1316" w:type="dxa"/>
            <w:tcBorders>
              <w:top w:val="nil"/>
              <w:left w:val="nil"/>
              <w:bottom w:val="single" w:sz="8" w:space="0" w:color="auto"/>
              <w:right w:val="single" w:sz="8" w:space="0" w:color="auto"/>
            </w:tcBorders>
            <w:vAlign w:val="center"/>
            <w:hideMark/>
          </w:tcPr>
          <w:p w14:paraId="775205C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20B5DD2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7BF1B38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028108C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2B3A7FC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7E43D13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0ABD8A5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7CFC8EE3"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758D148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4059282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Prolonged Standing and Sitting</w:t>
            </w:r>
          </w:p>
        </w:tc>
        <w:tc>
          <w:tcPr>
            <w:tcW w:w="1316" w:type="dxa"/>
            <w:tcBorders>
              <w:top w:val="nil"/>
              <w:left w:val="nil"/>
              <w:bottom w:val="single" w:sz="8" w:space="0" w:color="auto"/>
              <w:right w:val="single" w:sz="8" w:space="0" w:color="auto"/>
            </w:tcBorders>
            <w:vAlign w:val="center"/>
            <w:hideMark/>
          </w:tcPr>
          <w:p w14:paraId="37673BE9"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0E723343"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4E254E1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0832479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0BF02C6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17E4B4D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3BF9E61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6A5A8FF2" w14:textId="77777777" w:rsidTr="00F619E3">
        <w:trPr>
          <w:trHeight w:val="87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0002A3D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V. Psychological Hazards</w:t>
            </w:r>
          </w:p>
        </w:tc>
        <w:tc>
          <w:tcPr>
            <w:tcW w:w="3402" w:type="dxa"/>
            <w:tcBorders>
              <w:top w:val="nil"/>
              <w:left w:val="nil"/>
              <w:bottom w:val="single" w:sz="8" w:space="0" w:color="auto"/>
              <w:right w:val="single" w:sz="8" w:space="0" w:color="auto"/>
            </w:tcBorders>
            <w:vAlign w:val="center"/>
            <w:hideMark/>
          </w:tcPr>
          <w:p w14:paraId="0053141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Exposure to Workplace Stress</w:t>
            </w:r>
          </w:p>
        </w:tc>
        <w:tc>
          <w:tcPr>
            <w:tcW w:w="1316" w:type="dxa"/>
            <w:tcBorders>
              <w:top w:val="nil"/>
              <w:left w:val="nil"/>
              <w:bottom w:val="single" w:sz="8" w:space="0" w:color="auto"/>
              <w:right w:val="single" w:sz="8" w:space="0" w:color="auto"/>
            </w:tcBorders>
            <w:vAlign w:val="center"/>
            <w:hideMark/>
          </w:tcPr>
          <w:p w14:paraId="0E3692A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5EA58967"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0F951424"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6532718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5B3A610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69A9DFC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34F9B32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7A2E0396"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2F511A4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55699D5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High Workload and Time Pressure</w:t>
            </w:r>
          </w:p>
        </w:tc>
        <w:tc>
          <w:tcPr>
            <w:tcW w:w="1316" w:type="dxa"/>
            <w:tcBorders>
              <w:top w:val="nil"/>
              <w:left w:val="nil"/>
              <w:bottom w:val="single" w:sz="8" w:space="0" w:color="auto"/>
              <w:right w:val="single" w:sz="8" w:space="0" w:color="auto"/>
            </w:tcBorders>
            <w:vAlign w:val="center"/>
            <w:hideMark/>
          </w:tcPr>
          <w:p w14:paraId="4FC6B98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15C82120"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39AB7B2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029F64C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37EACEB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4608E579"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5E583D21"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r w:rsidR="004B4409" w:rsidRPr="00792734" w14:paraId="45A535AB" w14:textId="77777777" w:rsidTr="00F619E3">
        <w:trPr>
          <w:trHeight w:val="20"/>
        </w:trPr>
        <w:tc>
          <w:tcPr>
            <w:tcW w:w="1844" w:type="dxa"/>
            <w:tcBorders>
              <w:top w:val="nil"/>
              <w:left w:val="single" w:sz="8" w:space="0" w:color="auto"/>
              <w:bottom w:val="single" w:sz="8" w:space="0" w:color="auto"/>
              <w:right w:val="single" w:sz="8" w:space="0" w:color="auto"/>
            </w:tcBorders>
            <w:shd w:val="clear" w:color="auto" w:fill="D1D1D1" w:themeFill="background2" w:themeFillShade="E6"/>
            <w:vAlign w:val="center"/>
            <w:hideMark/>
          </w:tcPr>
          <w:p w14:paraId="524C8136"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p>
        </w:tc>
        <w:tc>
          <w:tcPr>
            <w:tcW w:w="3402" w:type="dxa"/>
            <w:tcBorders>
              <w:top w:val="nil"/>
              <w:left w:val="nil"/>
              <w:bottom w:val="single" w:sz="8" w:space="0" w:color="auto"/>
              <w:right w:val="single" w:sz="8" w:space="0" w:color="auto"/>
            </w:tcBorders>
            <w:vAlign w:val="center"/>
            <w:hideMark/>
          </w:tcPr>
          <w:p w14:paraId="5C05C7D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Emotional Distress from Caring for Patients with Serious Life-Threatening Illness</w:t>
            </w:r>
          </w:p>
        </w:tc>
        <w:tc>
          <w:tcPr>
            <w:tcW w:w="1316" w:type="dxa"/>
            <w:tcBorders>
              <w:top w:val="nil"/>
              <w:left w:val="nil"/>
              <w:bottom w:val="single" w:sz="8" w:space="0" w:color="auto"/>
              <w:right w:val="single" w:sz="8" w:space="0" w:color="auto"/>
            </w:tcBorders>
            <w:vAlign w:val="center"/>
            <w:hideMark/>
          </w:tcPr>
          <w:p w14:paraId="64D13B8E"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3</w:t>
            </w:r>
          </w:p>
        </w:tc>
        <w:tc>
          <w:tcPr>
            <w:tcW w:w="1316" w:type="dxa"/>
            <w:tcBorders>
              <w:top w:val="nil"/>
              <w:left w:val="nil"/>
              <w:bottom w:val="single" w:sz="8" w:space="0" w:color="auto"/>
              <w:right w:val="single" w:sz="8" w:space="0" w:color="auto"/>
            </w:tcBorders>
            <w:vAlign w:val="center"/>
            <w:hideMark/>
          </w:tcPr>
          <w:p w14:paraId="49E6A15C"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316" w:type="dxa"/>
            <w:tcBorders>
              <w:top w:val="nil"/>
              <w:left w:val="nil"/>
              <w:bottom w:val="single" w:sz="8" w:space="0" w:color="auto"/>
              <w:right w:val="single" w:sz="8" w:space="0" w:color="auto"/>
            </w:tcBorders>
            <w:vAlign w:val="center"/>
            <w:hideMark/>
          </w:tcPr>
          <w:p w14:paraId="2FC91A0B"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438" w:type="dxa"/>
            <w:tcBorders>
              <w:top w:val="nil"/>
              <w:left w:val="nil"/>
              <w:bottom w:val="single" w:sz="8" w:space="0" w:color="auto"/>
              <w:right w:val="single" w:sz="8" w:space="0" w:color="auto"/>
            </w:tcBorders>
            <w:vAlign w:val="center"/>
            <w:hideMark/>
          </w:tcPr>
          <w:p w14:paraId="50F8E6BF"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1559" w:type="dxa"/>
            <w:tcBorders>
              <w:top w:val="nil"/>
              <w:left w:val="nil"/>
              <w:bottom w:val="single" w:sz="8" w:space="0" w:color="auto"/>
              <w:right w:val="single" w:sz="8" w:space="0" w:color="auto"/>
            </w:tcBorders>
            <w:vAlign w:val="center"/>
            <w:hideMark/>
          </w:tcPr>
          <w:p w14:paraId="77B9038D"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w:t>
            </w:r>
          </w:p>
        </w:tc>
        <w:tc>
          <w:tcPr>
            <w:tcW w:w="993" w:type="dxa"/>
            <w:tcBorders>
              <w:top w:val="nil"/>
              <w:left w:val="nil"/>
              <w:bottom w:val="single" w:sz="8" w:space="0" w:color="auto"/>
              <w:right w:val="single" w:sz="8" w:space="0" w:color="auto"/>
            </w:tcBorders>
            <w:vAlign w:val="center"/>
            <w:hideMark/>
          </w:tcPr>
          <w:p w14:paraId="0FCA3415"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24</w:t>
            </w:r>
          </w:p>
        </w:tc>
        <w:tc>
          <w:tcPr>
            <w:tcW w:w="1417" w:type="dxa"/>
            <w:tcBorders>
              <w:top w:val="nil"/>
              <w:left w:val="nil"/>
              <w:bottom w:val="single" w:sz="8" w:space="0" w:color="auto"/>
              <w:right w:val="single" w:sz="8" w:space="0" w:color="auto"/>
            </w:tcBorders>
            <w:vAlign w:val="center"/>
          </w:tcPr>
          <w:p w14:paraId="5B3CC6D8" w14:textId="77777777" w:rsidR="004B4409" w:rsidRPr="00792734" w:rsidRDefault="004B4409" w:rsidP="00BC3782">
            <w:pPr>
              <w:spacing w:line="360" w:lineRule="auto"/>
              <w:ind w:right="320"/>
              <w:jc w:val="both"/>
              <w:rPr>
                <w:rFonts w:ascii="Times New Roman" w:hAnsi="Times New Roman" w:cs="Times New Roman"/>
                <w:color w:val="000000" w:themeColor="text1"/>
                <w:sz w:val="21"/>
                <w:szCs w:val="21"/>
              </w:rPr>
            </w:pPr>
            <w:r w:rsidRPr="00792734">
              <w:rPr>
                <w:rFonts w:ascii="Times New Roman" w:hAnsi="Times New Roman" w:cs="Times New Roman"/>
                <w:color w:val="000000" w:themeColor="text1"/>
                <w:sz w:val="21"/>
                <w:szCs w:val="21"/>
              </w:rPr>
              <w:t>Low</w:t>
            </w:r>
          </w:p>
        </w:tc>
      </w:tr>
    </w:tbl>
    <w:p w14:paraId="3606DCF4" w14:textId="77777777" w:rsidR="00C546FF" w:rsidRPr="00792734" w:rsidRDefault="00C546FF" w:rsidP="00BC3782">
      <w:pPr>
        <w:pStyle w:val="ListParagraph"/>
        <w:ind w:left="360"/>
        <w:jc w:val="both"/>
        <w:rPr>
          <w:rFonts w:ascii="Times New Roman" w:hAnsi="Times New Roman" w:cs="Times New Roman"/>
          <w:b/>
          <w:bCs/>
          <w:sz w:val="21"/>
          <w:szCs w:val="21"/>
        </w:rPr>
      </w:pPr>
    </w:p>
    <w:p w14:paraId="76AA0E2E" w14:textId="4A313D22" w:rsidR="004840AA" w:rsidRPr="00792734" w:rsidRDefault="00D97093" w:rsidP="006D32EC">
      <w:pPr>
        <w:ind w:right="-46"/>
        <w:jc w:val="both"/>
        <w:rPr>
          <w:rStyle w:val="Strong"/>
          <w:rFonts w:ascii="Times New Roman" w:hAnsi="Times New Roman" w:cs="Times New Roman"/>
          <w:sz w:val="21"/>
          <w:szCs w:val="21"/>
        </w:rPr>
        <w:sectPr w:rsidR="004840AA" w:rsidRPr="00792734" w:rsidSect="00630713">
          <w:pgSz w:w="16838" w:h="11906" w:orient="landscape"/>
          <w:pgMar w:top="1110" w:right="1440" w:bottom="1440" w:left="1440" w:header="709" w:footer="709" w:gutter="0"/>
          <w:cols w:space="708"/>
          <w:docGrid w:linePitch="360"/>
        </w:sectPr>
      </w:pPr>
      <w:r w:rsidRPr="00792734">
        <w:rPr>
          <w:rStyle w:val="Strong"/>
          <w:rFonts w:ascii="Times New Roman" w:hAnsi="Times New Roman" w:cs="Times New Roman"/>
          <w:sz w:val="21"/>
          <w:szCs w:val="21"/>
        </w:rPr>
        <w:lastRenderedPageBreak/>
        <w:br w:type="page"/>
      </w:r>
    </w:p>
    <w:p w14:paraId="46AC44A8" w14:textId="18E70A97" w:rsidR="00D97093" w:rsidRPr="00792734" w:rsidRDefault="00D97093" w:rsidP="006D32EC">
      <w:pPr>
        <w:ind w:right="-46"/>
        <w:jc w:val="both"/>
        <w:rPr>
          <w:rStyle w:val="Strong"/>
          <w:rFonts w:ascii="Times New Roman" w:hAnsi="Times New Roman" w:cs="Times New Roman"/>
          <w:sz w:val="21"/>
          <w:szCs w:val="21"/>
        </w:rPr>
      </w:pPr>
    </w:p>
    <w:sectPr w:rsidR="00D97093" w:rsidRPr="00792734" w:rsidSect="004840AA">
      <w:pgSz w:w="11906" w:h="16838"/>
      <w:pgMar w:top="1440" w:right="111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nil Verma" w:date="2025-08-11T11:50:00Z" w:initials="SV">
    <w:p w14:paraId="25511CB4" w14:textId="14A74605" w:rsidR="006E254C" w:rsidRDefault="006E254C">
      <w:pPr>
        <w:pStyle w:val="CommentText"/>
      </w:pPr>
      <w:r>
        <w:rPr>
          <w:rStyle w:val="CommentReference"/>
        </w:rPr>
        <w:annotationRef/>
      </w:r>
      <w:r>
        <w:t>This is not reqd to kept in the article as it is assumed that IEC would have been taken</w:t>
      </w:r>
    </w:p>
  </w:comment>
  <w:comment w:id="1" w:author="Sunil Verma" w:date="2025-08-11T11:52:00Z" w:initials="SV">
    <w:p w14:paraId="122A7AD0" w14:textId="69F434F0" w:rsidR="006E254C" w:rsidRDefault="006E254C">
      <w:pPr>
        <w:pStyle w:val="CommentText"/>
      </w:pPr>
      <w:r>
        <w:rPr>
          <w:rStyle w:val="CommentReference"/>
        </w:rPr>
        <w:annotationRef/>
      </w:r>
      <w:r>
        <w:t>Do not use the word CHSC. Rather you may write it as a tertiary care teaching hospital ain Pune hereby labelled as study hospital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11CB4" w15:done="0"/>
  <w15:commentEx w15:paraId="122A7A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8D0787" w16cex:dateUtc="2025-08-11T06:20:00Z"/>
  <w16cex:commentExtensible w16cex:durableId="1269E8EF" w16cex:dateUtc="2025-08-11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11CB4" w16cid:durableId="5C8D0787"/>
  <w16cid:commentId w16cid:paraId="122A7AD0" w16cid:durableId="1269E8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6337" w14:textId="77777777" w:rsidR="003769FC" w:rsidRDefault="003769FC" w:rsidP="008905FA">
      <w:r>
        <w:separator/>
      </w:r>
    </w:p>
  </w:endnote>
  <w:endnote w:type="continuationSeparator" w:id="0">
    <w:p w14:paraId="7D29AB8A" w14:textId="77777777" w:rsidR="003769FC" w:rsidRDefault="003769FC" w:rsidP="0089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B52A" w14:textId="77777777" w:rsidR="003769FC" w:rsidRDefault="003769FC" w:rsidP="008905FA">
      <w:r>
        <w:separator/>
      </w:r>
    </w:p>
  </w:footnote>
  <w:footnote w:type="continuationSeparator" w:id="0">
    <w:p w14:paraId="3B4DF110" w14:textId="77777777" w:rsidR="003769FC" w:rsidRDefault="003769FC" w:rsidP="00890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DAC"/>
    <w:multiLevelType w:val="multilevel"/>
    <w:tmpl w:val="444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4CD0"/>
    <w:multiLevelType w:val="multilevel"/>
    <w:tmpl w:val="32FC529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35571"/>
    <w:multiLevelType w:val="hybridMultilevel"/>
    <w:tmpl w:val="77183D68"/>
    <w:lvl w:ilvl="0" w:tplc="43824C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E2CA3"/>
    <w:multiLevelType w:val="hybridMultilevel"/>
    <w:tmpl w:val="59962F56"/>
    <w:lvl w:ilvl="0" w:tplc="963CF0B6">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00CD6"/>
    <w:multiLevelType w:val="multilevel"/>
    <w:tmpl w:val="88CEDB66"/>
    <w:lvl w:ilvl="0">
      <w:start w:val="1"/>
      <w:numFmt w:val="decimal"/>
      <w:lvlText w:val="%1."/>
      <w:lvlJc w:val="left"/>
      <w:pPr>
        <w:tabs>
          <w:tab w:val="num" w:pos="720"/>
        </w:tabs>
        <w:ind w:left="720" w:hanging="360"/>
      </w:pPr>
    </w:lvl>
    <w:lvl w:ilvl="1">
      <w:start w:val="1"/>
      <w:numFmt w:val="lowerLetter"/>
      <w:lvlText w:val="(%2)"/>
      <w:lvlJc w:val="left"/>
      <w:pPr>
        <w:ind w:left="107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12775"/>
    <w:multiLevelType w:val="hybridMultilevel"/>
    <w:tmpl w:val="F72CFCA6"/>
    <w:lvl w:ilvl="0" w:tplc="2870DA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723C5"/>
    <w:multiLevelType w:val="hybridMultilevel"/>
    <w:tmpl w:val="D906632A"/>
    <w:lvl w:ilvl="0" w:tplc="0F3E40D8">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C506E19"/>
    <w:multiLevelType w:val="hybridMultilevel"/>
    <w:tmpl w:val="A0960A30"/>
    <w:lvl w:ilvl="0" w:tplc="FFFFFFFF">
      <w:numFmt w:val="bullet"/>
      <w:lvlText w:val="•"/>
      <w:lvlJc w:val="left"/>
      <w:pPr>
        <w:ind w:left="720" w:hanging="360"/>
      </w:pPr>
      <w:rPr>
        <w:rFonts w:hint="default"/>
        <w:lang w:val="en-US" w:eastAsia="en-US" w:bidi="ar-SA"/>
      </w:rPr>
    </w:lvl>
    <w:lvl w:ilvl="1" w:tplc="963CF0B6">
      <w:numFmt w:val="bullet"/>
      <w:lvlText w:val="•"/>
      <w:lvlJc w:val="left"/>
      <w:pPr>
        <w:ind w:left="72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A95CCF"/>
    <w:multiLevelType w:val="multilevel"/>
    <w:tmpl w:val="8976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31C51"/>
    <w:multiLevelType w:val="multilevel"/>
    <w:tmpl w:val="0809001F"/>
    <w:styleLink w:val="Style2"/>
    <w:lvl w:ilvl="0">
      <w:start w:val="1"/>
      <w:numFmt w:val="decimal"/>
      <w:lvlText w:val="%1."/>
      <w:lvlJc w:val="left"/>
      <w:pPr>
        <w:ind w:left="360" w:hanging="360"/>
      </w:pPr>
      <w:rPr>
        <w:rFonts w:ascii="Arial" w:hAnsi="Arial"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242432"/>
    <w:multiLevelType w:val="multilevel"/>
    <w:tmpl w:val="BBA88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04D3C"/>
    <w:multiLevelType w:val="multilevel"/>
    <w:tmpl w:val="F05CAFF0"/>
    <w:lvl w:ilvl="0">
      <w:start w:val="1"/>
      <w:numFmt w:val="bullet"/>
      <w:pStyle w:val="Style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81233"/>
    <w:multiLevelType w:val="hybridMultilevel"/>
    <w:tmpl w:val="45DEA6E4"/>
    <w:lvl w:ilvl="0" w:tplc="FFFFFFFF">
      <w:start w:val="1"/>
      <w:numFmt w:val="decimal"/>
      <w:lvlText w:val="%1."/>
      <w:lvlJc w:val="left"/>
      <w:pPr>
        <w:ind w:left="720" w:hanging="360"/>
      </w:pPr>
      <w:rPr>
        <w:rFonts w:hint="default"/>
      </w:rPr>
    </w:lvl>
    <w:lvl w:ilvl="1" w:tplc="2798517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E52EBB"/>
    <w:multiLevelType w:val="hybridMultilevel"/>
    <w:tmpl w:val="EA9ACFEA"/>
    <w:lvl w:ilvl="0" w:tplc="963CF0B6">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801D7"/>
    <w:multiLevelType w:val="hybridMultilevel"/>
    <w:tmpl w:val="A934D344"/>
    <w:lvl w:ilvl="0" w:tplc="963CF0B6">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A788B"/>
    <w:multiLevelType w:val="multilevel"/>
    <w:tmpl w:val="6DCE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26279"/>
    <w:multiLevelType w:val="multilevel"/>
    <w:tmpl w:val="356CCB9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883291"/>
    <w:multiLevelType w:val="hybridMultilevel"/>
    <w:tmpl w:val="6116FE0E"/>
    <w:lvl w:ilvl="0" w:tplc="031E1650">
      <w:start w:val="1"/>
      <w:numFmt w:val="bullet"/>
      <w:lvlText w:val="•"/>
      <w:lvlJc w:val="left"/>
      <w:pPr>
        <w:tabs>
          <w:tab w:val="num" w:pos="720"/>
        </w:tabs>
        <w:ind w:left="720" w:hanging="360"/>
      </w:pPr>
      <w:rPr>
        <w:rFonts w:ascii="Arial" w:hAnsi="Arial" w:hint="default"/>
      </w:rPr>
    </w:lvl>
    <w:lvl w:ilvl="1" w:tplc="416075B4" w:tentative="1">
      <w:start w:val="1"/>
      <w:numFmt w:val="bullet"/>
      <w:lvlText w:val="•"/>
      <w:lvlJc w:val="left"/>
      <w:pPr>
        <w:tabs>
          <w:tab w:val="num" w:pos="1440"/>
        </w:tabs>
        <w:ind w:left="1440" w:hanging="360"/>
      </w:pPr>
      <w:rPr>
        <w:rFonts w:ascii="Arial" w:hAnsi="Arial" w:hint="default"/>
      </w:rPr>
    </w:lvl>
    <w:lvl w:ilvl="2" w:tplc="E3086D84" w:tentative="1">
      <w:start w:val="1"/>
      <w:numFmt w:val="bullet"/>
      <w:lvlText w:val="•"/>
      <w:lvlJc w:val="left"/>
      <w:pPr>
        <w:tabs>
          <w:tab w:val="num" w:pos="2160"/>
        </w:tabs>
        <w:ind w:left="2160" w:hanging="360"/>
      </w:pPr>
      <w:rPr>
        <w:rFonts w:ascii="Arial" w:hAnsi="Arial" w:hint="default"/>
      </w:rPr>
    </w:lvl>
    <w:lvl w:ilvl="3" w:tplc="C92E955C" w:tentative="1">
      <w:start w:val="1"/>
      <w:numFmt w:val="bullet"/>
      <w:lvlText w:val="•"/>
      <w:lvlJc w:val="left"/>
      <w:pPr>
        <w:tabs>
          <w:tab w:val="num" w:pos="2880"/>
        </w:tabs>
        <w:ind w:left="2880" w:hanging="360"/>
      </w:pPr>
      <w:rPr>
        <w:rFonts w:ascii="Arial" w:hAnsi="Arial" w:hint="default"/>
      </w:rPr>
    </w:lvl>
    <w:lvl w:ilvl="4" w:tplc="92426592" w:tentative="1">
      <w:start w:val="1"/>
      <w:numFmt w:val="bullet"/>
      <w:lvlText w:val="•"/>
      <w:lvlJc w:val="left"/>
      <w:pPr>
        <w:tabs>
          <w:tab w:val="num" w:pos="3600"/>
        </w:tabs>
        <w:ind w:left="3600" w:hanging="360"/>
      </w:pPr>
      <w:rPr>
        <w:rFonts w:ascii="Arial" w:hAnsi="Arial" w:hint="default"/>
      </w:rPr>
    </w:lvl>
    <w:lvl w:ilvl="5" w:tplc="2FAEB3C2" w:tentative="1">
      <w:start w:val="1"/>
      <w:numFmt w:val="bullet"/>
      <w:lvlText w:val="•"/>
      <w:lvlJc w:val="left"/>
      <w:pPr>
        <w:tabs>
          <w:tab w:val="num" w:pos="4320"/>
        </w:tabs>
        <w:ind w:left="4320" w:hanging="360"/>
      </w:pPr>
      <w:rPr>
        <w:rFonts w:ascii="Arial" w:hAnsi="Arial" w:hint="default"/>
      </w:rPr>
    </w:lvl>
    <w:lvl w:ilvl="6" w:tplc="9E92E82C" w:tentative="1">
      <w:start w:val="1"/>
      <w:numFmt w:val="bullet"/>
      <w:lvlText w:val="•"/>
      <w:lvlJc w:val="left"/>
      <w:pPr>
        <w:tabs>
          <w:tab w:val="num" w:pos="5040"/>
        </w:tabs>
        <w:ind w:left="5040" w:hanging="360"/>
      </w:pPr>
      <w:rPr>
        <w:rFonts w:ascii="Arial" w:hAnsi="Arial" w:hint="default"/>
      </w:rPr>
    </w:lvl>
    <w:lvl w:ilvl="7" w:tplc="82BE551E" w:tentative="1">
      <w:start w:val="1"/>
      <w:numFmt w:val="bullet"/>
      <w:lvlText w:val="•"/>
      <w:lvlJc w:val="left"/>
      <w:pPr>
        <w:tabs>
          <w:tab w:val="num" w:pos="5760"/>
        </w:tabs>
        <w:ind w:left="5760" w:hanging="360"/>
      </w:pPr>
      <w:rPr>
        <w:rFonts w:ascii="Arial" w:hAnsi="Arial" w:hint="default"/>
      </w:rPr>
    </w:lvl>
    <w:lvl w:ilvl="8" w:tplc="BF7EDA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8B0153"/>
    <w:multiLevelType w:val="hybridMultilevel"/>
    <w:tmpl w:val="AC3AC8F4"/>
    <w:lvl w:ilvl="0" w:tplc="963CF0B6">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EC30AF"/>
    <w:multiLevelType w:val="multilevel"/>
    <w:tmpl w:val="D420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AF74C5"/>
    <w:multiLevelType w:val="hybridMultilevel"/>
    <w:tmpl w:val="E8A6BF10"/>
    <w:lvl w:ilvl="0" w:tplc="963CF0B6">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705AE"/>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F97060"/>
    <w:multiLevelType w:val="hybridMultilevel"/>
    <w:tmpl w:val="73809312"/>
    <w:lvl w:ilvl="0" w:tplc="FFFFFFFF">
      <w:numFmt w:val="bullet"/>
      <w:lvlText w:val="•"/>
      <w:lvlJc w:val="left"/>
      <w:pPr>
        <w:ind w:left="720" w:hanging="360"/>
      </w:pPr>
      <w:rPr>
        <w:rFonts w:hint="default"/>
        <w:lang w:val="en-US" w:eastAsia="en-US" w:bidi="ar-SA"/>
      </w:rPr>
    </w:lvl>
    <w:lvl w:ilvl="1" w:tplc="963CF0B6">
      <w:numFmt w:val="bullet"/>
      <w:lvlText w:val="•"/>
      <w:lvlJc w:val="left"/>
      <w:pPr>
        <w:ind w:left="720" w:hanging="360"/>
      </w:pPr>
      <w:rPr>
        <w:rFonts w:hint="default"/>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165A5B"/>
    <w:multiLevelType w:val="multilevel"/>
    <w:tmpl w:val="20A6D4FE"/>
    <w:lvl w:ilvl="0">
      <w:numFmt w:val="bullet"/>
      <w:lvlText w:val="•"/>
      <w:lvlJc w:val="left"/>
      <w:pPr>
        <w:ind w:left="720" w:hanging="360"/>
      </w:pPr>
      <w:rPr>
        <w:rFonts w:hint="default"/>
        <w:b w:val="0"/>
        <w:i w:val="0"/>
        <w:sz w:val="24"/>
        <w:lang w:val="en-US" w:eastAsia="en-US" w:bidi="ar-S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4014AA"/>
    <w:multiLevelType w:val="multilevel"/>
    <w:tmpl w:val="72C2F13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2573C8"/>
    <w:multiLevelType w:val="multilevel"/>
    <w:tmpl w:val="11B8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035FF"/>
    <w:multiLevelType w:val="hybridMultilevel"/>
    <w:tmpl w:val="AB5A3ACE"/>
    <w:lvl w:ilvl="0" w:tplc="963CF0B6">
      <w:numFmt w:val="bullet"/>
      <w:lvlText w:val="•"/>
      <w:lvlJc w:val="left"/>
      <w:pPr>
        <w:ind w:left="1429" w:hanging="360"/>
      </w:pPr>
      <w:rPr>
        <w:rFonts w:hint="default"/>
        <w:color w:val="auto"/>
        <w:lang w:val="en-US" w:eastAsia="en-US" w:bidi="ar-SA"/>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640C7092"/>
    <w:multiLevelType w:val="multilevel"/>
    <w:tmpl w:val="CD1E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2C6A1A"/>
    <w:multiLevelType w:val="multilevel"/>
    <w:tmpl w:val="726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40C96"/>
    <w:multiLevelType w:val="multilevel"/>
    <w:tmpl w:val="04EA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7105F"/>
    <w:multiLevelType w:val="hybridMultilevel"/>
    <w:tmpl w:val="52F4B1C2"/>
    <w:lvl w:ilvl="0" w:tplc="8220AC1C">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70720D0A"/>
    <w:multiLevelType w:val="hybridMultilevel"/>
    <w:tmpl w:val="2D882AFA"/>
    <w:lvl w:ilvl="0" w:tplc="963CF0B6">
      <w:numFmt w:val="bullet"/>
      <w:lvlText w:val="•"/>
      <w:lvlJc w:val="left"/>
      <w:pPr>
        <w:ind w:left="720" w:hanging="360"/>
      </w:pPr>
      <w:rPr>
        <w:rFonts w:hint="default"/>
        <w:lang w:val="en-US" w:eastAsia="en-US" w:bidi="ar-SA"/>
      </w:rPr>
    </w:lvl>
    <w:lvl w:ilvl="1" w:tplc="2EC6EA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C2189"/>
    <w:multiLevelType w:val="multilevel"/>
    <w:tmpl w:val="6394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0D1511"/>
    <w:multiLevelType w:val="hybridMultilevel"/>
    <w:tmpl w:val="A5A68534"/>
    <w:lvl w:ilvl="0" w:tplc="963CF0B6">
      <w:numFmt w:val="bullet"/>
      <w:lvlText w:val="•"/>
      <w:lvlJc w:val="left"/>
      <w:pPr>
        <w:ind w:left="720" w:hanging="360"/>
      </w:pPr>
      <w:rPr>
        <w:rFonts w:hint="default"/>
        <w:lang w:val="en-US" w:eastAsia="en-US" w:bidi="ar-SA"/>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A42F61"/>
    <w:multiLevelType w:val="multilevel"/>
    <w:tmpl w:val="02DAADBC"/>
    <w:lvl w:ilvl="0">
      <w:start w:val="1"/>
      <w:numFmt w:val="decimal"/>
      <w:lvlText w:val="%1."/>
      <w:lvlJc w:val="left"/>
      <w:pPr>
        <w:ind w:left="216" w:hanging="360"/>
      </w:pPr>
      <w:rPr>
        <w:rFonts w:hint="default"/>
      </w:rPr>
    </w:lvl>
    <w:lvl w:ilvl="1">
      <w:start w:val="2"/>
      <w:numFmt w:val="decimal"/>
      <w:isLgl/>
      <w:lvlText w:val="%1.%2"/>
      <w:lvlJc w:val="left"/>
      <w:pPr>
        <w:ind w:left="400" w:hanging="400"/>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1368"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2808" w:hanging="1800"/>
      </w:pPr>
      <w:rPr>
        <w:rFonts w:hint="default"/>
      </w:rPr>
    </w:lvl>
  </w:abstractNum>
  <w:abstractNum w:abstractNumId="35" w15:restartNumberingAfterBreak="0">
    <w:nsid w:val="77D9098A"/>
    <w:multiLevelType w:val="hybridMultilevel"/>
    <w:tmpl w:val="37A07504"/>
    <w:lvl w:ilvl="0" w:tplc="86A84A4A">
      <w:start w:val="1"/>
      <w:numFmt w:val="bullet"/>
      <w:lvlText w:val="•"/>
      <w:lvlJc w:val="left"/>
      <w:pPr>
        <w:tabs>
          <w:tab w:val="num" w:pos="720"/>
        </w:tabs>
        <w:ind w:left="720" w:hanging="360"/>
      </w:pPr>
      <w:rPr>
        <w:rFonts w:ascii="Arial" w:hAnsi="Arial" w:hint="default"/>
      </w:rPr>
    </w:lvl>
    <w:lvl w:ilvl="1" w:tplc="46BAC2BA" w:tentative="1">
      <w:start w:val="1"/>
      <w:numFmt w:val="bullet"/>
      <w:lvlText w:val="•"/>
      <w:lvlJc w:val="left"/>
      <w:pPr>
        <w:tabs>
          <w:tab w:val="num" w:pos="1440"/>
        </w:tabs>
        <w:ind w:left="1440" w:hanging="360"/>
      </w:pPr>
      <w:rPr>
        <w:rFonts w:ascii="Arial" w:hAnsi="Arial" w:hint="default"/>
      </w:rPr>
    </w:lvl>
    <w:lvl w:ilvl="2" w:tplc="E77AB678" w:tentative="1">
      <w:start w:val="1"/>
      <w:numFmt w:val="bullet"/>
      <w:lvlText w:val="•"/>
      <w:lvlJc w:val="left"/>
      <w:pPr>
        <w:tabs>
          <w:tab w:val="num" w:pos="2160"/>
        </w:tabs>
        <w:ind w:left="2160" w:hanging="360"/>
      </w:pPr>
      <w:rPr>
        <w:rFonts w:ascii="Arial" w:hAnsi="Arial" w:hint="default"/>
      </w:rPr>
    </w:lvl>
    <w:lvl w:ilvl="3" w:tplc="BC7EB278" w:tentative="1">
      <w:start w:val="1"/>
      <w:numFmt w:val="bullet"/>
      <w:lvlText w:val="•"/>
      <w:lvlJc w:val="left"/>
      <w:pPr>
        <w:tabs>
          <w:tab w:val="num" w:pos="2880"/>
        </w:tabs>
        <w:ind w:left="2880" w:hanging="360"/>
      </w:pPr>
      <w:rPr>
        <w:rFonts w:ascii="Arial" w:hAnsi="Arial" w:hint="default"/>
      </w:rPr>
    </w:lvl>
    <w:lvl w:ilvl="4" w:tplc="45DEDF1A" w:tentative="1">
      <w:start w:val="1"/>
      <w:numFmt w:val="bullet"/>
      <w:lvlText w:val="•"/>
      <w:lvlJc w:val="left"/>
      <w:pPr>
        <w:tabs>
          <w:tab w:val="num" w:pos="3600"/>
        </w:tabs>
        <w:ind w:left="3600" w:hanging="360"/>
      </w:pPr>
      <w:rPr>
        <w:rFonts w:ascii="Arial" w:hAnsi="Arial" w:hint="default"/>
      </w:rPr>
    </w:lvl>
    <w:lvl w:ilvl="5" w:tplc="684ECFC6" w:tentative="1">
      <w:start w:val="1"/>
      <w:numFmt w:val="bullet"/>
      <w:lvlText w:val="•"/>
      <w:lvlJc w:val="left"/>
      <w:pPr>
        <w:tabs>
          <w:tab w:val="num" w:pos="4320"/>
        </w:tabs>
        <w:ind w:left="4320" w:hanging="360"/>
      </w:pPr>
      <w:rPr>
        <w:rFonts w:ascii="Arial" w:hAnsi="Arial" w:hint="default"/>
      </w:rPr>
    </w:lvl>
    <w:lvl w:ilvl="6" w:tplc="6116FEC0" w:tentative="1">
      <w:start w:val="1"/>
      <w:numFmt w:val="bullet"/>
      <w:lvlText w:val="•"/>
      <w:lvlJc w:val="left"/>
      <w:pPr>
        <w:tabs>
          <w:tab w:val="num" w:pos="5040"/>
        </w:tabs>
        <w:ind w:left="5040" w:hanging="360"/>
      </w:pPr>
      <w:rPr>
        <w:rFonts w:ascii="Arial" w:hAnsi="Arial" w:hint="default"/>
      </w:rPr>
    </w:lvl>
    <w:lvl w:ilvl="7" w:tplc="DA9E76A6" w:tentative="1">
      <w:start w:val="1"/>
      <w:numFmt w:val="bullet"/>
      <w:lvlText w:val="•"/>
      <w:lvlJc w:val="left"/>
      <w:pPr>
        <w:tabs>
          <w:tab w:val="num" w:pos="5760"/>
        </w:tabs>
        <w:ind w:left="5760" w:hanging="360"/>
      </w:pPr>
      <w:rPr>
        <w:rFonts w:ascii="Arial" w:hAnsi="Arial" w:hint="default"/>
      </w:rPr>
    </w:lvl>
    <w:lvl w:ilvl="8" w:tplc="62E0918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AB0D49"/>
    <w:multiLevelType w:val="multilevel"/>
    <w:tmpl w:val="D270A55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88453604">
    <w:abstractNumId w:val="9"/>
  </w:num>
  <w:num w:numId="2" w16cid:durableId="2115856536">
    <w:abstractNumId w:val="0"/>
  </w:num>
  <w:num w:numId="3" w16cid:durableId="29384829">
    <w:abstractNumId w:val="27"/>
  </w:num>
  <w:num w:numId="4" w16cid:durableId="1229925584">
    <w:abstractNumId w:val="25"/>
  </w:num>
  <w:num w:numId="5" w16cid:durableId="1128427431">
    <w:abstractNumId w:val="29"/>
  </w:num>
  <w:num w:numId="6" w16cid:durableId="1479029296">
    <w:abstractNumId w:val="8"/>
  </w:num>
  <w:num w:numId="7" w16cid:durableId="534970701">
    <w:abstractNumId w:val="34"/>
  </w:num>
  <w:num w:numId="8" w16cid:durableId="1241017777">
    <w:abstractNumId w:val="32"/>
  </w:num>
  <w:num w:numId="9" w16cid:durableId="26179895">
    <w:abstractNumId w:val="36"/>
  </w:num>
  <w:num w:numId="10" w16cid:durableId="2051957434">
    <w:abstractNumId w:val="24"/>
  </w:num>
  <w:num w:numId="11" w16cid:durableId="712777884">
    <w:abstractNumId w:val="4"/>
  </w:num>
  <w:num w:numId="12" w16cid:durableId="321937281">
    <w:abstractNumId w:val="1"/>
  </w:num>
  <w:num w:numId="13" w16cid:durableId="1867864587">
    <w:abstractNumId w:val="12"/>
  </w:num>
  <w:num w:numId="14" w16cid:durableId="619074019">
    <w:abstractNumId w:val="28"/>
  </w:num>
  <w:num w:numId="15" w16cid:durableId="815924575">
    <w:abstractNumId w:val="16"/>
  </w:num>
  <w:num w:numId="16" w16cid:durableId="1269242621">
    <w:abstractNumId w:val="15"/>
  </w:num>
  <w:num w:numId="17" w16cid:durableId="2068800867">
    <w:abstractNumId w:val="10"/>
  </w:num>
  <w:num w:numId="18" w16cid:durableId="1165902944">
    <w:abstractNumId w:val="21"/>
  </w:num>
  <w:num w:numId="19" w16cid:durableId="1029641612">
    <w:abstractNumId w:val="11"/>
  </w:num>
  <w:num w:numId="20" w16cid:durableId="1689788519">
    <w:abstractNumId w:val="17"/>
  </w:num>
  <w:num w:numId="21" w16cid:durableId="386806130">
    <w:abstractNumId w:val="35"/>
  </w:num>
  <w:num w:numId="22" w16cid:durableId="2103187110">
    <w:abstractNumId w:val="6"/>
  </w:num>
  <w:num w:numId="23" w16cid:durableId="1392919334">
    <w:abstractNumId w:val="30"/>
  </w:num>
  <w:num w:numId="24" w16cid:durableId="832716489">
    <w:abstractNumId w:val="26"/>
  </w:num>
  <w:num w:numId="25" w16cid:durableId="1469013993">
    <w:abstractNumId w:val="13"/>
  </w:num>
  <w:num w:numId="26" w16cid:durableId="1131630687">
    <w:abstractNumId w:val="2"/>
  </w:num>
  <w:num w:numId="27" w16cid:durableId="2016149752">
    <w:abstractNumId w:val="18"/>
  </w:num>
  <w:num w:numId="28" w16cid:durableId="1717585760">
    <w:abstractNumId w:val="31"/>
  </w:num>
  <w:num w:numId="29" w16cid:durableId="165950377">
    <w:abstractNumId w:val="5"/>
  </w:num>
  <w:num w:numId="30" w16cid:durableId="987199231">
    <w:abstractNumId w:val="33"/>
  </w:num>
  <w:num w:numId="31" w16cid:durableId="1353334729">
    <w:abstractNumId w:val="22"/>
  </w:num>
  <w:num w:numId="32" w16cid:durableId="773980975">
    <w:abstractNumId w:val="20"/>
  </w:num>
  <w:num w:numId="33" w16cid:durableId="1980305917">
    <w:abstractNumId w:val="7"/>
  </w:num>
  <w:num w:numId="34" w16cid:durableId="1667706452">
    <w:abstractNumId w:val="3"/>
  </w:num>
  <w:num w:numId="35" w16cid:durableId="19088983">
    <w:abstractNumId w:val="14"/>
  </w:num>
  <w:num w:numId="36" w16cid:durableId="269700815">
    <w:abstractNumId w:val="23"/>
  </w:num>
  <w:num w:numId="37" w16cid:durableId="24511422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il Verma">
    <w15:presenceInfo w15:providerId="Windows Live" w15:userId="fbfed58fe8f7b3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F5"/>
    <w:rsid w:val="00025D3A"/>
    <w:rsid w:val="000739B9"/>
    <w:rsid w:val="0009306E"/>
    <w:rsid w:val="000B788B"/>
    <w:rsid w:val="000C5BA8"/>
    <w:rsid w:val="000D5C0E"/>
    <w:rsid w:val="000E1D4D"/>
    <w:rsid w:val="000F58FE"/>
    <w:rsid w:val="00102AC4"/>
    <w:rsid w:val="00147358"/>
    <w:rsid w:val="00195D3C"/>
    <w:rsid w:val="001A3C87"/>
    <w:rsid w:val="001F39A5"/>
    <w:rsid w:val="0024608D"/>
    <w:rsid w:val="00255A2C"/>
    <w:rsid w:val="002D3731"/>
    <w:rsid w:val="002E74DD"/>
    <w:rsid w:val="003013B6"/>
    <w:rsid w:val="003769FC"/>
    <w:rsid w:val="003A1BC9"/>
    <w:rsid w:val="00415A53"/>
    <w:rsid w:val="0042454C"/>
    <w:rsid w:val="00454B35"/>
    <w:rsid w:val="004840AA"/>
    <w:rsid w:val="00484400"/>
    <w:rsid w:val="0049749A"/>
    <w:rsid w:val="004B4409"/>
    <w:rsid w:val="004C3B5F"/>
    <w:rsid w:val="004C6B47"/>
    <w:rsid w:val="00516EC3"/>
    <w:rsid w:val="0058407C"/>
    <w:rsid w:val="005B20EF"/>
    <w:rsid w:val="005D0621"/>
    <w:rsid w:val="005F3E2F"/>
    <w:rsid w:val="006054A1"/>
    <w:rsid w:val="00617E3C"/>
    <w:rsid w:val="006269BD"/>
    <w:rsid w:val="00630713"/>
    <w:rsid w:val="00644F6C"/>
    <w:rsid w:val="00645D51"/>
    <w:rsid w:val="0065240E"/>
    <w:rsid w:val="006537F5"/>
    <w:rsid w:val="006657E5"/>
    <w:rsid w:val="0067776B"/>
    <w:rsid w:val="006D0AC4"/>
    <w:rsid w:val="006D32EC"/>
    <w:rsid w:val="006E254C"/>
    <w:rsid w:val="00706377"/>
    <w:rsid w:val="00732E76"/>
    <w:rsid w:val="00736096"/>
    <w:rsid w:val="00745541"/>
    <w:rsid w:val="0079098D"/>
    <w:rsid w:val="00792734"/>
    <w:rsid w:val="007E47AB"/>
    <w:rsid w:val="00851BF5"/>
    <w:rsid w:val="00852D41"/>
    <w:rsid w:val="00857918"/>
    <w:rsid w:val="00885821"/>
    <w:rsid w:val="008905FA"/>
    <w:rsid w:val="008A3AEB"/>
    <w:rsid w:val="008C1A64"/>
    <w:rsid w:val="00907DE5"/>
    <w:rsid w:val="0093022C"/>
    <w:rsid w:val="0096773F"/>
    <w:rsid w:val="00990860"/>
    <w:rsid w:val="00990C25"/>
    <w:rsid w:val="009963BA"/>
    <w:rsid w:val="00997D1E"/>
    <w:rsid w:val="009B3E35"/>
    <w:rsid w:val="009C53FC"/>
    <w:rsid w:val="00A022CC"/>
    <w:rsid w:val="00A04725"/>
    <w:rsid w:val="00A071F6"/>
    <w:rsid w:val="00A45DB2"/>
    <w:rsid w:val="00A6106F"/>
    <w:rsid w:val="00A65338"/>
    <w:rsid w:val="00A71506"/>
    <w:rsid w:val="00A90B83"/>
    <w:rsid w:val="00AC3097"/>
    <w:rsid w:val="00AE51FA"/>
    <w:rsid w:val="00AF0A6A"/>
    <w:rsid w:val="00B21AFA"/>
    <w:rsid w:val="00B269E3"/>
    <w:rsid w:val="00B46907"/>
    <w:rsid w:val="00B62718"/>
    <w:rsid w:val="00B627B0"/>
    <w:rsid w:val="00BC3782"/>
    <w:rsid w:val="00C05C2F"/>
    <w:rsid w:val="00C11042"/>
    <w:rsid w:val="00C226FE"/>
    <w:rsid w:val="00C30EBA"/>
    <w:rsid w:val="00C546FF"/>
    <w:rsid w:val="00C60CD5"/>
    <w:rsid w:val="00C8090A"/>
    <w:rsid w:val="00CC3720"/>
    <w:rsid w:val="00CD1BBB"/>
    <w:rsid w:val="00D173D7"/>
    <w:rsid w:val="00D447E6"/>
    <w:rsid w:val="00D5346A"/>
    <w:rsid w:val="00D77639"/>
    <w:rsid w:val="00D930AC"/>
    <w:rsid w:val="00D97093"/>
    <w:rsid w:val="00DA0736"/>
    <w:rsid w:val="00DF0895"/>
    <w:rsid w:val="00DF46AD"/>
    <w:rsid w:val="00E44B0F"/>
    <w:rsid w:val="00E540A6"/>
    <w:rsid w:val="00E662E0"/>
    <w:rsid w:val="00E914F5"/>
    <w:rsid w:val="00E926CB"/>
    <w:rsid w:val="00E94306"/>
    <w:rsid w:val="00EA1399"/>
    <w:rsid w:val="00EB3365"/>
    <w:rsid w:val="00F03199"/>
    <w:rsid w:val="00F045DB"/>
    <w:rsid w:val="00F2690E"/>
    <w:rsid w:val="00F619AF"/>
    <w:rsid w:val="00F619E3"/>
    <w:rsid w:val="00F6783B"/>
    <w:rsid w:val="00FA0DB0"/>
    <w:rsid w:val="00FA617D"/>
    <w:rsid w:val="00FB34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4C43"/>
  <w15:chartTrackingRefBased/>
  <w15:docId w15:val="{96FDA065-156A-0B43-BFE5-D3FBCD9E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1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1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51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51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B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B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B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B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0E1D4D"/>
    <w:pPr>
      <w:numPr>
        <w:numId w:val="1"/>
      </w:numPr>
    </w:pPr>
  </w:style>
  <w:style w:type="character" w:customStyle="1" w:styleId="Heading1Char">
    <w:name w:val="Heading 1 Char"/>
    <w:basedOn w:val="DefaultParagraphFont"/>
    <w:link w:val="Heading1"/>
    <w:uiPriority w:val="9"/>
    <w:rsid w:val="00851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1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1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51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51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BF5"/>
    <w:rPr>
      <w:rFonts w:eastAsiaTheme="majorEastAsia" w:cstheme="majorBidi"/>
      <w:color w:val="272727" w:themeColor="text1" w:themeTint="D8"/>
    </w:rPr>
  </w:style>
  <w:style w:type="paragraph" w:styleId="Title">
    <w:name w:val="Title"/>
    <w:basedOn w:val="Normal"/>
    <w:next w:val="Normal"/>
    <w:link w:val="TitleChar"/>
    <w:uiPriority w:val="10"/>
    <w:qFormat/>
    <w:rsid w:val="00851B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B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B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1BF5"/>
    <w:rPr>
      <w:i/>
      <w:iCs/>
      <w:color w:val="404040" w:themeColor="text1" w:themeTint="BF"/>
    </w:rPr>
  </w:style>
  <w:style w:type="paragraph" w:styleId="ListParagraph">
    <w:name w:val="List Paragraph"/>
    <w:basedOn w:val="Normal"/>
    <w:uiPriority w:val="1"/>
    <w:qFormat/>
    <w:rsid w:val="00851BF5"/>
    <w:pPr>
      <w:ind w:left="720"/>
      <w:contextualSpacing/>
    </w:pPr>
  </w:style>
  <w:style w:type="character" w:styleId="IntenseEmphasis">
    <w:name w:val="Intense Emphasis"/>
    <w:basedOn w:val="DefaultParagraphFont"/>
    <w:uiPriority w:val="21"/>
    <w:qFormat/>
    <w:rsid w:val="00851BF5"/>
    <w:rPr>
      <w:i/>
      <w:iCs/>
      <w:color w:val="0F4761" w:themeColor="accent1" w:themeShade="BF"/>
    </w:rPr>
  </w:style>
  <w:style w:type="paragraph" w:styleId="IntenseQuote">
    <w:name w:val="Intense Quote"/>
    <w:basedOn w:val="Normal"/>
    <w:next w:val="Normal"/>
    <w:link w:val="IntenseQuoteChar"/>
    <w:uiPriority w:val="30"/>
    <w:qFormat/>
    <w:rsid w:val="00851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BF5"/>
    <w:rPr>
      <w:i/>
      <w:iCs/>
      <w:color w:val="0F4761" w:themeColor="accent1" w:themeShade="BF"/>
    </w:rPr>
  </w:style>
  <w:style w:type="character" w:styleId="IntenseReference">
    <w:name w:val="Intense Reference"/>
    <w:basedOn w:val="DefaultParagraphFont"/>
    <w:uiPriority w:val="32"/>
    <w:qFormat/>
    <w:rsid w:val="00851BF5"/>
    <w:rPr>
      <w:b/>
      <w:bCs/>
      <w:smallCaps/>
      <w:color w:val="0F4761" w:themeColor="accent1" w:themeShade="BF"/>
      <w:spacing w:val="5"/>
    </w:rPr>
  </w:style>
  <w:style w:type="character" w:styleId="Hyperlink">
    <w:name w:val="Hyperlink"/>
    <w:basedOn w:val="DefaultParagraphFont"/>
    <w:uiPriority w:val="99"/>
    <w:unhideWhenUsed/>
    <w:rsid w:val="00E44B0F"/>
    <w:rPr>
      <w:color w:val="467886" w:themeColor="hyperlink"/>
      <w:u w:val="single"/>
    </w:rPr>
  </w:style>
  <w:style w:type="paragraph" w:styleId="Caption">
    <w:name w:val="caption"/>
    <w:basedOn w:val="Normal"/>
    <w:next w:val="Normal"/>
    <w:uiPriority w:val="35"/>
    <w:unhideWhenUsed/>
    <w:qFormat/>
    <w:rsid w:val="00E44B0F"/>
    <w:pPr>
      <w:spacing w:after="200"/>
      <w:jc w:val="center"/>
    </w:pPr>
    <w:rPr>
      <w:b/>
      <w:iCs/>
      <w:kern w:val="0"/>
      <w:szCs w:val="18"/>
      <w:u w:val="single"/>
      <w14:ligatures w14:val="none"/>
    </w:rPr>
  </w:style>
  <w:style w:type="character" w:styleId="Strong">
    <w:name w:val="Strong"/>
    <w:basedOn w:val="DefaultParagraphFont"/>
    <w:uiPriority w:val="22"/>
    <w:qFormat/>
    <w:rsid w:val="00E44B0F"/>
    <w:rPr>
      <w:b/>
      <w:bCs/>
    </w:rPr>
  </w:style>
  <w:style w:type="paragraph" w:styleId="NormalWeb">
    <w:name w:val="Normal (Web)"/>
    <w:basedOn w:val="Normal"/>
    <w:uiPriority w:val="99"/>
    <w:unhideWhenUsed/>
    <w:rsid w:val="00E44B0F"/>
    <w:pPr>
      <w:spacing w:before="100" w:beforeAutospacing="1" w:after="100" w:afterAutospacing="1"/>
    </w:pPr>
    <w:rPr>
      <w:rFonts w:ascii="Times New Roman" w:eastAsia="Times New Roman" w:hAnsi="Times New Roman" w:cs="Times New Roman"/>
      <w:kern w:val="0"/>
      <w:lang w:eastAsia="en-IN"/>
      <w14:ligatures w14:val="none"/>
    </w:rPr>
  </w:style>
  <w:style w:type="character" w:customStyle="1" w:styleId="apple-converted-space">
    <w:name w:val="apple-converted-space"/>
    <w:basedOn w:val="DefaultParagraphFont"/>
    <w:rsid w:val="00E44B0F"/>
  </w:style>
  <w:style w:type="paragraph" w:customStyle="1" w:styleId="first-token">
    <w:name w:val="first-token"/>
    <w:basedOn w:val="Normal"/>
    <w:rsid w:val="00E44B0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odyText">
    <w:name w:val="Body Text"/>
    <w:basedOn w:val="Normal"/>
    <w:link w:val="BodyTextChar"/>
    <w:uiPriority w:val="1"/>
    <w:qFormat/>
    <w:rsid w:val="004B4409"/>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uiPriority w:val="1"/>
    <w:rsid w:val="004B4409"/>
    <w:rPr>
      <w:rFonts w:ascii="Times New Roman" w:eastAsia="Times New Roman" w:hAnsi="Times New Roman" w:cs="Times New Roman"/>
      <w:kern w:val="0"/>
      <w:lang w:eastAsia="en-GB"/>
      <w14:ligatures w14:val="none"/>
    </w:rPr>
  </w:style>
  <w:style w:type="paragraph" w:styleId="z-BottomofForm">
    <w:name w:val="HTML Bottom of Form"/>
    <w:basedOn w:val="Normal"/>
    <w:next w:val="Normal"/>
    <w:link w:val="z-BottomofFormChar"/>
    <w:hidden/>
    <w:uiPriority w:val="99"/>
    <w:unhideWhenUsed/>
    <w:rsid w:val="004B4409"/>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4B4409"/>
    <w:rPr>
      <w:rFonts w:ascii="Arial" w:eastAsia="Times New Roman" w:hAnsi="Arial" w:cs="Arial"/>
      <w:vanish/>
      <w:kern w:val="0"/>
      <w:sz w:val="16"/>
      <w:szCs w:val="16"/>
      <w:lang w:eastAsia="en-GB"/>
      <w14:ligatures w14:val="none"/>
    </w:rPr>
  </w:style>
  <w:style w:type="paragraph" w:styleId="Header">
    <w:name w:val="header"/>
    <w:basedOn w:val="Normal"/>
    <w:link w:val="HeaderChar"/>
    <w:uiPriority w:val="99"/>
    <w:unhideWhenUsed/>
    <w:rsid w:val="004B4409"/>
    <w:pPr>
      <w:tabs>
        <w:tab w:val="center" w:pos="4513"/>
        <w:tab w:val="right" w:pos="9026"/>
      </w:tabs>
    </w:pPr>
    <w:rPr>
      <w:rFonts w:ascii="Times New Roman" w:eastAsia="Times New Roman" w:hAnsi="Times New Roman" w:cs="Times New Roman"/>
      <w:kern w:val="0"/>
      <w:lang w:eastAsia="en-GB"/>
      <w14:ligatures w14:val="none"/>
    </w:rPr>
  </w:style>
  <w:style w:type="character" w:customStyle="1" w:styleId="HeaderChar">
    <w:name w:val="Header Char"/>
    <w:basedOn w:val="DefaultParagraphFont"/>
    <w:link w:val="Header"/>
    <w:uiPriority w:val="99"/>
    <w:rsid w:val="004B440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4B4409"/>
    <w:pPr>
      <w:tabs>
        <w:tab w:val="center" w:pos="4513"/>
        <w:tab w:val="right" w:pos="9026"/>
      </w:tabs>
    </w:pPr>
    <w:rPr>
      <w:rFonts w:ascii="Times New Roman" w:eastAsia="Times New Roman" w:hAnsi="Times New Roman" w:cs="Times New Roman"/>
      <w:kern w:val="0"/>
      <w:lang w:eastAsia="en-GB"/>
      <w14:ligatures w14:val="none"/>
    </w:rPr>
  </w:style>
  <w:style w:type="character" w:customStyle="1" w:styleId="FooterChar">
    <w:name w:val="Footer Char"/>
    <w:basedOn w:val="DefaultParagraphFont"/>
    <w:link w:val="Footer"/>
    <w:uiPriority w:val="99"/>
    <w:rsid w:val="004B4409"/>
    <w:rPr>
      <w:rFonts w:ascii="Times New Roman" w:eastAsia="Times New Roman" w:hAnsi="Times New Roman" w:cs="Times New Roman"/>
      <w:kern w:val="0"/>
      <w:lang w:eastAsia="en-GB"/>
      <w14:ligatures w14:val="none"/>
    </w:rPr>
  </w:style>
  <w:style w:type="paragraph" w:styleId="z-TopofForm">
    <w:name w:val="HTML Top of Form"/>
    <w:basedOn w:val="Normal"/>
    <w:next w:val="Normal"/>
    <w:link w:val="z-TopofFormChar"/>
    <w:hidden/>
    <w:uiPriority w:val="99"/>
    <w:semiHidden/>
    <w:unhideWhenUsed/>
    <w:rsid w:val="004B4409"/>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4B4409"/>
    <w:rPr>
      <w:rFonts w:ascii="Arial" w:eastAsia="Times New Roman" w:hAnsi="Arial" w:cs="Arial"/>
      <w:vanish/>
      <w:kern w:val="0"/>
      <w:sz w:val="16"/>
      <w:szCs w:val="16"/>
      <w:lang w:eastAsia="en-GB"/>
      <w14:ligatures w14:val="none"/>
    </w:rPr>
  </w:style>
  <w:style w:type="paragraph" w:styleId="NoSpacing">
    <w:name w:val="No Spacing"/>
    <w:uiPriority w:val="1"/>
    <w:qFormat/>
    <w:rsid w:val="004B4409"/>
    <w:rPr>
      <w:kern w:val="0"/>
      <w:sz w:val="22"/>
      <w:szCs w:val="22"/>
      <w:lang w:val="en-US"/>
      <w14:ligatures w14:val="none"/>
    </w:rPr>
  </w:style>
  <w:style w:type="table" w:customStyle="1" w:styleId="GridTable2-Accent51">
    <w:name w:val="Grid Table 2 - Accent 51"/>
    <w:basedOn w:val="TableNormal"/>
    <w:uiPriority w:val="47"/>
    <w:rsid w:val="004B4409"/>
    <w:pPr>
      <w:widowControl w:val="0"/>
      <w:autoSpaceDE w:val="0"/>
      <w:autoSpaceDN w:val="0"/>
    </w:pPr>
    <w:rPr>
      <w:kern w:val="0"/>
      <w:sz w:val="22"/>
      <w:szCs w:val="22"/>
      <w:lang w:val="en-U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TableParagraph">
    <w:name w:val="Table Paragraph"/>
    <w:basedOn w:val="Normal"/>
    <w:uiPriority w:val="1"/>
    <w:qFormat/>
    <w:rsid w:val="004B4409"/>
    <w:pPr>
      <w:spacing w:before="100"/>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4B4409"/>
    <w:rPr>
      <w:rFonts w:ascii="Microsoft Sans Serif" w:eastAsia="Microsoft Sans Serif" w:hAnsi="Microsoft Sans Serif" w:cs="Microsoft Sans Serif"/>
      <w:kern w:val="0"/>
      <w:sz w:val="22"/>
      <w:szCs w:val="22"/>
      <w:lang w:val="en-US"/>
      <w14:ligatures w14:val="none"/>
    </w:rPr>
  </w:style>
  <w:style w:type="character" w:styleId="PlaceholderText">
    <w:name w:val="Placeholder Text"/>
    <w:basedOn w:val="DefaultParagraphFont"/>
    <w:uiPriority w:val="99"/>
    <w:semiHidden/>
    <w:rsid w:val="004B4409"/>
    <w:rPr>
      <w:color w:val="666666"/>
    </w:rPr>
  </w:style>
  <w:style w:type="paragraph" w:styleId="EndnoteText">
    <w:name w:val="endnote text"/>
    <w:basedOn w:val="Normal"/>
    <w:link w:val="EndnoteTextChar"/>
    <w:uiPriority w:val="99"/>
    <w:semiHidden/>
    <w:unhideWhenUsed/>
    <w:rsid w:val="004B4409"/>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4B4409"/>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4B4409"/>
    <w:rPr>
      <w:vertAlign w:val="superscript"/>
    </w:rPr>
  </w:style>
  <w:style w:type="paragraph" w:styleId="Bibliography">
    <w:name w:val="Bibliography"/>
    <w:basedOn w:val="Normal"/>
    <w:next w:val="Normal"/>
    <w:uiPriority w:val="37"/>
    <w:unhideWhenUsed/>
    <w:rsid w:val="004B4409"/>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4B4409"/>
    <w:rPr>
      <w:color w:val="96607D" w:themeColor="followedHyperlink"/>
      <w:u w:val="single"/>
    </w:rPr>
  </w:style>
  <w:style w:type="paragraph" w:styleId="TOCHeading">
    <w:name w:val="TOC Heading"/>
    <w:basedOn w:val="Heading1"/>
    <w:next w:val="Normal"/>
    <w:uiPriority w:val="39"/>
    <w:unhideWhenUsed/>
    <w:qFormat/>
    <w:rsid w:val="004B4409"/>
    <w:pPr>
      <w:spacing w:before="480" w:after="0" w:line="276" w:lineRule="auto"/>
      <w:ind w:left="432" w:hanging="432"/>
      <w:outlineLvl w:val="9"/>
    </w:pPr>
    <w:rPr>
      <w:rFonts w:ascii="Arial" w:hAnsi="Arial"/>
      <w:bCs/>
      <w:color w:val="000000" w:themeColor="text1"/>
      <w:kern w:val="0"/>
      <w:sz w:val="28"/>
      <w:szCs w:val="28"/>
      <w:u w:val="single"/>
      <w:lang w:eastAsia="en-GB"/>
      <w14:ligatures w14:val="none"/>
    </w:rPr>
  </w:style>
  <w:style w:type="paragraph" w:styleId="TOC1">
    <w:name w:val="toc 1"/>
    <w:basedOn w:val="Normal"/>
    <w:next w:val="Normal"/>
    <w:autoRedefine/>
    <w:uiPriority w:val="39"/>
    <w:unhideWhenUsed/>
    <w:qFormat/>
    <w:rsid w:val="004B4409"/>
    <w:pPr>
      <w:spacing w:before="120" w:after="120"/>
    </w:pPr>
    <w:rPr>
      <w:rFonts w:eastAsia="Times New Roman" w:cs="Times New Roman"/>
      <w:b/>
      <w:bCs/>
      <w:caps/>
      <w:kern w:val="0"/>
      <w:sz w:val="20"/>
      <w:szCs w:val="20"/>
      <w:lang w:eastAsia="en-GB"/>
      <w14:ligatures w14:val="none"/>
    </w:rPr>
  </w:style>
  <w:style w:type="paragraph" w:styleId="TOC2">
    <w:name w:val="toc 2"/>
    <w:basedOn w:val="Normal"/>
    <w:next w:val="Normal"/>
    <w:autoRedefine/>
    <w:uiPriority w:val="39"/>
    <w:unhideWhenUsed/>
    <w:qFormat/>
    <w:rsid w:val="004B4409"/>
    <w:pPr>
      <w:ind w:left="240"/>
    </w:pPr>
    <w:rPr>
      <w:rFonts w:eastAsia="Times New Roman" w:cs="Times New Roman"/>
      <w:smallCaps/>
      <w:kern w:val="0"/>
      <w:sz w:val="20"/>
      <w:szCs w:val="20"/>
      <w:lang w:eastAsia="en-GB"/>
      <w14:ligatures w14:val="none"/>
    </w:rPr>
  </w:style>
  <w:style w:type="paragraph" w:styleId="TOC3">
    <w:name w:val="toc 3"/>
    <w:basedOn w:val="Normal"/>
    <w:next w:val="Normal"/>
    <w:autoRedefine/>
    <w:uiPriority w:val="39"/>
    <w:unhideWhenUsed/>
    <w:rsid w:val="004B4409"/>
    <w:pPr>
      <w:ind w:left="480"/>
    </w:pPr>
    <w:rPr>
      <w:rFonts w:eastAsia="Times New Roman" w:cs="Times New Roman"/>
      <w:i/>
      <w:iCs/>
      <w:kern w:val="0"/>
      <w:sz w:val="20"/>
      <w:szCs w:val="20"/>
      <w:lang w:eastAsia="en-GB"/>
      <w14:ligatures w14:val="none"/>
    </w:rPr>
  </w:style>
  <w:style w:type="paragraph" w:styleId="TOC4">
    <w:name w:val="toc 4"/>
    <w:basedOn w:val="Normal"/>
    <w:next w:val="Normal"/>
    <w:autoRedefine/>
    <w:uiPriority w:val="39"/>
    <w:unhideWhenUsed/>
    <w:rsid w:val="004B4409"/>
    <w:pPr>
      <w:ind w:left="720"/>
    </w:pPr>
    <w:rPr>
      <w:rFonts w:eastAsia="Times New Roman" w:cs="Times New Roman"/>
      <w:kern w:val="0"/>
      <w:sz w:val="18"/>
      <w:szCs w:val="18"/>
      <w:lang w:eastAsia="en-GB"/>
      <w14:ligatures w14:val="none"/>
    </w:rPr>
  </w:style>
  <w:style w:type="paragraph" w:styleId="TOC5">
    <w:name w:val="toc 5"/>
    <w:basedOn w:val="Normal"/>
    <w:next w:val="Normal"/>
    <w:autoRedefine/>
    <w:uiPriority w:val="39"/>
    <w:unhideWhenUsed/>
    <w:rsid w:val="004B4409"/>
    <w:pPr>
      <w:ind w:left="960"/>
    </w:pPr>
    <w:rPr>
      <w:rFonts w:eastAsia="Times New Roman" w:cs="Times New Roman"/>
      <w:kern w:val="0"/>
      <w:sz w:val="18"/>
      <w:szCs w:val="18"/>
      <w:lang w:eastAsia="en-GB"/>
      <w14:ligatures w14:val="none"/>
    </w:rPr>
  </w:style>
  <w:style w:type="paragraph" w:styleId="TOC6">
    <w:name w:val="toc 6"/>
    <w:basedOn w:val="Normal"/>
    <w:next w:val="Normal"/>
    <w:autoRedefine/>
    <w:uiPriority w:val="39"/>
    <w:unhideWhenUsed/>
    <w:rsid w:val="004B4409"/>
    <w:pPr>
      <w:ind w:left="1200"/>
    </w:pPr>
    <w:rPr>
      <w:rFonts w:eastAsia="Times New Roman" w:cs="Times New Roman"/>
      <w:kern w:val="0"/>
      <w:sz w:val="18"/>
      <w:szCs w:val="18"/>
      <w:lang w:eastAsia="en-GB"/>
      <w14:ligatures w14:val="none"/>
    </w:rPr>
  </w:style>
  <w:style w:type="paragraph" w:styleId="TOC7">
    <w:name w:val="toc 7"/>
    <w:basedOn w:val="Normal"/>
    <w:next w:val="Normal"/>
    <w:autoRedefine/>
    <w:uiPriority w:val="39"/>
    <w:unhideWhenUsed/>
    <w:rsid w:val="004B4409"/>
    <w:pPr>
      <w:ind w:left="1440"/>
    </w:pPr>
    <w:rPr>
      <w:rFonts w:eastAsia="Times New Roman" w:cs="Times New Roman"/>
      <w:kern w:val="0"/>
      <w:sz w:val="18"/>
      <w:szCs w:val="18"/>
      <w:lang w:eastAsia="en-GB"/>
      <w14:ligatures w14:val="none"/>
    </w:rPr>
  </w:style>
  <w:style w:type="paragraph" w:styleId="TOC8">
    <w:name w:val="toc 8"/>
    <w:basedOn w:val="Normal"/>
    <w:next w:val="Normal"/>
    <w:autoRedefine/>
    <w:uiPriority w:val="39"/>
    <w:unhideWhenUsed/>
    <w:rsid w:val="004B4409"/>
    <w:pPr>
      <w:ind w:left="1680"/>
    </w:pPr>
    <w:rPr>
      <w:rFonts w:eastAsia="Times New Roman" w:cs="Times New Roman"/>
      <w:kern w:val="0"/>
      <w:sz w:val="18"/>
      <w:szCs w:val="18"/>
      <w:lang w:eastAsia="en-GB"/>
      <w14:ligatures w14:val="none"/>
    </w:rPr>
  </w:style>
  <w:style w:type="paragraph" w:styleId="TOC9">
    <w:name w:val="toc 9"/>
    <w:basedOn w:val="Normal"/>
    <w:next w:val="Normal"/>
    <w:autoRedefine/>
    <w:uiPriority w:val="39"/>
    <w:unhideWhenUsed/>
    <w:rsid w:val="004B4409"/>
    <w:pPr>
      <w:ind w:left="1920"/>
    </w:pPr>
    <w:rPr>
      <w:rFonts w:eastAsia="Times New Roman" w:cs="Times New Roman"/>
      <w:kern w:val="0"/>
      <w:sz w:val="18"/>
      <w:szCs w:val="18"/>
      <w:lang w:eastAsia="en-GB"/>
      <w14:ligatures w14:val="none"/>
    </w:rPr>
  </w:style>
  <w:style w:type="character" w:styleId="PageNumber">
    <w:name w:val="page number"/>
    <w:basedOn w:val="DefaultParagraphFont"/>
    <w:uiPriority w:val="99"/>
    <w:semiHidden/>
    <w:unhideWhenUsed/>
    <w:rsid w:val="004B4409"/>
  </w:style>
  <w:style w:type="numbering" w:customStyle="1" w:styleId="Style1">
    <w:name w:val="Style1"/>
    <w:uiPriority w:val="99"/>
    <w:rsid w:val="004B4409"/>
    <w:pPr>
      <w:numPr>
        <w:numId w:val="18"/>
      </w:numPr>
    </w:pPr>
  </w:style>
  <w:style w:type="character" w:customStyle="1" w:styleId="UnresolvedMention1">
    <w:name w:val="Unresolved Mention1"/>
    <w:basedOn w:val="DefaultParagraphFont"/>
    <w:uiPriority w:val="99"/>
    <w:semiHidden/>
    <w:unhideWhenUsed/>
    <w:rsid w:val="004B4409"/>
    <w:rPr>
      <w:color w:val="605E5C"/>
      <w:shd w:val="clear" w:color="auto" w:fill="E1DFDD"/>
    </w:rPr>
  </w:style>
  <w:style w:type="table" w:styleId="TableGrid">
    <w:name w:val="Table Grid"/>
    <w:basedOn w:val="TableNormal"/>
    <w:uiPriority w:val="39"/>
    <w:rsid w:val="004B4409"/>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4B4409"/>
    <w:pPr>
      <w:widowControl w:val="0"/>
      <w:autoSpaceDE w:val="0"/>
      <w:autoSpaceDN w:val="0"/>
    </w:pPr>
    <w:rPr>
      <w:kern w:val="0"/>
      <w:sz w:val="22"/>
      <w:szCs w:val="22"/>
      <w:lang w:val="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4B4409"/>
    <w:rPr>
      <w:rFonts w:eastAsia="Times New Roman" w:cs="Times New Roman"/>
      <w:i/>
      <w:iCs/>
      <w:kern w:val="0"/>
      <w:sz w:val="20"/>
      <w:szCs w:val="20"/>
      <w:lang w:eastAsia="en-GB"/>
      <w14:ligatures w14:val="none"/>
    </w:rPr>
  </w:style>
  <w:style w:type="paragraph" w:customStyle="1" w:styleId="msonormal0">
    <w:name w:val="msonormal"/>
    <w:basedOn w:val="Normal"/>
    <w:rsid w:val="004B440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ydlc">
    <w:name w:val="aydlc"/>
    <w:basedOn w:val="DefaultParagraphFont"/>
    <w:rsid w:val="004B4409"/>
  </w:style>
  <w:style w:type="character" w:customStyle="1" w:styleId="up62d">
    <w:name w:val="up62d"/>
    <w:basedOn w:val="DefaultParagraphFont"/>
    <w:rsid w:val="004B4409"/>
  </w:style>
  <w:style w:type="character" w:customStyle="1" w:styleId="bt-content">
    <w:name w:val="bt-content"/>
    <w:basedOn w:val="DefaultParagraphFont"/>
    <w:rsid w:val="004B4409"/>
  </w:style>
  <w:style w:type="table" w:customStyle="1" w:styleId="GridTable5Dark1">
    <w:name w:val="Grid Table 5 Dark1"/>
    <w:basedOn w:val="TableNormal"/>
    <w:uiPriority w:val="50"/>
    <w:rsid w:val="004B44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41">
    <w:name w:val="Grid Table 5 Dark - Accent 41"/>
    <w:basedOn w:val="TableNormal"/>
    <w:uiPriority w:val="50"/>
    <w:rsid w:val="004B44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61">
    <w:name w:val="Grid Table 5 Dark - Accent 61"/>
    <w:basedOn w:val="TableNormal"/>
    <w:uiPriority w:val="50"/>
    <w:rsid w:val="004B44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7Colourful1">
    <w:name w:val="Grid Table 7 Colourful1"/>
    <w:basedOn w:val="TableNormal"/>
    <w:uiPriority w:val="52"/>
    <w:rsid w:val="004B44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5Dark-Accent11">
    <w:name w:val="Grid Table 5 Dark - Accent 11"/>
    <w:basedOn w:val="TableNormal"/>
    <w:uiPriority w:val="50"/>
    <w:rsid w:val="004B44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ListTable7ColourfulAccent41">
    <w:name w:val="List Table 7 Colourful – Accent 41"/>
    <w:basedOn w:val="TableNormal"/>
    <w:uiPriority w:val="52"/>
    <w:rsid w:val="004B4409"/>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ne-clamp-1">
    <w:name w:val="line-clamp-1"/>
    <w:basedOn w:val="DefaultParagraphFont"/>
    <w:rsid w:val="004B4409"/>
  </w:style>
  <w:style w:type="paragraph" w:customStyle="1" w:styleId="Style3">
    <w:name w:val="Style3"/>
    <w:basedOn w:val="Normal"/>
    <w:qFormat/>
    <w:rsid w:val="004B4409"/>
    <w:pPr>
      <w:numPr>
        <w:numId w:val="19"/>
      </w:numPr>
      <w:spacing w:beforeAutospacing="1" w:afterAutospacing="1" w:line="360" w:lineRule="auto"/>
      <w:jc w:val="both"/>
    </w:pPr>
    <w:rPr>
      <w:rFonts w:ascii="Arial" w:eastAsia="Times New Roman" w:hAnsi="Arial" w:cs="Times New Roman"/>
      <w:b/>
      <w:kern w:val="0"/>
      <w:lang w:eastAsia="en-GB"/>
      <w14:ligatures w14:val="none"/>
    </w:rPr>
  </w:style>
  <w:style w:type="paragraph" w:styleId="BalloonText">
    <w:name w:val="Balloon Text"/>
    <w:basedOn w:val="Normal"/>
    <w:link w:val="BalloonTextChar"/>
    <w:uiPriority w:val="99"/>
    <w:semiHidden/>
    <w:unhideWhenUsed/>
    <w:rsid w:val="004B4409"/>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4B4409"/>
    <w:rPr>
      <w:rFonts w:ascii="Tahoma" w:eastAsia="Times New Roman" w:hAnsi="Tahoma" w:cs="Tahoma"/>
      <w:kern w:val="0"/>
      <w:sz w:val="16"/>
      <w:szCs w:val="16"/>
      <w:lang w:eastAsia="en-GB"/>
      <w14:ligatures w14:val="none"/>
    </w:rPr>
  </w:style>
  <w:style w:type="character" w:styleId="CommentReference">
    <w:name w:val="annotation reference"/>
    <w:basedOn w:val="DefaultParagraphFont"/>
    <w:uiPriority w:val="99"/>
    <w:semiHidden/>
    <w:unhideWhenUsed/>
    <w:rsid w:val="004B4409"/>
    <w:rPr>
      <w:sz w:val="16"/>
      <w:szCs w:val="16"/>
    </w:rPr>
  </w:style>
  <w:style w:type="paragraph" w:styleId="CommentText">
    <w:name w:val="annotation text"/>
    <w:basedOn w:val="Normal"/>
    <w:link w:val="CommentTextChar"/>
    <w:uiPriority w:val="99"/>
    <w:unhideWhenUsed/>
    <w:rsid w:val="004B4409"/>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4B4409"/>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B4409"/>
    <w:rPr>
      <w:b/>
      <w:bCs/>
    </w:rPr>
  </w:style>
  <w:style w:type="character" w:customStyle="1" w:styleId="CommentSubjectChar">
    <w:name w:val="Comment Subject Char"/>
    <w:basedOn w:val="CommentTextChar"/>
    <w:link w:val="CommentSubject"/>
    <w:uiPriority w:val="99"/>
    <w:semiHidden/>
    <w:rsid w:val="004B4409"/>
    <w:rPr>
      <w:rFonts w:ascii="Times New Roman" w:eastAsia="Times New Roman" w:hAnsi="Times New Roman" w:cs="Times New Roman"/>
      <w:b/>
      <w:bCs/>
      <w:kern w:val="0"/>
      <w:sz w:val="20"/>
      <w:szCs w:val="20"/>
      <w:lang w:eastAsia="en-GB"/>
      <w14:ligatures w14:val="none"/>
    </w:rPr>
  </w:style>
  <w:style w:type="paragraph" w:styleId="HTMLPreformatted">
    <w:name w:val="HTML Preformatted"/>
    <w:basedOn w:val="Normal"/>
    <w:link w:val="HTMLPreformattedChar"/>
    <w:uiPriority w:val="99"/>
    <w:unhideWhenUsed/>
    <w:rsid w:val="004B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rsid w:val="004B4409"/>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4B4409"/>
    <w:rPr>
      <w:color w:val="605E5C"/>
      <w:shd w:val="clear" w:color="auto" w:fill="E1DFDD"/>
    </w:rPr>
  </w:style>
  <w:style w:type="character" w:customStyle="1" w:styleId="citation-0">
    <w:name w:val="citation-0"/>
    <w:basedOn w:val="DefaultParagraphFont"/>
    <w:rsid w:val="004B4409"/>
  </w:style>
  <w:style w:type="character" w:customStyle="1" w:styleId="citation-1">
    <w:name w:val="citation-1"/>
    <w:basedOn w:val="DefaultParagraphFont"/>
    <w:rsid w:val="004B4409"/>
  </w:style>
  <w:style w:type="character" w:customStyle="1" w:styleId="export-sheets-button">
    <w:name w:val="export-sheets-button"/>
    <w:basedOn w:val="DefaultParagraphFont"/>
    <w:rsid w:val="004B4409"/>
  </w:style>
  <w:style w:type="character" w:customStyle="1" w:styleId="export-sheets-icon">
    <w:name w:val="export-sheets-icon"/>
    <w:basedOn w:val="DefaultParagraphFont"/>
    <w:rsid w:val="004B4409"/>
  </w:style>
  <w:style w:type="character" w:styleId="Emphasis">
    <w:name w:val="Emphasis"/>
    <w:basedOn w:val="DefaultParagraphFont"/>
    <w:uiPriority w:val="20"/>
    <w:qFormat/>
    <w:rsid w:val="004B4409"/>
    <w:rPr>
      <w:i/>
      <w:iCs/>
    </w:rPr>
  </w:style>
  <w:style w:type="character" w:styleId="SubtleEmphasis">
    <w:name w:val="Subtle Emphasis"/>
    <w:uiPriority w:val="19"/>
    <w:qFormat/>
    <w:rsid w:val="004B4409"/>
    <w:rPr>
      <w:i/>
      <w:iCs/>
      <w:color w:val="5A5A5A" w:themeColor="text1" w:themeTint="A5"/>
    </w:rPr>
  </w:style>
  <w:style w:type="character" w:styleId="SubtleReference">
    <w:name w:val="Subtle Reference"/>
    <w:uiPriority w:val="31"/>
    <w:qFormat/>
    <w:rsid w:val="004B4409"/>
    <w:rPr>
      <w:smallCaps/>
    </w:rPr>
  </w:style>
  <w:style w:type="character" w:styleId="BookTitle">
    <w:name w:val="Book Title"/>
    <w:uiPriority w:val="33"/>
    <w:qFormat/>
    <w:rsid w:val="004B4409"/>
    <w:rPr>
      <w:rFonts w:asciiTheme="majorHAnsi" w:eastAsiaTheme="majorEastAsia" w:hAnsiTheme="majorHAnsi" w:cstheme="majorBidi"/>
      <w:b/>
      <w:bCs/>
      <w:smallCaps/>
      <w:color w:val="auto"/>
      <w:u w:val="single"/>
    </w:rPr>
  </w:style>
  <w:style w:type="paragraph" w:customStyle="1" w:styleId="font5">
    <w:name w:val="font5"/>
    <w:basedOn w:val="Normal"/>
    <w:rsid w:val="004B4409"/>
    <w:pPr>
      <w:spacing w:before="100" w:beforeAutospacing="1" w:after="100" w:afterAutospacing="1"/>
    </w:pPr>
    <w:rPr>
      <w:rFonts w:ascii="Calibri" w:eastAsia="Times New Roman" w:hAnsi="Calibri" w:cs="Calibri"/>
      <w:color w:val="FF0000"/>
      <w:kern w:val="0"/>
      <w:sz w:val="36"/>
      <w:szCs w:val="36"/>
      <w:lang w:eastAsia="en-GB"/>
      <w14:ligatures w14:val="none"/>
    </w:rPr>
  </w:style>
  <w:style w:type="paragraph" w:customStyle="1" w:styleId="font6">
    <w:name w:val="font6"/>
    <w:basedOn w:val="Normal"/>
    <w:rsid w:val="004B4409"/>
    <w:pPr>
      <w:spacing w:before="100" w:beforeAutospacing="1" w:after="100" w:afterAutospacing="1"/>
    </w:pPr>
    <w:rPr>
      <w:rFonts w:ascii="Calibri" w:eastAsia="Times New Roman" w:hAnsi="Calibri" w:cs="Calibri"/>
      <w:color w:val="000000"/>
      <w:kern w:val="0"/>
      <w:sz w:val="36"/>
      <w:szCs w:val="36"/>
      <w:lang w:eastAsia="en-GB"/>
      <w14:ligatures w14:val="none"/>
    </w:rPr>
  </w:style>
  <w:style w:type="paragraph" w:customStyle="1" w:styleId="xl65">
    <w:name w:val="xl65"/>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b/>
      <w:bCs/>
      <w:kern w:val="0"/>
      <w:sz w:val="36"/>
      <w:szCs w:val="36"/>
      <w:lang w:eastAsia="en-GB"/>
      <w14:ligatures w14:val="none"/>
    </w:rPr>
  </w:style>
  <w:style w:type="paragraph" w:customStyle="1" w:styleId="xl66">
    <w:name w:val="xl66"/>
    <w:basedOn w:val="Normal"/>
    <w:rsid w:val="004B4409"/>
    <w:pP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67">
    <w:name w:val="xl67"/>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68">
    <w:name w:val="xl68"/>
    <w:basedOn w:val="Normal"/>
    <w:rsid w:val="004B4409"/>
    <w:pPr>
      <w:pBdr>
        <w:top w:val="single" w:sz="4" w:space="0" w:color="000000"/>
        <w:left w:val="single" w:sz="4" w:space="0" w:color="000000"/>
        <w:bottom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69">
    <w:name w:val="xl69"/>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b/>
      <w:bCs/>
      <w:kern w:val="0"/>
      <w:sz w:val="36"/>
      <w:szCs w:val="36"/>
      <w:lang w:eastAsia="en-GB"/>
      <w14:ligatures w14:val="none"/>
    </w:rPr>
  </w:style>
  <w:style w:type="paragraph" w:customStyle="1" w:styleId="xl70">
    <w:name w:val="xl70"/>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b/>
      <w:bCs/>
      <w:kern w:val="0"/>
      <w:sz w:val="36"/>
      <w:szCs w:val="36"/>
      <w:lang w:eastAsia="en-GB"/>
      <w14:ligatures w14:val="none"/>
    </w:rPr>
  </w:style>
  <w:style w:type="paragraph" w:customStyle="1" w:styleId="xl71">
    <w:name w:val="xl71"/>
    <w:basedOn w:val="Normal"/>
    <w:rsid w:val="004B4409"/>
    <w:pPr>
      <w:pBdr>
        <w:top w:val="single" w:sz="4" w:space="0" w:color="000000"/>
        <w:left w:val="single" w:sz="4" w:space="0" w:color="000000"/>
        <w:bottom w:val="single" w:sz="4" w:space="0" w:color="000000"/>
        <w:right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72">
    <w:name w:val="xl72"/>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73">
    <w:name w:val="xl73"/>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kern w:val="0"/>
      <w:sz w:val="36"/>
      <w:szCs w:val="36"/>
      <w:lang w:eastAsia="en-GB"/>
      <w14:ligatures w14:val="none"/>
    </w:rPr>
  </w:style>
  <w:style w:type="paragraph" w:customStyle="1" w:styleId="xl74">
    <w:name w:val="xl74"/>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75">
    <w:name w:val="xl75"/>
    <w:basedOn w:val="Normal"/>
    <w:rsid w:val="004B4409"/>
    <w:pP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76">
    <w:name w:val="xl76"/>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77">
    <w:name w:val="xl77"/>
    <w:basedOn w:val="Normal"/>
    <w:rsid w:val="004B4409"/>
    <w:pPr>
      <w:pBdr>
        <w:left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78">
    <w:name w:val="xl78"/>
    <w:basedOn w:val="Normal"/>
    <w:rsid w:val="004B4409"/>
    <w:pPr>
      <w:pBdr>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79">
    <w:name w:val="xl79"/>
    <w:basedOn w:val="Normal"/>
    <w:rsid w:val="004B4409"/>
    <w:pPr>
      <w:pBdr>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80">
    <w:name w:val="xl80"/>
    <w:basedOn w:val="Normal"/>
    <w:rsid w:val="004B4409"/>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textAlignment w:val="top"/>
    </w:pPr>
    <w:rPr>
      <w:rFonts w:ascii="Calibri" w:eastAsia="Times New Roman" w:hAnsi="Calibri" w:cs="Calibri"/>
      <w:b/>
      <w:bCs/>
      <w:color w:val="FFFFFF"/>
      <w:kern w:val="0"/>
      <w:lang w:eastAsia="en-GB"/>
      <w14:ligatures w14:val="none"/>
    </w:rPr>
  </w:style>
  <w:style w:type="paragraph" w:customStyle="1" w:styleId="xl81">
    <w:name w:val="xl81"/>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82">
    <w:name w:val="xl82"/>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83">
    <w:name w:val="xl83"/>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84">
    <w:name w:val="xl84"/>
    <w:basedOn w:val="Normal"/>
    <w:rsid w:val="004B4409"/>
    <w:pPr>
      <w:pBdr>
        <w:top w:val="single" w:sz="4" w:space="0" w:color="000000"/>
        <w:left w:val="single" w:sz="4" w:space="0" w:color="000000"/>
        <w:right w:val="single" w:sz="4" w:space="0" w:color="000000"/>
      </w:pBdr>
      <w:shd w:val="clear" w:color="FF0000" w:fill="FF0000"/>
      <w:spacing w:before="100" w:beforeAutospacing="1" w:after="100" w:afterAutospacing="1"/>
      <w:textAlignment w:val="top"/>
    </w:pPr>
    <w:rPr>
      <w:rFonts w:ascii="Calibri" w:eastAsia="Times New Roman" w:hAnsi="Calibri" w:cs="Calibri"/>
      <w:b/>
      <w:bCs/>
      <w:color w:val="FFFFFF"/>
      <w:kern w:val="0"/>
      <w:lang w:eastAsia="en-GB"/>
      <w14:ligatures w14:val="none"/>
    </w:rPr>
  </w:style>
  <w:style w:type="paragraph" w:customStyle="1" w:styleId="xl85">
    <w:name w:val="xl85"/>
    <w:basedOn w:val="Normal"/>
    <w:rsid w:val="004B4409"/>
    <w:pPr>
      <w:pBdr>
        <w:top w:val="single" w:sz="4" w:space="0" w:color="000000"/>
        <w:left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86">
    <w:name w:val="xl86"/>
    <w:basedOn w:val="Normal"/>
    <w:rsid w:val="004B4409"/>
    <w:pPr>
      <w:pBdr>
        <w:top w:val="single" w:sz="4" w:space="0" w:color="000000"/>
        <w:left w:val="single" w:sz="4" w:space="0" w:color="000000"/>
        <w:right w:val="single" w:sz="4" w:space="0" w:color="000000"/>
      </w:pBdr>
      <w:spacing w:before="100" w:beforeAutospacing="1" w:after="100" w:afterAutospacing="1"/>
      <w:jc w:val="center"/>
      <w:textAlignment w:val="top"/>
    </w:pPr>
    <w:rPr>
      <w:rFonts w:ascii="Calibri" w:eastAsia="Times New Roman" w:hAnsi="Calibri" w:cs="Calibri"/>
      <w:kern w:val="0"/>
      <w:lang w:eastAsia="en-GB"/>
      <w14:ligatures w14:val="none"/>
    </w:rPr>
  </w:style>
  <w:style w:type="paragraph" w:customStyle="1" w:styleId="xl87">
    <w:name w:val="xl87"/>
    <w:basedOn w:val="Normal"/>
    <w:rsid w:val="004B4409"/>
    <w:pPr>
      <w:pBdr>
        <w:top w:val="single" w:sz="4" w:space="0" w:color="000000"/>
        <w:left w:val="single" w:sz="4" w:space="0" w:color="000000"/>
      </w:pBdr>
      <w:shd w:val="clear" w:color="FFFFFF" w:fill="FFFFFF"/>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88">
    <w:name w:val="xl88"/>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89">
    <w:name w:val="xl89"/>
    <w:basedOn w:val="Normal"/>
    <w:rsid w:val="004B4409"/>
    <w:pPr>
      <w:pBdr>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90">
    <w:name w:val="xl90"/>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91">
    <w:name w:val="xl91"/>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92">
    <w:name w:val="xl92"/>
    <w:basedOn w:val="Normal"/>
    <w:rsid w:val="004B4409"/>
    <w:pPr>
      <w:pBdr>
        <w:top w:val="single" w:sz="4" w:space="0" w:color="000000"/>
        <w:left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93">
    <w:name w:val="xl93"/>
    <w:basedOn w:val="Normal"/>
    <w:rsid w:val="004B4409"/>
    <w:pPr>
      <w:pBdr>
        <w:top w:val="single" w:sz="4" w:space="0" w:color="000000"/>
        <w:left w:val="single" w:sz="4" w:space="0" w:color="000000"/>
      </w:pBdr>
      <w:shd w:val="clear" w:color="ED7D31" w:fill="ED7D31"/>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94">
    <w:name w:val="xl94"/>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Calibri" w:eastAsia="Times New Roman" w:hAnsi="Calibri" w:cs="Calibri"/>
      <w:kern w:val="0"/>
      <w:sz w:val="36"/>
      <w:szCs w:val="36"/>
      <w:lang w:eastAsia="en-GB"/>
      <w14:ligatures w14:val="none"/>
    </w:rPr>
  </w:style>
  <w:style w:type="paragraph" w:customStyle="1" w:styleId="xl95">
    <w:name w:val="xl95"/>
    <w:basedOn w:val="Normal"/>
    <w:rsid w:val="004B4409"/>
    <w:pPr>
      <w:pBdr>
        <w:top w:val="single" w:sz="4" w:space="0" w:color="000000"/>
        <w:left w:val="single" w:sz="4" w:space="0" w:color="000000"/>
        <w:right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96">
    <w:name w:val="xl96"/>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97">
    <w:name w:val="xl97"/>
    <w:basedOn w:val="Normal"/>
    <w:rsid w:val="004B4409"/>
    <w:pP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98">
    <w:name w:val="xl98"/>
    <w:basedOn w:val="Normal"/>
    <w:rsid w:val="004B4409"/>
    <w:pPr>
      <w:pBdr>
        <w:top w:val="single" w:sz="4" w:space="0" w:color="000000"/>
        <w:left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99">
    <w:name w:val="xl99"/>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00">
    <w:name w:val="xl100"/>
    <w:basedOn w:val="Normal"/>
    <w:rsid w:val="004B4409"/>
    <w:pPr>
      <w:pBdr>
        <w:top w:val="single" w:sz="4" w:space="0" w:color="000000"/>
        <w:left w:val="single" w:sz="4" w:space="0" w:color="000000"/>
        <w:bottom w:val="single" w:sz="4" w:space="0" w:color="000000"/>
        <w:right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101">
    <w:name w:val="xl101"/>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kern w:val="0"/>
      <w:lang w:eastAsia="en-GB"/>
      <w14:ligatures w14:val="none"/>
    </w:rPr>
  </w:style>
  <w:style w:type="paragraph" w:customStyle="1" w:styleId="xl102">
    <w:name w:val="xl102"/>
    <w:basedOn w:val="Normal"/>
    <w:rsid w:val="004B4409"/>
    <w:pPr>
      <w:pBdr>
        <w:top w:val="single" w:sz="4" w:space="0" w:color="000000"/>
        <w:left w:val="single" w:sz="4" w:space="0" w:color="000000"/>
        <w:bottom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103">
    <w:name w:val="xl103"/>
    <w:basedOn w:val="Normal"/>
    <w:rsid w:val="004B4409"/>
    <w:pPr>
      <w:spacing w:before="100" w:beforeAutospacing="1" w:after="100" w:afterAutospacing="1"/>
      <w:textAlignment w:val="center"/>
    </w:pPr>
    <w:rPr>
      <w:rFonts w:ascii="Calibri" w:eastAsia="Times New Roman" w:hAnsi="Calibri" w:cs="Calibri"/>
      <w:color w:val="000000"/>
      <w:kern w:val="0"/>
      <w:lang w:eastAsia="en-GB"/>
      <w14:ligatures w14:val="none"/>
    </w:rPr>
  </w:style>
  <w:style w:type="paragraph" w:customStyle="1" w:styleId="xl104">
    <w:name w:val="xl104"/>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105">
    <w:name w:val="xl105"/>
    <w:basedOn w:val="Normal"/>
    <w:rsid w:val="004B4409"/>
    <w:pPr>
      <w:pBdr>
        <w:top w:val="single" w:sz="4" w:space="0" w:color="000000"/>
        <w:left w:val="single" w:sz="4" w:space="0" w:color="000000"/>
        <w:right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106">
    <w:name w:val="xl106"/>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Calibri" w:eastAsia="Times New Roman" w:hAnsi="Calibri" w:cs="Calibri"/>
      <w:kern w:val="0"/>
      <w:sz w:val="36"/>
      <w:szCs w:val="36"/>
      <w:lang w:eastAsia="en-GB"/>
      <w14:ligatures w14:val="none"/>
    </w:rPr>
  </w:style>
  <w:style w:type="paragraph" w:customStyle="1" w:styleId="xl107">
    <w:name w:val="xl107"/>
    <w:basedOn w:val="Normal"/>
    <w:rsid w:val="004B4409"/>
    <w:pPr>
      <w:pBdr>
        <w:top w:val="single" w:sz="4" w:space="0" w:color="000000"/>
      </w:pBdr>
      <w:spacing w:before="100" w:beforeAutospacing="1" w:after="100" w:afterAutospacing="1"/>
      <w:textAlignment w:val="center"/>
    </w:pPr>
    <w:rPr>
      <w:rFonts w:ascii="Cambria" w:eastAsia="Times New Roman" w:hAnsi="Cambria" w:cs="Times New Roman"/>
      <w:color w:val="FF0000"/>
      <w:kern w:val="0"/>
      <w:lang w:eastAsia="en-GB"/>
      <w14:ligatures w14:val="none"/>
    </w:rPr>
  </w:style>
  <w:style w:type="paragraph" w:customStyle="1" w:styleId="xl108">
    <w:name w:val="xl108"/>
    <w:basedOn w:val="Normal"/>
    <w:rsid w:val="004B4409"/>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pPr>
    <w:rPr>
      <w:rFonts w:ascii="Calibri" w:eastAsia="Times New Roman" w:hAnsi="Calibri" w:cs="Calibri"/>
      <w:color w:val="FFFFFF"/>
      <w:kern w:val="0"/>
      <w:lang w:eastAsia="en-GB"/>
      <w14:ligatures w14:val="none"/>
    </w:rPr>
  </w:style>
  <w:style w:type="paragraph" w:customStyle="1" w:styleId="xl109">
    <w:name w:val="xl109"/>
    <w:basedOn w:val="Normal"/>
    <w:rsid w:val="004B4409"/>
    <w:pPr>
      <w:pBdr>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110">
    <w:name w:val="xl110"/>
    <w:basedOn w:val="Normal"/>
    <w:rsid w:val="004B4409"/>
    <w:pPr>
      <w:pBdr>
        <w:top w:val="single" w:sz="4" w:space="0" w:color="000000"/>
        <w:left w:val="single" w:sz="4" w:space="0" w:color="000000"/>
        <w:bottom w:val="single" w:sz="4" w:space="0" w:color="000000"/>
        <w:right w:val="single" w:sz="4" w:space="0" w:color="000000"/>
      </w:pBdr>
      <w:shd w:val="clear" w:color="0070C0" w:fill="0070C0"/>
      <w:spacing w:before="100" w:beforeAutospacing="1" w:after="100" w:afterAutospacing="1"/>
      <w:textAlignment w:val="center"/>
    </w:pPr>
    <w:rPr>
      <w:rFonts w:ascii="Calibri" w:eastAsia="Times New Roman" w:hAnsi="Calibri" w:cs="Calibri"/>
      <w:color w:val="FFFFFF"/>
      <w:kern w:val="0"/>
      <w:sz w:val="36"/>
      <w:szCs w:val="36"/>
      <w:lang w:eastAsia="en-GB"/>
      <w14:ligatures w14:val="none"/>
    </w:rPr>
  </w:style>
  <w:style w:type="paragraph" w:customStyle="1" w:styleId="xl111">
    <w:name w:val="xl111"/>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kern w:val="0"/>
      <w:sz w:val="36"/>
      <w:szCs w:val="36"/>
      <w:lang w:eastAsia="en-GB"/>
      <w14:ligatures w14:val="none"/>
    </w:rPr>
  </w:style>
  <w:style w:type="paragraph" w:customStyle="1" w:styleId="xl112">
    <w:name w:val="xl112"/>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113">
    <w:name w:val="xl113"/>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262626"/>
      <w:kern w:val="0"/>
      <w:lang w:eastAsia="en-GB"/>
      <w14:ligatures w14:val="none"/>
    </w:rPr>
  </w:style>
  <w:style w:type="paragraph" w:customStyle="1" w:styleId="xl114">
    <w:name w:val="xl114"/>
    <w:basedOn w:val="Normal"/>
    <w:rsid w:val="004B4409"/>
    <w:pPr>
      <w:pBdr>
        <w:top w:val="single" w:sz="4" w:space="0" w:color="000000"/>
        <w:left w:val="single" w:sz="4" w:space="0" w:color="000000"/>
        <w:bottom w:val="single" w:sz="4" w:space="0" w:color="000000"/>
      </w:pBdr>
      <w:shd w:val="clear" w:color="A5A5A5" w:fill="A5A5A5"/>
      <w:spacing w:before="100" w:beforeAutospacing="1" w:after="100" w:afterAutospacing="1"/>
      <w:textAlignment w:val="top"/>
    </w:pPr>
    <w:rPr>
      <w:rFonts w:ascii="Calibri" w:eastAsia="Times New Roman" w:hAnsi="Calibri" w:cs="Calibri"/>
      <w:b/>
      <w:bCs/>
      <w:kern w:val="0"/>
      <w:sz w:val="28"/>
      <w:szCs w:val="28"/>
      <w:lang w:eastAsia="en-GB"/>
      <w14:ligatures w14:val="none"/>
    </w:rPr>
  </w:style>
  <w:style w:type="paragraph" w:customStyle="1" w:styleId="xl115">
    <w:name w:val="xl115"/>
    <w:basedOn w:val="Normal"/>
    <w:rsid w:val="004B4409"/>
    <w:pPr>
      <w:pBdr>
        <w:top w:val="single" w:sz="4" w:space="0" w:color="000000"/>
        <w:left w:val="single" w:sz="4" w:space="0" w:color="000000"/>
      </w:pBdr>
      <w:shd w:val="clear" w:color="FF0000" w:fill="FF0000"/>
      <w:spacing w:before="100" w:beforeAutospacing="1" w:after="100" w:afterAutospacing="1"/>
      <w:textAlignment w:val="top"/>
    </w:pPr>
    <w:rPr>
      <w:rFonts w:ascii="Calibri" w:eastAsia="Times New Roman" w:hAnsi="Calibri" w:cs="Calibri"/>
      <w:b/>
      <w:bCs/>
      <w:color w:val="FFFFFF"/>
      <w:kern w:val="0"/>
      <w:lang w:eastAsia="en-GB"/>
      <w14:ligatures w14:val="none"/>
    </w:rPr>
  </w:style>
  <w:style w:type="paragraph" w:customStyle="1" w:styleId="xl116">
    <w:name w:val="xl116"/>
    <w:basedOn w:val="Normal"/>
    <w:rsid w:val="004B4409"/>
    <w:pPr>
      <w:pBdr>
        <w:top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117">
    <w:name w:val="xl117"/>
    <w:basedOn w:val="Normal"/>
    <w:rsid w:val="004B4409"/>
    <w:pPr>
      <w:pBdr>
        <w:top w:val="single" w:sz="4" w:space="0" w:color="000000"/>
        <w:left w:val="single" w:sz="4" w:space="0" w:color="000000"/>
        <w:bottom w:val="single" w:sz="4" w:space="0" w:color="000000"/>
      </w:pBdr>
      <w:shd w:val="clear" w:color="FF0000" w:fill="FF0000"/>
      <w:spacing w:before="100" w:beforeAutospacing="1" w:after="100" w:afterAutospacing="1"/>
      <w:textAlignment w:val="top"/>
    </w:pPr>
    <w:rPr>
      <w:rFonts w:ascii="Calibri" w:eastAsia="Times New Roman" w:hAnsi="Calibri" w:cs="Calibri"/>
      <w:b/>
      <w:bCs/>
      <w:color w:val="FFFFFF"/>
      <w:kern w:val="0"/>
      <w:lang w:eastAsia="en-GB"/>
      <w14:ligatures w14:val="none"/>
    </w:rPr>
  </w:style>
  <w:style w:type="paragraph" w:customStyle="1" w:styleId="xl118">
    <w:name w:val="xl118"/>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rFonts w:ascii="Calibri" w:eastAsia="Times New Roman" w:hAnsi="Calibri" w:cs="Calibri"/>
      <w:b/>
      <w:bCs/>
      <w:kern w:val="0"/>
      <w:lang w:eastAsia="en-GB"/>
      <w14:ligatures w14:val="none"/>
    </w:rPr>
  </w:style>
  <w:style w:type="paragraph" w:customStyle="1" w:styleId="xl119">
    <w:name w:val="xl119"/>
    <w:basedOn w:val="Normal"/>
    <w:rsid w:val="004B4409"/>
    <w:pPr>
      <w:pBdr>
        <w:top w:val="single" w:sz="4" w:space="0" w:color="000000"/>
        <w:bottom w:val="single" w:sz="4" w:space="0" w:color="000000"/>
      </w:pBdr>
      <w:shd w:val="clear" w:color="ED7D31" w:fill="ED7D31"/>
      <w:spacing w:before="100" w:beforeAutospacing="1" w:after="100" w:afterAutospacing="1"/>
      <w:jc w:val="center"/>
      <w:textAlignment w:val="top"/>
    </w:pPr>
    <w:rPr>
      <w:rFonts w:ascii="Calibri" w:eastAsia="Times New Roman" w:hAnsi="Calibri" w:cs="Calibri"/>
      <w:b/>
      <w:bCs/>
      <w:kern w:val="0"/>
      <w:lang w:eastAsia="en-GB"/>
      <w14:ligatures w14:val="none"/>
    </w:rPr>
  </w:style>
  <w:style w:type="paragraph" w:customStyle="1" w:styleId="xl120">
    <w:name w:val="xl120"/>
    <w:basedOn w:val="Normal"/>
    <w:rsid w:val="004B4409"/>
    <w:pPr>
      <w:pBdr>
        <w:top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121">
    <w:name w:val="xl121"/>
    <w:basedOn w:val="Normal"/>
    <w:rsid w:val="004B4409"/>
    <w:pPr>
      <w:pBdr>
        <w:top w:val="single" w:sz="4" w:space="0" w:color="000000"/>
        <w:left w:val="single" w:sz="4" w:space="0" w:color="000000"/>
        <w:bottom w:val="single" w:sz="4" w:space="0" w:color="000000"/>
      </w:pBdr>
      <w:shd w:val="clear" w:color="FFFFFF" w:fill="FFFFFF"/>
      <w:spacing w:before="100" w:beforeAutospacing="1" w:after="100" w:afterAutospacing="1"/>
    </w:pPr>
    <w:rPr>
      <w:rFonts w:ascii="Calibri" w:eastAsia="Times New Roman" w:hAnsi="Calibri" w:cs="Calibri"/>
      <w:kern w:val="0"/>
      <w:lang w:eastAsia="en-GB"/>
      <w14:ligatures w14:val="none"/>
    </w:rPr>
  </w:style>
  <w:style w:type="paragraph" w:customStyle="1" w:styleId="xl122">
    <w:name w:val="xl122"/>
    <w:basedOn w:val="Normal"/>
    <w:rsid w:val="004B4409"/>
    <w:pPr>
      <w:pBdr>
        <w:left w:val="single" w:sz="4" w:space="0" w:color="000000"/>
        <w:right w:val="single" w:sz="4" w:space="0" w:color="000000"/>
      </w:pBdr>
      <w:spacing w:before="100" w:beforeAutospacing="1" w:after="100" w:afterAutospacing="1"/>
      <w:textAlignment w:val="center"/>
    </w:pPr>
    <w:rPr>
      <w:rFonts w:ascii="Calibri" w:eastAsia="Times New Roman" w:hAnsi="Calibri" w:cs="Calibri"/>
      <w:kern w:val="0"/>
      <w:lang w:eastAsia="en-GB"/>
      <w14:ligatures w14:val="none"/>
    </w:rPr>
  </w:style>
  <w:style w:type="paragraph" w:customStyle="1" w:styleId="xl123">
    <w:name w:val="xl123"/>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color w:val="FF0000"/>
      <w:kern w:val="0"/>
      <w:sz w:val="36"/>
      <w:szCs w:val="36"/>
      <w:lang w:eastAsia="en-GB"/>
      <w14:ligatures w14:val="none"/>
    </w:rPr>
  </w:style>
  <w:style w:type="paragraph" w:customStyle="1" w:styleId="xl124">
    <w:name w:val="xl124"/>
    <w:basedOn w:val="Normal"/>
    <w:rsid w:val="004B4409"/>
    <w:pPr>
      <w:spacing w:before="100" w:beforeAutospacing="1" w:after="100" w:afterAutospacing="1"/>
      <w:jc w:val="center"/>
      <w:textAlignment w:val="center"/>
    </w:pPr>
    <w:rPr>
      <w:rFonts w:ascii="Calibri" w:eastAsia="Times New Roman" w:hAnsi="Calibri" w:cs="Calibri"/>
      <w:kern w:val="0"/>
      <w:sz w:val="36"/>
      <w:szCs w:val="36"/>
      <w:lang w:eastAsia="en-GB"/>
      <w14:ligatures w14:val="none"/>
    </w:rPr>
  </w:style>
  <w:style w:type="paragraph" w:customStyle="1" w:styleId="xl125">
    <w:name w:val="xl125"/>
    <w:basedOn w:val="Normal"/>
    <w:rsid w:val="004B4409"/>
    <w:pPr>
      <w:pBdr>
        <w:top w:val="single" w:sz="4" w:space="0" w:color="000000"/>
        <w:left w:val="single" w:sz="4" w:space="0" w:color="000000"/>
        <w:bottom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126">
    <w:name w:val="xl126"/>
    <w:basedOn w:val="Normal"/>
    <w:rsid w:val="004B4409"/>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textAlignment w:val="top"/>
    </w:pPr>
    <w:rPr>
      <w:rFonts w:ascii="Calibri" w:eastAsia="Times New Roman" w:hAnsi="Calibri" w:cs="Calibri"/>
      <w:b/>
      <w:bCs/>
      <w:color w:val="FFFFFF"/>
      <w:kern w:val="0"/>
      <w:lang w:eastAsia="en-GB"/>
      <w14:ligatures w14:val="none"/>
    </w:rPr>
  </w:style>
  <w:style w:type="paragraph" w:customStyle="1" w:styleId="xl127">
    <w:name w:val="xl127"/>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128">
    <w:name w:val="xl128"/>
    <w:basedOn w:val="Normal"/>
    <w:rsid w:val="004B4409"/>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textAlignment w:val="center"/>
    </w:pPr>
    <w:rPr>
      <w:rFonts w:ascii="Calibri" w:eastAsia="Times New Roman" w:hAnsi="Calibri" w:cs="Calibri"/>
      <w:b/>
      <w:bCs/>
      <w:color w:val="FFFFFF"/>
      <w:kern w:val="0"/>
      <w:lang w:eastAsia="en-GB"/>
      <w14:ligatures w14:val="none"/>
    </w:rPr>
  </w:style>
  <w:style w:type="paragraph" w:customStyle="1" w:styleId="xl129">
    <w:name w:val="xl129"/>
    <w:basedOn w:val="Normal"/>
    <w:rsid w:val="004B4409"/>
    <w:pPr>
      <w:pBdr>
        <w:top w:val="single" w:sz="4" w:space="0" w:color="000000"/>
        <w:left w:val="single" w:sz="4" w:space="0" w:color="000000"/>
        <w:bottom w:val="single" w:sz="4" w:space="0" w:color="000000"/>
      </w:pBdr>
      <w:shd w:val="clear" w:color="FFFF00" w:fill="FFFF00"/>
      <w:spacing w:before="100" w:beforeAutospacing="1" w:after="100" w:afterAutospacing="1"/>
      <w:textAlignment w:val="center"/>
    </w:pPr>
    <w:rPr>
      <w:rFonts w:ascii="Calibri" w:eastAsia="Times New Roman" w:hAnsi="Calibri" w:cs="Calibri"/>
      <w:b/>
      <w:bCs/>
      <w:kern w:val="0"/>
      <w:sz w:val="28"/>
      <w:szCs w:val="28"/>
      <w:lang w:eastAsia="en-GB"/>
      <w14:ligatures w14:val="none"/>
    </w:rPr>
  </w:style>
  <w:style w:type="paragraph" w:customStyle="1" w:styleId="xl130">
    <w:name w:val="xl130"/>
    <w:basedOn w:val="Normal"/>
    <w:rsid w:val="004B4409"/>
    <w:pPr>
      <w:pBdr>
        <w:top w:val="single" w:sz="4" w:space="0" w:color="000000"/>
        <w:bottom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131">
    <w:name w:val="xl131"/>
    <w:basedOn w:val="Normal"/>
    <w:rsid w:val="004B4409"/>
    <w:pPr>
      <w:pBdr>
        <w:top w:val="single" w:sz="4" w:space="0" w:color="000000"/>
        <w:left w:val="single" w:sz="4" w:space="0" w:color="000000"/>
        <w:bottom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132">
    <w:name w:val="xl132"/>
    <w:basedOn w:val="Normal"/>
    <w:rsid w:val="004B4409"/>
    <w:pPr>
      <w:pBdr>
        <w:left w:val="single" w:sz="4" w:space="0" w:color="000000"/>
        <w:bottom w:val="single" w:sz="4" w:space="0" w:color="000000"/>
        <w:right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133">
    <w:name w:val="xl133"/>
    <w:basedOn w:val="Normal"/>
    <w:rsid w:val="004B4409"/>
    <w:pPr>
      <w:pBdr>
        <w:top w:val="single" w:sz="4" w:space="0" w:color="000000"/>
        <w:left w:val="single" w:sz="4" w:space="0" w:color="000000"/>
        <w:right w:val="single" w:sz="4" w:space="0" w:color="000000"/>
      </w:pBdr>
      <w:shd w:val="clear" w:color="FF0000" w:fill="FF0000"/>
      <w:spacing w:before="100" w:beforeAutospacing="1" w:after="100" w:afterAutospacing="1"/>
      <w:textAlignment w:val="top"/>
    </w:pPr>
    <w:rPr>
      <w:rFonts w:ascii="Calibri" w:eastAsia="Times New Roman" w:hAnsi="Calibri" w:cs="Calibri"/>
      <w:b/>
      <w:bCs/>
      <w:color w:val="FFFFFF"/>
      <w:kern w:val="0"/>
      <w:lang w:eastAsia="en-GB"/>
      <w14:ligatures w14:val="none"/>
    </w:rPr>
  </w:style>
  <w:style w:type="paragraph" w:customStyle="1" w:styleId="xl134">
    <w:name w:val="xl134"/>
    <w:basedOn w:val="Normal"/>
    <w:rsid w:val="004B4409"/>
    <w:pPr>
      <w:pBdr>
        <w:top w:val="single" w:sz="4" w:space="0" w:color="000000"/>
        <w:left w:val="single" w:sz="4" w:space="0" w:color="000000"/>
        <w:bottom w:val="single" w:sz="4" w:space="0" w:color="000000"/>
      </w:pBdr>
      <w:shd w:val="clear" w:color="FFFF00" w:fill="FFFF00"/>
      <w:spacing w:before="100" w:beforeAutospacing="1" w:after="100" w:afterAutospacing="1"/>
    </w:pPr>
    <w:rPr>
      <w:rFonts w:ascii="Calibri" w:eastAsia="Times New Roman" w:hAnsi="Calibri" w:cs="Calibri"/>
      <w:b/>
      <w:bCs/>
      <w:kern w:val="0"/>
      <w:lang w:eastAsia="en-GB"/>
      <w14:ligatures w14:val="none"/>
    </w:rPr>
  </w:style>
  <w:style w:type="paragraph" w:customStyle="1" w:styleId="xl135">
    <w:name w:val="xl135"/>
    <w:basedOn w:val="Normal"/>
    <w:rsid w:val="004B4409"/>
    <w:pPr>
      <w:pBdr>
        <w:top w:val="single" w:sz="4" w:space="0" w:color="000000"/>
        <w:bottom w:val="single" w:sz="4" w:space="0" w:color="000000"/>
      </w:pBdr>
      <w:shd w:val="clear" w:color="FFFF00" w:fill="FFFF00"/>
      <w:spacing w:before="100" w:beforeAutospacing="1" w:after="100" w:afterAutospacing="1"/>
    </w:pPr>
    <w:rPr>
      <w:rFonts w:ascii="Calibri" w:eastAsia="Times New Roman" w:hAnsi="Calibri" w:cs="Calibri"/>
      <w:b/>
      <w:bCs/>
      <w:kern w:val="0"/>
      <w:lang w:eastAsia="en-GB"/>
      <w14:ligatures w14:val="none"/>
    </w:rPr>
  </w:style>
  <w:style w:type="paragraph" w:customStyle="1" w:styleId="xl136">
    <w:name w:val="xl136"/>
    <w:basedOn w:val="Normal"/>
    <w:rsid w:val="004B4409"/>
    <w:pP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137">
    <w:name w:val="xl137"/>
    <w:basedOn w:val="Normal"/>
    <w:rsid w:val="004B4409"/>
    <w:pPr>
      <w:pBdr>
        <w:top w:val="single" w:sz="4" w:space="0" w:color="000000"/>
        <w:left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138">
    <w:name w:val="xl138"/>
    <w:basedOn w:val="Normal"/>
    <w:rsid w:val="004B4409"/>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textAlignment w:val="top"/>
    </w:pPr>
    <w:rPr>
      <w:rFonts w:ascii="Calibri" w:eastAsia="Times New Roman" w:hAnsi="Calibri" w:cs="Calibri"/>
      <w:b/>
      <w:bCs/>
      <w:color w:val="FFFFFF"/>
      <w:kern w:val="0"/>
      <w:lang w:eastAsia="en-GB"/>
      <w14:ligatures w14:val="none"/>
    </w:rPr>
  </w:style>
  <w:style w:type="paragraph" w:customStyle="1" w:styleId="xl139">
    <w:name w:val="xl139"/>
    <w:basedOn w:val="Normal"/>
    <w:rsid w:val="004B4409"/>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textAlignment w:val="center"/>
    </w:pPr>
    <w:rPr>
      <w:rFonts w:ascii="Calibri" w:eastAsia="Times New Roman" w:hAnsi="Calibri" w:cs="Calibri"/>
      <w:b/>
      <w:bCs/>
      <w:color w:val="FFFFFF"/>
      <w:kern w:val="0"/>
      <w:lang w:eastAsia="en-GB"/>
      <w14:ligatures w14:val="none"/>
    </w:rPr>
  </w:style>
  <w:style w:type="paragraph" w:customStyle="1" w:styleId="xl140">
    <w:name w:val="xl140"/>
    <w:basedOn w:val="Normal"/>
    <w:rsid w:val="004B4409"/>
    <w:pPr>
      <w:pBdr>
        <w:left w:val="single" w:sz="4" w:space="0" w:color="000000"/>
        <w:bottom w:val="single" w:sz="4" w:space="0" w:color="000000"/>
        <w:right w:val="single" w:sz="4" w:space="0" w:color="000000"/>
      </w:pBdr>
      <w:shd w:val="clear" w:color="FF0000" w:fill="FF0000"/>
      <w:spacing w:before="100" w:beforeAutospacing="1" w:after="100" w:afterAutospacing="1"/>
      <w:textAlignment w:val="center"/>
    </w:pPr>
    <w:rPr>
      <w:rFonts w:ascii="Calibri" w:eastAsia="Times New Roman" w:hAnsi="Calibri" w:cs="Calibri"/>
      <w:b/>
      <w:bCs/>
      <w:color w:val="FFFFFF"/>
      <w:kern w:val="0"/>
      <w:lang w:eastAsia="en-GB"/>
      <w14:ligatures w14:val="none"/>
    </w:rPr>
  </w:style>
  <w:style w:type="paragraph" w:customStyle="1" w:styleId="xl141">
    <w:name w:val="xl141"/>
    <w:basedOn w:val="Normal"/>
    <w:rsid w:val="004B4409"/>
    <w:pP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42">
    <w:name w:val="xl142"/>
    <w:basedOn w:val="Normal"/>
    <w:rsid w:val="004B4409"/>
    <w:pPr>
      <w:pBdr>
        <w:top w:val="single" w:sz="4" w:space="0" w:color="000000"/>
        <w:left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43">
    <w:name w:val="xl143"/>
    <w:basedOn w:val="Normal"/>
    <w:rsid w:val="004B440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kern w:val="0"/>
      <w:sz w:val="36"/>
      <w:szCs w:val="36"/>
      <w:lang w:eastAsia="en-GB"/>
      <w14:ligatures w14:val="none"/>
    </w:rPr>
  </w:style>
  <w:style w:type="paragraph" w:customStyle="1" w:styleId="xl144">
    <w:name w:val="xl144"/>
    <w:basedOn w:val="Normal"/>
    <w:rsid w:val="004B4409"/>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pPr>
    <w:rPr>
      <w:rFonts w:ascii="Calibri" w:eastAsia="Times New Roman" w:hAnsi="Calibri" w:cs="Calibri"/>
      <w:b/>
      <w:bCs/>
      <w:color w:val="FFFFFF"/>
      <w:kern w:val="0"/>
      <w:lang w:eastAsia="en-GB"/>
      <w14:ligatures w14:val="none"/>
    </w:rPr>
  </w:style>
  <w:style w:type="paragraph" w:customStyle="1" w:styleId="xl145">
    <w:name w:val="xl145"/>
    <w:basedOn w:val="Normal"/>
    <w:rsid w:val="004B4409"/>
    <w:pPr>
      <w:pBdr>
        <w:top w:val="single" w:sz="4" w:space="0" w:color="000000"/>
        <w:left w:val="single" w:sz="4" w:space="0" w:color="000000"/>
        <w:bottom w:val="single" w:sz="4" w:space="0" w:color="000000"/>
      </w:pBdr>
      <w:shd w:val="clear" w:color="FF0000" w:fill="FF0000"/>
      <w:spacing w:before="100" w:beforeAutospacing="1" w:after="100" w:afterAutospacing="1"/>
      <w:textAlignment w:val="top"/>
    </w:pPr>
    <w:rPr>
      <w:rFonts w:ascii="Calibri" w:eastAsia="Times New Roman" w:hAnsi="Calibri" w:cs="Calibri"/>
      <w:b/>
      <w:bCs/>
      <w:color w:val="FFFFFF"/>
      <w:kern w:val="0"/>
      <w:lang w:eastAsia="en-GB"/>
      <w14:ligatures w14:val="none"/>
    </w:rPr>
  </w:style>
  <w:style w:type="paragraph" w:customStyle="1" w:styleId="xl146">
    <w:name w:val="xl146"/>
    <w:basedOn w:val="Normal"/>
    <w:rsid w:val="004B4409"/>
    <w:pPr>
      <w:pBdr>
        <w:top w:val="single" w:sz="4" w:space="0" w:color="000000"/>
        <w:left w:val="single" w:sz="4" w:space="0" w:color="000000"/>
      </w:pBdr>
      <w:shd w:val="clear" w:color="FF0000" w:fill="FF0000"/>
      <w:spacing w:before="100" w:beforeAutospacing="1" w:after="100" w:afterAutospacing="1"/>
      <w:textAlignment w:val="top"/>
    </w:pPr>
    <w:rPr>
      <w:rFonts w:ascii="Calibri" w:eastAsia="Times New Roman" w:hAnsi="Calibri" w:cs="Calibri"/>
      <w:b/>
      <w:bCs/>
      <w:color w:val="FFFFFF"/>
      <w:kern w:val="0"/>
      <w:lang w:eastAsia="en-GB"/>
      <w14:ligatures w14:val="none"/>
    </w:rPr>
  </w:style>
  <w:style w:type="paragraph" w:customStyle="1" w:styleId="xl147">
    <w:name w:val="xl147"/>
    <w:basedOn w:val="Normal"/>
    <w:rsid w:val="004B4409"/>
    <w:pPr>
      <w:pBdr>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48">
    <w:name w:val="xl148"/>
    <w:basedOn w:val="Normal"/>
    <w:rsid w:val="004B4409"/>
    <w:pPr>
      <w:pBdr>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49">
    <w:name w:val="xl149"/>
    <w:basedOn w:val="Normal"/>
    <w:rsid w:val="004B4409"/>
    <w:pPr>
      <w:pBdr>
        <w:top w:val="single" w:sz="4" w:space="0" w:color="000000"/>
        <w:left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150">
    <w:name w:val="xl150"/>
    <w:basedOn w:val="Normal"/>
    <w:rsid w:val="004B4409"/>
    <w:pPr>
      <w:pBdr>
        <w:top w:val="single" w:sz="4" w:space="0" w:color="000000"/>
        <w:bottom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51">
    <w:name w:val="xl151"/>
    <w:basedOn w:val="Normal"/>
    <w:rsid w:val="004B4409"/>
    <w:pPr>
      <w:pBdr>
        <w:top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52">
    <w:name w:val="xl152"/>
    <w:basedOn w:val="Normal"/>
    <w:rsid w:val="004B4409"/>
    <w:pPr>
      <w:pBdr>
        <w:left w:val="single" w:sz="4" w:space="0" w:color="000000"/>
        <w:bottom w:val="single" w:sz="4" w:space="0" w:color="000000"/>
        <w:right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153">
    <w:name w:val="xl153"/>
    <w:basedOn w:val="Normal"/>
    <w:rsid w:val="004B440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kern w:val="0"/>
      <w:sz w:val="36"/>
      <w:szCs w:val="36"/>
      <w:lang w:eastAsia="en-GB"/>
      <w14:ligatures w14:val="none"/>
    </w:rPr>
  </w:style>
  <w:style w:type="paragraph" w:customStyle="1" w:styleId="xl154">
    <w:name w:val="xl154"/>
    <w:basedOn w:val="Normal"/>
    <w:rsid w:val="004B4409"/>
    <w:pPr>
      <w:pBdr>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55">
    <w:name w:val="xl155"/>
    <w:basedOn w:val="Normal"/>
    <w:rsid w:val="004B4409"/>
    <w:pPr>
      <w:pBdr>
        <w:top w:val="single" w:sz="4" w:space="0" w:color="000000"/>
        <w:bottom w:val="single" w:sz="4" w:space="0" w:color="000000"/>
      </w:pBdr>
      <w:shd w:val="clear" w:color="FFFF00" w:fill="FFFF00"/>
      <w:spacing w:before="100" w:beforeAutospacing="1" w:after="100" w:afterAutospacing="1"/>
      <w:textAlignment w:val="center"/>
    </w:pPr>
    <w:rPr>
      <w:rFonts w:ascii="Calibri" w:eastAsia="Times New Roman" w:hAnsi="Calibri" w:cs="Calibri"/>
      <w:b/>
      <w:bCs/>
      <w:kern w:val="0"/>
      <w:sz w:val="28"/>
      <w:szCs w:val="28"/>
      <w:lang w:eastAsia="en-GB"/>
      <w14:ligatures w14:val="none"/>
    </w:rPr>
  </w:style>
  <w:style w:type="paragraph" w:customStyle="1" w:styleId="xl156">
    <w:name w:val="xl156"/>
    <w:basedOn w:val="Normal"/>
    <w:rsid w:val="004B4409"/>
    <w:pPr>
      <w:pBdr>
        <w:top w:val="single" w:sz="4" w:space="0" w:color="000000"/>
        <w:bottom w:val="single" w:sz="4" w:space="0" w:color="000000"/>
        <w:right w:val="single" w:sz="4" w:space="0" w:color="000000"/>
      </w:pBdr>
      <w:shd w:val="clear" w:color="FFFF00" w:fill="FFFF00"/>
      <w:spacing w:before="100" w:beforeAutospacing="1" w:after="100" w:afterAutospacing="1"/>
      <w:textAlignment w:val="center"/>
    </w:pPr>
    <w:rPr>
      <w:rFonts w:ascii="Calibri" w:eastAsia="Times New Roman" w:hAnsi="Calibri" w:cs="Calibri"/>
      <w:b/>
      <w:bCs/>
      <w:kern w:val="0"/>
      <w:sz w:val="28"/>
      <w:szCs w:val="28"/>
      <w:lang w:eastAsia="en-GB"/>
      <w14:ligatures w14:val="none"/>
    </w:rPr>
  </w:style>
  <w:style w:type="paragraph" w:customStyle="1" w:styleId="xl157">
    <w:name w:val="xl157"/>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262626"/>
      <w:kern w:val="0"/>
      <w:lang w:eastAsia="en-GB"/>
      <w14:ligatures w14:val="none"/>
    </w:rPr>
  </w:style>
  <w:style w:type="paragraph" w:customStyle="1" w:styleId="xl158">
    <w:name w:val="xl158"/>
    <w:basedOn w:val="Normal"/>
    <w:rsid w:val="004B4409"/>
    <w:pPr>
      <w:pBdr>
        <w:top w:val="single" w:sz="4" w:space="0" w:color="000000"/>
        <w:left w:val="single" w:sz="4" w:space="0" w:color="000000"/>
        <w:bottom w:val="single" w:sz="4" w:space="0" w:color="000000"/>
        <w:right w:val="single" w:sz="4" w:space="0" w:color="000000"/>
      </w:pBdr>
      <w:shd w:val="clear" w:color="7030A0" w:fill="7030A0"/>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159">
    <w:name w:val="xl159"/>
    <w:basedOn w:val="Normal"/>
    <w:rsid w:val="004B4409"/>
    <w:pPr>
      <w:pBdr>
        <w:top w:val="single" w:sz="4" w:space="0" w:color="000000"/>
        <w:left w:val="single" w:sz="4" w:space="0" w:color="000000"/>
        <w:bottom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60">
    <w:name w:val="xl160"/>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color w:val="262626"/>
      <w:kern w:val="0"/>
      <w:lang w:eastAsia="en-GB"/>
      <w14:ligatures w14:val="none"/>
    </w:rPr>
  </w:style>
  <w:style w:type="paragraph" w:customStyle="1" w:styleId="xl161">
    <w:name w:val="xl161"/>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color w:val="262626"/>
      <w:kern w:val="0"/>
      <w:lang w:eastAsia="en-GB"/>
      <w14:ligatures w14:val="none"/>
    </w:rPr>
  </w:style>
  <w:style w:type="paragraph" w:customStyle="1" w:styleId="xl162">
    <w:name w:val="xl162"/>
    <w:basedOn w:val="Normal"/>
    <w:rsid w:val="004B4409"/>
    <w:pPr>
      <w:spacing w:before="100" w:beforeAutospacing="1" w:after="100" w:afterAutospacing="1"/>
      <w:textAlignment w:val="center"/>
    </w:pPr>
    <w:rPr>
      <w:rFonts w:ascii="Calibri" w:eastAsia="Times New Roman" w:hAnsi="Calibri" w:cs="Calibri"/>
      <w:color w:val="000000"/>
      <w:kern w:val="0"/>
      <w:sz w:val="36"/>
      <w:szCs w:val="36"/>
      <w:lang w:eastAsia="en-GB"/>
      <w14:ligatures w14:val="none"/>
    </w:rPr>
  </w:style>
  <w:style w:type="paragraph" w:customStyle="1" w:styleId="xl163">
    <w:name w:val="xl163"/>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color w:val="262626"/>
      <w:kern w:val="0"/>
      <w:sz w:val="36"/>
      <w:szCs w:val="36"/>
      <w:lang w:eastAsia="en-GB"/>
      <w14:ligatures w14:val="none"/>
    </w:rPr>
  </w:style>
  <w:style w:type="paragraph" w:customStyle="1" w:styleId="xl164">
    <w:name w:val="xl164"/>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lang w:eastAsia="en-GB"/>
      <w14:ligatures w14:val="none"/>
    </w:rPr>
  </w:style>
  <w:style w:type="paragraph" w:customStyle="1" w:styleId="xl165">
    <w:name w:val="xl165"/>
    <w:basedOn w:val="Normal"/>
    <w:rsid w:val="004B4409"/>
    <w:pPr>
      <w:pBdr>
        <w:top w:val="single" w:sz="4" w:space="0" w:color="000000"/>
        <w:left w:val="single" w:sz="4" w:space="0" w:color="000000"/>
        <w:right w:val="single" w:sz="4" w:space="0" w:color="000000"/>
      </w:pBdr>
      <w:shd w:val="clear" w:color="FFFFFF" w:fill="FFFFFF"/>
      <w:spacing w:before="100" w:beforeAutospacing="1" w:after="100" w:afterAutospacing="1"/>
      <w:textAlignment w:val="top"/>
    </w:pPr>
    <w:rPr>
      <w:rFonts w:ascii="Calibri" w:eastAsia="Times New Roman" w:hAnsi="Calibri" w:cs="Calibri"/>
      <w:color w:val="262626"/>
      <w:kern w:val="0"/>
      <w:lang w:eastAsia="en-GB"/>
      <w14:ligatures w14:val="none"/>
    </w:rPr>
  </w:style>
  <w:style w:type="paragraph" w:customStyle="1" w:styleId="xl166">
    <w:name w:val="xl166"/>
    <w:basedOn w:val="Normal"/>
    <w:rsid w:val="004B4409"/>
    <w:pPr>
      <w:pBdr>
        <w:top w:val="single" w:sz="4" w:space="0" w:color="000000"/>
        <w:bottom w:val="single" w:sz="4" w:space="0" w:color="000000"/>
        <w:right w:val="single" w:sz="4" w:space="0" w:color="000000"/>
      </w:pBdr>
      <w:shd w:val="clear" w:color="FFFF00" w:fill="FFFF00"/>
      <w:spacing w:before="100" w:beforeAutospacing="1" w:after="100" w:afterAutospacing="1"/>
    </w:pPr>
    <w:rPr>
      <w:rFonts w:ascii="Calibri" w:eastAsia="Times New Roman" w:hAnsi="Calibri" w:cs="Calibri"/>
      <w:b/>
      <w:bCs/>
      <w:kern w:val="0"/>
      <w:lang w:eastAsia="en-GB"/>
      <w14:ligatures w14:val="none"/>
    </w:rPr>
  </w:style>
  <w:style w:type="paragraph" w:customStyle="1" w:styleId="xl167">
    <w:name w:val="xl167"/>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lang w:eastAsia="en-GB"/>
      <w14:ligatures w14:val="none"/>
    </w:rPr>
  </w:style>
  <w:style w:type="paragraph" w:customStyle="1" w:styleId="xl168">
    <w:name w:val="xl168"/>
    <w:basedOn w:val="Normal"/>
    <w:rsid w:val="004B4409"/>
    <w:pPr>
      <w:pBdr>
        <w:top w:val="single" w:sz="4" w:space="0" w:color="000000"/>
        <w:left w:val="single" w:sz="4" w:space="0" w:color="000000"/>
        <w:right w:val="single" w:sz="4" w:space="0" w:color="000000"/>
      </w:pBdr>
      <w:shd w:val="clear" w:color="7030A0" w:fill="7030A0"/>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169">
    <w:name w:val="xl169"/>
    <w:basedOn w:val="Normal"/>
    <w:rsid w:val="004B4409"/>
    <w:pPr>
      <w:pBdr>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lang w:eastAsia="en-GB"/>
      <w14:ligatures w14:val="none"/>
    </w:rPr>
  </w:style>
  <w:style w:type="paragraph" w:customStyle="1" w:styleId="xl170">
    <w:name w:val="xl170"/>
    <w:basedOn w:val="Normal"/>
    <w:rsid w:val="004B4409"/>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jc w:val="center"/>
      <w:textAlignment w:val="center"/>
    </w:pPr>
    <w:rPr>
      <w:rFonts w:ascii="Cambria" w:eastAsia="Times New Roman" w:hAnsi="Cambria" w:cs="Times New Roman"/>
      <w:b/>
      <w:bCs/>
      <w:color w:val="FFFFFF"/>
      <w:kern w:val="0"/>
      <w:lang w:eastAsia="en-GB"/>
      <w14:ligatures w14:val="none"/>
    </w:rPr>
  </w:style>
  <w:style w:type="paragraph" w:customStyle="1" w:styleId="xl171">
    <w:name w:val="xl171"/>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lang w:eastAsia="en-GB"/>
      <w14:ligatures w14:val="none"/>
    </w:rPr>
  </w:style>
  <w:style w:type="paragraph" w:customStyle="1" w:styleId="xl172">
    <w:name w:val="xl172"/>
    <w:basedOn w:val="Normal"/>
    <w:rsid w:val="004B4409"/>
    <w:pPr>
      <w:pBdr>
        <w:top w:val="single" w:sz="4" w:space="0" w:color="000000"/>
        <w:left w:val="single" w:sz="4" w:space="0" w:color="000000"/>
        <w:bottom w:val="single" w:sz="4" w:space="0" w:color="000000"/>
      </w:pBdr>
      <w:spacing w:before="100" w:beforeAutospacing="1" w:after="100" w:afterAutospacing="1"/>
      <w:textAlignment w:val="center"/>
    </w:pPr>
    <w:rPr>
      <w:rFonts w:ascii="Calibri" w:eastAsia="Times New Roman" w:hAnsi="Calibri" w:cs="Calibri"/>
      <w:kern w:val="0"/>
      <w:lang w:eastAsia="en-GB"/>
      <w14:ligatures w14:val="none"/>
    </w:rPr>
  </w:style>
  <w:style w:type="paragraph" w:customStyle="1" w:styleId="xl173">
    <w:name w:val="xl173"/>
    <w:basedOn w:val="Normal"/>
    <w:rsid w:val="004B4409"/>
    <w:pP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74">
    <w:name w:val="xl174"/>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color w:val="262626"/>
      <w:kern w:val="0"/>
      <w:sz w:val="36"/>
      <w:szCs w:val="36"/>
      <w:lang w:eastAsia="en-GB"/>
      <w14:ligatures w14:val="none"/>
    </w:rPr>
  </w:style>
  <w:style w:type="paragraph" w:customStyle="1" w:styleId="xl175">
    <w:name w:val="xl175"/>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Calibri" w:eastAsia="Times New Roman" w:hAnsi="Calibri" w:cs="Calibri"/>
      <w:color w:val="262626"/>
      <w:kern w:val="0"/>
      <w:lang w:eastAsia="en-GB"/>
      <w14:ligatures w14:val="none"/>
    </w:rPr>
  </w:style>
  <w:style w:type="paragraph" w:customStyle="1" w:styleId="xl176">
    <w:name w:val="xl176"/>
    <w:basedOn w:val="Normal"/>
    <w:rsid w:val="004B4409"/>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77">
    <w:name w:val="xl177"/>
    <w:basedOn w:val="Normal"/>
    <w:rsid w:val="004B4409"/>
    <w:pPr>
      <w:pBdr>
        <w:top w:val="single" w:sz="4" w:space="0" w:color="000000"/>
        <w:left w:val="single" w:sz="4" w:space="0" w:color="000000"/>
        <w:bottom w:val="single" w:sz="4" w:space="0" w:color="000000"/>
      </w:pBdr>
      <w:shd w:val="clear" w:color="FFFFFF" w:fill="FFFFFF"/>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78">
    <w:name w:val="xl178"/>
    <w:basedOn w:val="Normal"/>
    <w:rsid w:val="004B4409"/>
    <w:pPr>
      <w:pBdr>
        <w:left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79">
    <w:name w:val="xl179"/>
    <w:basedOn w:val="Normal"/>
    <w:rsid w:val="004B4409"/>
    <w:pPr>
      <w:pBdr>
        <w:top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80">
    <w:name w:val="xl180"/>
    <w:basedOn w:val="Normal"/>
    <w:rsid w:val="004B440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kern w:val="0"/>
      <w:sz w:val="36"/>
      <w:szCs w:val="36"/>
      <w:lang w:eastAsia="en-GB"/>
      <w14:ligatures w14:val="none"/>
    </w:rPr>
  </w:style>
  <w:style w:type="paragraph" w:customStyle="1" w:styleId="xl181">
    <w:name w:val="xl181"/>
    <w:basedOn w:val="Normal"/>
    <w:rsid w:val="004B4409"/>
    <w:pPr>
      <w:pBdr>
        <w:top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b/>
      <w:bCs/>
      <w:kern w:val="0"/>
      <w:sz w:val="36"/>
      <w:szCs w:val="36"/>
      <w:lang w:eastAsia="en-GB"/>
      <w14:ligatures w14:val="none"/>
    </w:rPr>
  </w:style>
  <w:style w:type="paragraph" w:customStyle="1" w:styleId="xl182">
    <w:name w:val="xl182"/>
    <w:basedOn w:val="Normal"/>
    <w:rsid w:val="004B4409"/>
    <w:pPr>
      <w:pBdr>
        <w:top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b/>
      <w:bCs/>
      <w:kern w:val="0"/>
      <w:sz w:val="36"/>
      <w:szCs w:val="36"/>
      <w:lang w:eastAsia="en-GB"/>
      <w14:ligatures w14:val="none"/>
    </w:rPr>
  </w:style>
  <w:style w:type="paragraph" w:customStyle="1" w:styleId="xl183">
    <w:name w:val="xl183"/>
    <w:basedOn w:val="Normal"/>
    <w:rsid w:val="004B4409"/>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color w:val="FF0000"/>
      <w:kern w:val="0"/>
      <w:sz w:val="36"/>
      <w:szCs w:val="36"/>
      <w:lang w:eastAsia="en-GB"/>
      <w14:ligatures w14:val="none"/>
    </w:rPr>
  </w:style>
  <w:style w:type="paragraph" w:customStyle="1" w:styleId="xl184">
    <w:name w:val="xl184"/>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185">
    <w:name w:val="xl185"/>
    <w:basedOn w:val="Normal"/>
    <w:rsid w:val="004B4409"/>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textAlignment w:val="center"/>
    </w:pPr>
    <w:rPr>
      <w:rFonts w:ascii="Calibri" w:eastAsia="Times New Roman" w:hAnsi="Calibri" w:cs="Calibri"/>
      <w:b/>
      <w:bCs/>
      <w:kern w:val="0"/>
      <w:sz w:val="28"/>
      <w:szCs w:val="28"/>
      <w:lang w:eastAsia="en-GB"/>
      <w14:ligatures w14:val="none"/>
    </w:rPr>
  </w:style>
  <w:style w:type="paragraph" w:customStyle="1" w:styleId="xl186">
    <w:name w:val="xl186"/>
    <w:basedOn w:val="Normal"/>
    <w:rsid w:val="004B4409"/>
    <w:pPr>
      <w:pBdr>
        <w:top w:val="single" w:sz="4" w:space="0" w:color="000000"/>
        <w:left w:val="single" w:sz="4" w:space="0" w:color="000000"/>
        <w:right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187">
    <w:name w:val="xl187"/>
    <w:basedOn w:val="Normal"/>
    <w:rsid w:val="004B4409"/>
    <w:pPr>
      <w:pBdr>
        <w:top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88">
    <w:name w:val="xl188"/>
    <w:basedOn w:val="Normal"/>
    <w:rsid w:val="004B4409"/>
    <w:pPr>
      <w:pBdr>
        <w:top w:val="single" w:sz="4" w:space="0" w:color="000000"/>
        <w:left w:val="single" w:sz="4" w:space="0" w:color="000000"/>
        <w:bottom w:val="single" w:sz="4" w:space="0" w:color="000000"/>
        <w:right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0000"/>
      <w:kern w:val="0"/>
      <w:sz w:val="36"/>
      <w:szCs w:val="36"/>
      <w:lang w:eastAsia="en-GB"/>
      <w14:ligatures w14:val="none"/>
    </w:rPr>
  </w:style>
  <w:style w:type="paragraph" w:customStyle="1" w:styleId="xl189">
    <w:name w:val="xl189"/>
    <w:basedOn w:val="Normal"/>
    <w:rsid w:val="004B4409"/>
    <w:pPr>
      <w:pBdr>
        <w:top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90">
    <w:name w:val="xl190"/>
    <w:basedOn w:val="Normal"/>
    <w:rsid w:val="004B4409"/>
    <w:pPr>
      <w:shd w:val="clear" w:color="FFFFFF" w:fill="FFFFFF"/>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91">
    <w:name w:val="xl191"/>
    <w:basedOn w:val="Normal"/>
    <w:rsid w:val="004B4409"/>
    <w:pPr>
      <w:pBdr>
        <w:top w:val="single" w:sz="4" w:space="0" w:color="000000"/>
        <w:left w:val="single" w:sz="4" w:space="0" w:color="000000"/>
        <w:right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192">
    <w:name w:val="xl192"/>
    <w:basedOn w:val="Normal"/>
    <w:rsid w:val="004B4409"/>
    <w:pPr>
      <w:pBdr>
        <w:top w:val="single" w:sz="4" w:space="0" w:color="000000"/>
        <w:left w:val="single" w:sz="4" w:space="0" w:color="000000"/>
        <w:right w:val="single" w:sz="4" w:space="0" w:color="000000"/>
      </w:pBdr>
      <w:shd w:val="clear" w:color="FF0000" w:fill="FF0000"/>
      <w:spacing w:before="100" w:beforeAutospacing="1" w:after="100" w:afterAutospacing="1"/>
      <w:jc w:val="center"/>
      <w:textAlignment w:val="center"/>
    </w:pPr>
    <w:rPr>
      <w:rFonts w:ascii="Calibri" w:eastAsia="Times New Roman" w:hAnsi="Calibri" w:cs="Calibri"/>
      <w:b/>
      <w:bCs/>
      <w:color w:val="FFFFFF"/>
      <w:kern w:val="0"/>
      <w:sz w:val="36"/>
      <w:szCs w:val="36"/>
      <w:lang w:eastAsia="en-GB"/>
      <w14:ligatures w14:val="none"/>
    </w:rPr>
  </w:style>
  <w:style w:type="paragraph" w:customStyle="1" w:styleId="xl193">
    <w:name w:val="xl193"/>
    <w:basedOn w:val="Normal"/>
    <w:rsid w:val="004B4409"/>
    <w:pPr>
      <w:pBdr>
        <w:top w:val="single" w:sz="4" w:space="0" w:color="000000"/>
        <w:left w:val="single" w:sz="4" w:space="0" w:color="000000"/>
        <w:bottom w:val="single" w:sz="4" w:space="0" w:color="000000"/>
        <w:right w:val="single" w:sz="4" w:space="0" w:color="000000"/>
      </w:pBdr>
      <w:shd w:val="clear" w:color="A8D08D" w:fill="A8D08D"/>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94">
    <w:name w:val="xl194"/>
    <w:basedOn w:val="Normal"/>
    <w:rsid w:val="004B4409"/>
    <w:pPr>
      <w:pBdr>
        <w:top w:val="single" w:sz="4" w:space="0" w:color="000000"/>
        <w:left w:val="single" w:sz="4" w:space="0" w:color="000000"/>
        <w:bottom w:val="single" w:sz="4" w:space="0" w:color="000000"/>
        <w:right w:val="single" w:sz="4" w:space="0" w:color="000000"/>
      </w:pBdr>
      <w:shd w:val="clear" w:color="A8D08D" w:fill="A8D08D"/>
      <w:spacing w:before="100" w:beforeAutospacing="1" w:after="100" w:afterAutospacing="1"/>
      <w:jc w:val="center"/>
      <w:textAlignment w:val="center"/>
    </w:pPr>
    <w:rPr>
      <w:rFonts w:ascii="Calibri" w:eastAsia="Times New Roman" w:hAnsi="Calibri" w:cs="Calibri"/>
      <w:kern w:val="0"/>
      <w:sz w:val="36"/>
      <w:szCs w:val="36"/>
      <w:lang w:eastAsia="en-GB"/>
      <w14:ligatures w14:val="none"/>
    </w:rPr>
  </w:style>
  <w:style w:type="paragraph" w:customStyle="1" w:styleId="xl195">
    <w:name w:val="xl195"/>
    <w:basedOn w:val="Normal"/>
    <w:rsid w:val="004B4409"/>
    <w:pPr>
      <w:pBdr>
        <w:top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196">
    <w:name w:val="xl196"/>
    <w:basedOn w:val="Normal"/>
    <w:rsid w:val="004B4409"/>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jc w:val="center"/>
      <w:textAlignment w:val="center"/>
    </w:pPr>
    <w:rPr>
      <w:rFonts w:ascii="Calibri" w:eastAsia="Times New Roman" w:hAnsi="Calibri" w:cs="Calibri"/>
      <w:b/>
      <w:bCs/>
      <w:color w:val="FFFFFF"/>
      <w:kern w:val="0"/>
      <w:sz w:val="36"/>
      <w:szCs w:val="36"/>
      <w:lang w:eastAsia="en-GB"/>
      <w14:ligatures w14:val="none"/>
    </w:rPr>
  </w:style>
  <w:style w:type="paragraph" w:customStyle="1" w:styleId="xl197">
    <w:name w:val="xl197"/>
    <w:basedOn w:val="Normal"/>
    <w:rsid w:val="004B4409"/>
    <w:pPr>
      <w:pBdr>
        <w:top w:val="single" w:sz="4" w:space="0" w:color="000000"/>
        <w:left w:val="single" w:sz="4" w:space="0" w:color="000000"/>
        <w:bottom w:val="single" w:sz="4" w:space="0" w:color="000000"/>
      </w:pBdr>
      <w:shd w:val="clear" w:color="FFFF00" w:fill="FFFF00"/>
      <w:spacing w:before="100" w:beforeAutospacing="1" w:after="100" w:afterAutospacing="1"/>
      <w:textAlignment w:val="center"/>
    </w:pPr>
    <w:rPr>
      <w:rFonts w:ascii="Calibri" w:eastAsia="Times New Roman" w:hAnsi="Calibri" w:cs="Calibri"/>
      <w:b/>
      <w:bCs/>
      <w:color w:val="262626"/>
      <w:kern w:val="0"/>
      <w:sz w:val="28"/>
      <w:szCs w:val="28"/>
      <w:lang w:eastAsia="en-GB"/>
      <w14:ligatures w14:val="none"/>
    </w:rPr>
  </w:style>
  <w:style w:type="paragraph" w:customStyle="1" w:styleId="xl198">
    <w:name w:val="xl198"/>
    <w:basedOn w:val="Normal"/>
    <w:rsid w:val="004B4409"/>
    <w:pPr>
      <w:pBdr>
        <w:top w:val="single" w:sz="4" w:space="0" w:color="000000"/>
        <w:bottom w:val="single" w:sz="4" w:space="0" w:color="000000"/>
      </w:pBdr>
      <w:shd w:val="clear" w:color="FFFF00" w:fill="FFFF00"/>
      <w:spacing w:before="100" w:beforeAutospacing="1" w:after="100" w:afterAutospacing="1"/>
      <w:textAlignment w:val="center"/>
    </w:pPr>
    <w:rPr>
      <w:rFonts w:ascii="Calibri" w:eastAsia="Times New Roman" w:hAnsi="Calibri" w:cs="Calibri"/>
      <w:b/>
      <w:bCs/>
      <w:color w:val="262626"/>
      <w:kern w:val="0"/>
      <w:sz w:val="28"/>
      <w:szCs w:val="28"/>
      <w:lang w:eastAsia="en-GB"/>
      <w14:ligatures w14:val="none"/>
    </w:rPr>
  </w:style>
  <w:style w:type="paragraph" w:customStyle="1" w:styleId="xl199">
    <w:name w:val="xl199"/>
    <w:basedOn w:val="Normal"/>
    <w:rsid w:val="004B4409"/>
    <w:pPr>
      <w:pBdr>
        <w:top w:val="single" w:sz="4" w:space="0" w:color="000000"/>
        <w:bottom w:val="single" w:sz="4" w:space="0" w:color="000000"/>
        <w:right w:val="single" w:sz="4" w:space="0" w:color="000000"/>
      </w:pBdr>
      <w:shd w:val="clear" w:color="FFFF00" w:fill="FFFF00"/>
      <w:spacing w:before="100" w:beforeAutospacing="1" w:after="100" w:afterAutospacing="1"/>
      <w:textAlignment w:val="center"/>
    </w:pPr>
    <w:rPr>
      <w:rFonts w:ascii="Calibri" w:eastAsia="Times New Roman" w:hAnsi="Calibri" w:cs="Calibri"/>
      <w:b/>
      <w:bCs/>
      <w:color w:val="262626"/>
      <w:kern w:val="0"/>
      <w:sz w:val="28"/>
      <w:szCs w:val="28"/>
      <w:lang w:eastAsia="en-GB"/>
      <w14:ligatures w14:val="none"/>
    </w:rPr>
  </w:style>
  <w:style w:type="paragraph" w:customStyle="1" w:styleId="xl200">
    <w:name w:val="xl200"/>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b/>
      <w:bCs/>
      <w:color w:val="262626"/>
      <w:kern w:val="0"/>
      <w:sz w:val="28"/>
      <w:szCs w:val="28"/>
      <w:lang w:eastAsia="en-GB"/>
      <w14:ligatures w14:val="none"/>
    </w:rPr>
  </w:style>
  <w:style w:type="paragraph" w:customStyle="1" w:styleId="xl201">
    <w:name w:val="xl201"/>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Calibri" w:eastAsia="Times New Roman" w:hAnsi="Calibri" w:cs="Calibri"/>
      <w:b/>
      <w:bCs/>
      <w:color w:val="262626"/>
      <w:kern w:val="0"/>
      <w:sz w:val="28"/>
      <w:szCs w:val="28"/>
      <w:lang w:eastAsia="en-GB"/>
      <w14:ligatures w14:val="none"/>
    </w:rPr>
  </w:style>
  <w:style w:type="paragraph" w:customStyle="1" w:styleId="xl202">
    <w:name w:val="xl202"/>
    <w:basedOn w:val="Normal"/>
    <w:rsid w:val="004B440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203">
    <w:name w:val="xl203"/>
    <w:basedOn w:val="Normal"/>
    <w:rsid w:val="004B4409"/>
    <w:pPr>
      <w:pBdr>
        <w:top w:val="single" w:sz="4" w:space="0" w:color="000000"/>
        <w:left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204">
    <w:name w:val="xl204"/>
    <w:basedOn w:val="Normal"/>
    <w:rsid w:val="004B4409"/>
    <w:pPr>
      <w:pBdr>
        <w:top w:val="single" w:sz="4" w:space="0" w:color="000000"/>
        <w:left w:val="single" w:sz="4" w:space="0" w:color="000000"/>
        <w:bottom w:val="single" w:sz="4" w:space="0" w:color="000000"/>
      </w:pBdr>
      <w:shd w:val="clear" w:color="FFFF00" w:fill="FFFF00"/>
      <w:spacing w:before="100" w:beforeAutospacing="1" w:after="100" w:afterAutospacing="1"/>
      <w:textAlignment w:val="top"/>
    </w:pPr>
    <w:rPr>
      <w:rFonts w:ascii="Calibri" w:eastAsia="Times New Roman" w:hAnsi="Calibri" w:cs="Calibri"/>
      <w:b/>
      <w:bCs/>
      <w:kern w:val="0"/>
      <w:lang w:eastAsia="en-GB"/>
      <w14:ligatures w14:val="none"/>
    </w:rPr>
  </w:style>
  <w:style w:type="paragraph" w:customStyle="1" w:styleId="xl205">
    <w:name w:val="xl205"/>
    <w:basedOn w:val="Normal"/>
    <w:rsid w:val="004B4409"/>
    <w:pPr>
      <w:pBdr>
        <w:top w:val="single" w:sz="4" w:space="0" w:color="000000"/>
        <w:bottom w:val="single" w:sz="4" w:space="0" w:color="000000"/>
      </w:pBdr>
      <w:shd w:val="clear" w:color="FFFF00" w:fill="FFFF00"/>
      <w:spacing w:before="100" w:beforeAutospacing="1" w:after="100" w:afterAutospacing="1"/>
      <w:textAlignment w:val="top"/>
    </w:pPr>
    <w:rPr>
      <w:rFonts w:ascii="Calibri" w:eastAsia="Times New Roman" w:hAnsi="Calibri" w:cs="Calibri"/>
      <w:b/>
      <w:bCs/>
      <w:kern w:val="0"/>
      <w:lang w:eastAsia="en-GB"/>
      <w14:ligatures w14:val="none"/>
    </w:rPr>
  </w:style>
  <w:style w:type="paragraph" w:customStyle="1" w:styleId="xl206">
    <w:name w:val="xl206"/>
    <w:basedOn w:val="Normal"/>
    <w:rsid w:val="004B4409"/>
    <w:pPr>
      <w:pBdr>
        <w:top w:val="single" w:sz="4" w:space="0" w:color="000000"/>
        <w:bottom w:val="single" w:sz="4" w:space="0" w:color="000000"/>
        <w:right w:val="single" w:sz="4" w:space="0" w:color="000000"/>
      </w:pBdr>
      <w:shd w:val="clear" w:color="FFFF00" w:fill="FFFF00"/>
      <w:spacing w:before="100" w:beforeAutospacing="1" w:after="100" w:afterAutospacing="1"/>
      <w:textAlignment w:val="top"/>
    </w:pPr>
    <w:rPr>
      <w:rFonts w:ascii="Calibri" w:eastAsia="Times New Roman" w:hAnsi="Calibri" w:cs="Calibri"/>
      <w:b/>
      <w:bCs/>
      <w:kern w:val="0"/>
      <w:lang w:eastAsia="en-GB"/>
      <w14:ligatures w14:val="none"/>
    </w:rPr>
  </w:style>
  <w:style w:type="paragraph" w:customStyle="1" w:styleId="xl207">
    <w:name w:val="xl207"/>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208">
    <w:name w:val="xl208"/>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sz w:val="36"/>
      <w:szCs w:val="36"/>
      <w:lang w:eastAsia="en-GB"/>
      <w14:ligatures w14:val="none"/>
    </w:rPr>
  </w:style>
  <w:style w:type="paragraph" w:customStyle="1" w:styleId="xl209">
    <w:name w:val="xl209"/>
    <w:basedOn w:val="Normal"/>
    <w:rsid w:val="004B4409"/>
    <w:pPr>
      <w:pBdr>
        <w:top w:val="single" w:sz="4" w:space="0" w:color="000000"/>
        <w:left w:val="single" w:sz="4" w:space="0" w:color="000000"/>
        <w:right w:val="single" w:sz="4" w:space="0" w:color="000000"/>
      </w:pBdr>
      <w:shd w:val="clear" w:color="FF0000" w:fill="FF0000"/>
      <w:spacing w:before="100" w:beforeAutospacing="1" w:after="100" w:afterAutospacing="1"/>
      <w:textAlignment w:val="center"/>
    </w:pPr>
    <w:rPr>
      <w:rFonts w:ascii="Cambria" w:eastAsia="Times New Roman" w:hAnsi="Cambria" w:cs="Times New Roman"/>
      <w:b/>
      <w:bCs/>
      <w:color w:val="FFFFFF"/>
      <w:kern w:val="0"/>
      <w:lang w:eastAsia="en-GB"/>
      <w14:ligatures w14:val="none"/>
    </w:rPr>
  </w:style>
  <w:style w:type="paragraph" w:customStyle="1" w:styleId="xl210">
    <w:name w:val="xl210"/>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mbria" w:eastAsia="Times New Roman" w:hAnsi="Cambria" w:cs="Times New Roman"/>
      <w:color w:val="FF0000"/>
      <w:kern w:val="0"/>
      <w:lang w:eastAsia="en-GB"/>
      <w14:ligatures w14:val="none"/>
    </w:rPr>
  </w:style>
  <w:style w:type="paragraph" w:customStyle="1" w:styleId="xl211">
    <w:name w:val="xl211"/>
    <w:basedOn w:val="Normal"/>
    <w:rsid w:val="004B4409"/>
    <w:pPr>
      <w:pBdr>
        <w:left w:val="single" w:sz="4" w:space="0" w:color="000000"/>
        <w:right w:val="single" w:sz="4" w:space="0" w:color="000000"/>
      </w:pBdr>
      <w:shd w:val="clear" w:color="7030A0" w:fill="7030A0"/>
      <w:spacing w:before="100" w:beforeAutospacing="1" w:after="100" w:afterAutospacing="1"/>
      <w:textAlignment w:val="top"/>
    </w:pPr>
    <w:rPr>
      <w:rFonts w:ascii="Calibri" w:eastAsia="Times New Roman" w:hAnsi="Calibri" w:cs="Calibri"/>
      <w:kern w:val="0"/>
      <w:lang w:eastAsia="en-GB"/>
      <w14:ligatures w14:val="none"/>
    </w:rPr>
  </w:style>
  <w:style w:type="paragraph" w:customStyle="1" w:styleId="xl212">
    <w:name w:val="xl212"/>
    <w:basedOn w:val="Normal"/>
    <w:rsid w:val="004B4409"/>
    <w:pPr>
      <w:pBdr>
        <w:top w:val="single" w:sz="4" w:space="0" w:color="000000"/>
        <w:left w:val="single" w:sz="4" w:space="0" w:color="000000"/>
        <w:bottom w:val="single" w:sz="4" w:space="0" w:color="000000"/>
        <w:right w:val="single" w:sz="4" w:space="0" w:color="000000"/>
      </w:pBdr>
      <w:shd w:val="clear" w:color="7030A0" w:fill="7030A0"/>
      <w:spacing w:before="100" w:beforeAutospacing="1" w:after="100" w:afterAutospacing="1"/>
    </w:pPr>
    <w:rPr>
      <w:rFonts w:ascii="Calibri" w:eastAsia="Times New Roman" w:hAnsi="Calibri" w:cs="Calibri"/>
      <w:kern w:val="0"/>
      <w:lang w:eastAsia="en-GB"/>
      <w14:ligatures w14:val="none"/>
    </w:rPr>
  </w:style>
  <w:style w:type="paragraph" w:customStyle="1" w:styleId="xl213">
    <w:name w:val="xl213"/>
    <w:basedOn w:val="Normal"/>
    <w:rsid w:val="004B4409"/>
    <w:pPr>
      <w:pBdr>
        <w:top w:val="single" w:sz="4" w:space="0" w:color="000000"/>
        <w:left w:val="single" w:sz="4" w:space="0" w:color="000000"/>
        <w:right w:val="single" w:sz="4" w:space="0" w:color="000000"/>
      </w:pBdr>
      <w:shd w:val="clear" w:color="7030A0" w:fill="7030A0"/>
      <w:spacing w:before="100" w:beforeAutospacing="1" w:after="100" w:afterAutospacing="1"/>
    </w:pPr>
    <w:rPr>
      <w:rFonts w:ascii="Calibri" w:eastAsia="Times New Roman" w:hAnsi="Calibri" w:cs="Calibri"/>
      <w:kern w:val="0"/>
      <w:lang w:eastAsia="en-GB"/>
      <w14:ligatures w14:val="none"/>
    </w:rPr>
  </w:style>
  <w:style w:type="paragraph" w:customStyle="1" w:styleId="xl214">
    <w:name w:val="xl214"/>
    <w:basedOn w:val="Normal"/>
    <w:rsid w:val="004B4409"/>
    <w:pPr>
      <w:pBdr>
        <w:top w:val="single" w:sz="4" w:space="0" w:color="000000"/>
        <w:left w:val="single" w:sz="4" w:space="0" w:color="000000"/>
        <w:right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FFFF"/>
      <w:kern w:val="0"/>
      <w:sz w:val="36"/>
      <w:szCs w:val="36"/>
      <w:lang w:eastAsia="en-GB"/>
      <w14:ligatures w14:val="none"/>
    </w:rPr>
  </w:style>
  <w:style w:type="paragraph" w:customStyle="1" w:styleId="xl215">
    <w:name w:val="xl215"/>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mbria" w:eastAsia="Times New Roman" w:hAnsi="Cambria" w:cs="Times New Roman"/>
      <w:color w:val="000000"/>
      <w:kern w:val="0"/>
      <w:lang w:eastAsia="en-GB"/>
      <w14:ligatures w14:val="none"/>
    </w:rPr>
  </w:style>
  <w:style w:type="paragraph" w:customStyle="1" w:styleId="xl216">
    <w:name w:val="xl216"/>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mbria" w:eastAsia="Times New Roman" w:hAnsi="Cambria" w:cs="Times New Roman"/>
      <w:color w:val="212121"/>
      <w:kern w:val="0"/>
      <w:sz w:val="30"/>
      <w:szCs w:val="30"/>
      <w:lang w:eastAsia="en-GB"/>
      <w14:ligatures w14:val="none"/>
    </w:rPr>
  </w:style>
  <w:style w:type="paragraph" w:customStyle="1" w:styleId="xl217">
    <w:name w:val="xl217"/>
    <w:basedOn w:val="Normal"/>
    <w:rsid w:val="004B4409"/>
    <w:pPr>
      <w:pBdr>
        <w:right w:val="single" w:sz="4" w:space="0" w:color="000000"/>
      </w:pBdr>
      <w:spacing w:before="100" w:beforeAutospacing="1" w:after="100" w:afterAutospacing="1"/>
      <w:textAlignment w:val="center"/>
    </w:pPr>
    <w:rPr>
      <w:rFonts w:ascii="Calibri" w:eastAsia="Times New Roman" w:hAnsi="Calibri" w:cs="Calibri"/>
      <w:kern w:val="0"/>
      <w:lang w:eastAsia="en-GB"/>
      <w14:ligatures w14:val="none"/>
    </w:rPr>
  </w:style>
  <w:style w:type="paragraph" w:customStyle="1" w:styleId="xl218">
    <w:name w:val="xl218"/>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color w:val="FF0000"/>
      <w:kern w:val="0"/>
      <w:lang w:eastAsia="en-GB"/>
      <w14:ligatures w14:val="none"/>
    </w:rPr>
  </w:style>
  <w:style w:type="paragraph" w:customStyle="1" w:styleId="xl219">
    <w:name w:val="xl219"/>
    <w:basedOn w:val="Normal"/>
    <w:rsid w:val="004B4409"/>
    <w:pPr>
      <w:pBdr>
        <w:top w:val="single" w:sz="4" w:space="0" w:color="000000"/>
        <w:left w:val="single" w:sz="4" w:space="0" w:color="000000"/>
        <w:bottom w:val="single" w:sz="4" w:space="0" w:color="000000"/>
      </w:pBdr>
      <w:shd w:val="clear" w:color="0070C0" w:fill="0070C0"/>
      <w:spacing w:before="100" w:beforeAutospacing="1" w:after="100" w:afterAutospacing="1"/>
      <w:textAlignment w:val="center"/>
    </w:pPr>
    <w:rPr>
      <w:rFonts w:ascii="Calibri" w:eastAsia="Times New Roman" w:hAnsi="Calibri" w:cs="Calibri"/>
      <w:b/>
      <w:bCs/>
      <w:color w:val="FF0000"/>
      <w:kern w:val="0"/>
      <w:sz w:val="36"/>
      <w:szCs w:val="36"/>
      <w:lang w:eastAsia="en-GB"/>
      <w14:ligatures w14:val="none"/>
    </w:rPr>
  </w:style>
  <w:style w:type="paragraph" w:customStyle="1" w:styleId="xl220">
    <w:name w:val="xl220"/>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eastAsia="Times New Roman" w:hAnsi="Calibri" w:cs="Calibri"/>
      <w:kern w:val="0"/>
      <w:lang w:eastAsia="en-GB"/>
      <w14:ligatures w14:val="none"/>
    </w:rPr>
  </w:style>
  <w:style w:type="paragraph" w:customStyle="1" w:styleId="xl221">
    <w:name w:val="xl221"/>
    <w:basedOn w:val="Normal"/>
    <w:rsid w:val="004B44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FF0000"/>
      <w:kern w:val="0"/>
      <w:lang w:eastAsia="en-GB"/>
      <w14:ligatures w14:val="none"/>
    </w:rPr>
  </w:style>
  <w:style w:type="paragraph" w:customStyle="1" w:styleId="xl222">
    <w:name w:val="xl222"/>
    <w:basedOn w:val="Normal"/>
    <w:rsid w:val="004B4409"/>
    <w:pPr>
      <w:pBdr>
        <w:top w:val="single" w:sz="4" w:space="0" w:color="000000"/>
        <w:bottom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223">
    <w:name w:val="xl223"/>
    <w:basedOn w:val="Normal"/>
    <w:rsid w:val="004B4409"/>
    <w:pPr>
      <w:pBdr>
        <w:top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224">
    <w:name w:val="xl224"/>
    <w:basedOn w:val="Normal"/>
    <w:rsid w:val="004B4409"/>
    <w:pPr>
      <w:pBdr>
        <w:top w:val="single" w:sz="4" w:space="0" w:color="000000"/>
        <w:bottom w:val="single" w:sz="4" w:space="0" w:color="000000"/>
      </w:pBdr>
      <w:spacing w:before="100" w:beforeAutospacing="1" w:after="100" w:afterAutospacing="1"/>
    </w:pPr>
    <w:rPr>
      <w:rFonts w:ascii="Calibri" w:eastAsia="Times New Roman" w:hAnsi="Calibri" w:cs="Calibri"/>
      <w:kern w:val="0"/>
      <w:lang w:eastAsia="en-GB"/>
      <w14:ligatures w14:val="none"/>
    </w:rPr>
  </w:style>
  <w:style w:type="paragraph" w:customStyle="1" w:styleId="xl225">
    <w:name w:val="xl225"/>
    <w:basedOn w:val="Normal"/>
    <w:rsid w:val="004B4409"/>
    <w:pPr>
      <w:pBdr>
        <w:top w:val="single" w:sz="4" w:space="0" w:color="000000"/>
        <w:left w:val="single" w:sz="4" w:space="0" w:color="000000"/>
        <w:bottom w:val="single" w:sz="4" w:space="0" w:color="000000"/>
      </w:pBdr>
      <w:shd w:val="clear" w:color="7F7F7F" w:fill="7F7F7F"/>
      <w:spacing w:before="100" w:beforeAutospacing="1" w:after="100" w:afterAutospacing="1"/>
      <w:jc w:val="center"/>
      <w:textAlignment w:val="center"/>
    </w:pPr>
    <w:rPr>
      <w:rFonts w:ascii="Calibri" w:eastAsia="Times New Roman" w:hAnsi="Calibri" w:cs="Calibri"/>
      <w:b/>
      <w:bCs/>
      <w:color w:val="FFFFFF"/>
      <w:kern w:val="0"/>
      <w:sz w:val="36"/>
      <w:szCs w:val="36"/>
      <w:lang w:eastAsia="en-GB"/>
      <w14:ligatures w14:val="none"/>
    </w:rPr>
  </w:style>
  <w:style w:type="paragraph" w:customStyle="1" w:styleId="xl226">
    <w:name w:val="xl226"/>
    <w:basedOn w:val="Normal"/>
    <w:rsid w:val="004B4409"/>
    <w:pPr>
      <w:pBdr>
        <w:top w:val="single" w:sz="4" w:space="0" w:color="000000"/>
        <w:left w:val="single" w:sz="4" w:space="0" w:color="000000"/>
        <w:bottom w:val="single" w:sz="4" w:space="0" w:color="000000"/>
      </w:pBdr>
      <w:shd w:val="clear" w:color="FFFF00" w:fill="FFFF00"/>
      <w:spacing w:before="100" w:beforeAutospacing="1" w:after="100" w:afterAutospacing="1"/>
      <w:jc w:val="center"/>
      <w:textAlignment w:val="center"/>
    </w:pPr>
    <w:rPr>
      <w:rFonts w:ascii="Calibri" w:eastAsia="Times New Roman" w:hAnsi="Calibri" w:cs="Calibri"/>
      <w:b/>
      <w:bCs/>
      <w:kern w:val="0"/>
      <w:sz w:val="36"/>
      <w:szCs w:val="36"/>
      <w:lang w:eastAsia="en-GB"/>
      <w14:ligatures w14:val="none"/>
    </w:rPr>
  </w:style>
  <w:style w:type="paragraph" w:customStyle="1" w:styleId="xl227">
    <w:name w:val="xl227"/>
    <w:basedOn w:val="Normal"/>
    <w:rsid w:val="004B4409"/>
    <w:pPr>
      <w:pBdr>
        <w:top w:val="single" w:sz="4" w:space="0" w:color="000000"/>
        <w:left w:val="single" w:sz="4" w:space="0" w:color="000000"/>
        <w:bottom w:val="single" w:sz="4" w:space="0" w:color="000000"/>
      </w:pBdr>
      <w:shd w:val="clear" w:color="FFFF00" w:fill="FFFF00"/>
      <w:spacing w:before="100" w:beforeAutospacing="1" w:after="100" w:afterAutospacing="1"/>
      <w:jc w:val="center"/>
      <w:textAlignment w:val="center"/>
    </w:pPr>
    <w:rPr>
      <w:rFonts w:ascii="Calibri" w:eastAsia="Times New Roman" w:hAnsi="Calibri" w:cs="Calibri"/>
      <w:b/>
      <w:bCs/>
      <w:color w:val="262626"/>
      <w:kern w:val="0"/>
      <w:sz w:val="36"/>
      <w:szCs w:val="36"/>
      <w:lang w:eastAsia="en-GB"/>
      <w14:ligatures w14:val="none"/>
    </w:rPr>
  </w:style>
  <w:style w:type="paragraph" w:customStyle="1" w:styleId="xl228">
    <w:name w:val="xl228"/>
    <w:basedOn w:val="Normal"/>
    <w:rsid w:val="004B4409"/>
    <w:pPr>
      <w:pBdr>
        <w:top w:val="single" w:sz="4" w:space="0" w:color="000000"/>
        <w:left w:val="single" w:sz="4" w:space="0" w:color="000000"/>
        <w:bottom w:val="single" w:sz="4" w:space="0" w:color="000000"/>
      </w:pBdr>
      <w:shd w:val="clear" w:color="A5A5A5" w:fill="A5A5A5"/>
      <w:spacing w:before="100" w:beforeAutospacing="1" w:after="100" w:afterAutospacing="1"/>
      <w:jc w:val="center"/>
      <w:textAlignment w:val="center"/>
    </w:pPr>
    <w:rPr>
      <w:rFonts w:ascii="Calibri" w:eastAsia="Times New Roman" w:hAnsi="Calibri" w:cs="Calibri"/>
      <w:b/>
      <w:bCs/>
      <w:kern w:val="0"/>
      <w:sz w:val="36"/>
      <w:szCs w:val="36"/>
      <w:lang w:eastAsia="en-GB"/>
      <w14:ligatures w14:val="none"/>
    </w:rPr>
  </w:style>
  <w:style w:type="paragraph" w:customStyle="1" w:styleId="xl229">
    <w:name w:val="xl229"/>
    <w:basedOn w:val="Normal"/>
    <w:rsid w:val="004B4409"/>
    <w:pPr>
      <w:pBdr>
        <w:top w:val="single" w:sz="4" w:space="0" w:color="000000"/>
        <w:left w:val="single" w:sz="4" w:space="0" w:color="000000"/>
        <w:bottom w:val="single" w:sz="4" w:space="0" w:color="000000"/>
      </w:pBdr>
      <w:shd w:val="clear" w:color="7F7F7F" w:fill="7F7F7F"/>
      <w:spacing w:before="100" w:beforeAutospacing="1" w:after="100" w:afterAutospacing="1"/>
      <w:jc w:val="center"/>
      <w:textAlignment w:val="center"/>
    </w:pPr>
    <w:rPr>
      <w:rFonts w:ascii="Calibri" w:eastAsia="Times New Roman" w:hAnsi="Calibri" w:cs="Calibri"/>
      <w:b/>
      <w:bCs/>
      <w:color w:val="FFFFFF"/>
      <w:kern w:val="0"/>
      <w:sz w:val="36"/>
      <w:szCs w:val="36"/>
      <w:lang w:eastAsia="en-GB"/>
      <w14:ligatures w14:val="none"/>
    </w:rPr>
  </w:style>
  <w:style w:type="table" w:customStyle="1" w:styleId="TableGridLight1">
    <w:name w:val="Table Grid Light1"/>
    <w:basedOn w:val="TableNormal"/>
    <w:next w:val="TableGridLight"/>
    <w:uiPriority w:val="40"/>
    <w:rsid w:val="004B4409"/>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B44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4B4409"/>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
    <w:name w:val="Grid Table 6 Colorful"/>
    <w:basedOn w:val="TableNormal"/>
    <w:uiPriority w:val="51"/>
    <w:rsid w:val="004B44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9792">
      <w:bodyDiv w:val="1"/>
      <w:marLeft w:val="0"/>
      <w:marRight w:val="0"/>
      <w:marTop w:val="0"/>
      <w:marBottom w:val="0"/>
      <w:divBdr>
        <w:top w:val="none" w:sz="0" w:space="0" w:color="auto"/>
        <w:left w:val="none" w:sz="0" w:space="0" w:color="auto"/>
        <w:bottom w:val="none" w:sz="0" w:space="0" w:color="auto"/>
        <w:right w:val="none" w:sz="0" w:space="0" w:color="auto"/>
      </w:divBdr>
    </w:div>
    <w:div w:id="107748981">
      <w:bodyDiv w:val="1"/>
      <w:marLeft w:val="0"/>
      <w:marRight w:val="0"/>
      <w:marTop w:val="0"/>
      <w:marBottom w:val="0"/>
      <w:divBdr>
        <w:top w:val="none" w:sz="0" w:space="0" w:color="auto"/>
        <w:left w:val="none" w:sz="0" w:space="0" w:color="auto"/>
        <w:bottom w:val="none" w:sz="0" w:space="0" w:color="auto"/>
        <w:right w:val="none" w:sz="0" w:space="0" w:color="auto"/>
      </w:divBdr>
    </w:div>
    <w:div w:id="129595308">
      <w:bodyDiv w:val="1"/>
      <w:marLeft w:val="0"/>
      <w:marRight w:val="0"/>
      <w:marTop w:val="0"/>
      <w:marBottom w:val="0"/>
      <w:divBdr>
        <w:top w:val="none" w:sz="0" w:space="0" w:color="auto"/>
        <w:left w:val="none" w:sz="0" w:space="0" w:color="auto"/>
        <w:bottom w:val="none" w:sz="0" w:space="0" w:color="auto"/>
        <w:right w:val="none" w:sz="0" w:space="0" w:color="auto"/>
      </w:divBdr>
    </w:div>
    <w:div w:id="160393896">
      <w:bodyDiv w:val="1"/>
      <w:marLeft w:val="0"/>
      <w:marRight w:val="0"/>
      <w:marTop w:val="0"/>
      <w:marBottom w:val="0"/>
      <w:divBdr>
        <w:top w:val="none" w:sz="0" w:space="0" w:color="auto"/>
        <w:left w:val="none" w:sz="0" w:space="0" w:color="auto"/>
        <w:bottom w:val="none" w:sz="0" w:space="0" w:color="auto"/>
        <w:right w:val="none" w:sz="0" w:space="0" w:color="auto"/>
      </w:divBdr>
    </w:div>
    <w:div w:id="248271863">
      <w:bodyDiv w:val="1"/>
      <w:marLeft w:val="0"/>
      <w:marRight w:val="0"/>
      <w:marTop w:val="0"/>
      <w:marBottom w:val="0"/>
      <w:divBdr>
        <w:top w:val="none" w:sz="0" w:space="0" w:color="auto"/>
        <w:left w:val="none" w:sz="0" w:space="0" w:color="auto"/>
        <w:bottom w:val="none" w:sz="0" w:space="0" w:color="auto"/>
        <w:right w:val="none" w:sz="0" w:space="0" w:color="auto"/>
      </w:divBdr>
    </w:div>
    <w:div w:id="434642885">
      <w:bodyDiv w:val="1"/>
      <w:marLeft w:val="0"/>
      <w:marRight w:val="0"/>
      <w:marTop w:val="0"/>
      <w:marBottom w:val="0"/>
      <w:divBdr>
        <w:top w:val="none" w:sz="0" w:space="0" w:color="auto"/>
        <w:left w:val="none" w:sz="0" w:space="0" w:color="auto"/>
        <w:bottom w:val="none" w:sz="0" w:space="0" w:color="auto"/>
        <w:right w:val="none" w:sz="0" w:space="0" w:color="auto"/>
      </w:divBdr>
      <w:divsChild>
        <w:div w:id="457914039">
          <w:marLeft w:val="0"/>
          <w:marRight w:val="0"/>
          <w:marTop w:val="0"/>
          <w:marBottom w:val="0"/>
          <w:divBdr>
            <w:top w:val="none" w:sz="0" w:space="0" w:color="auto"/>
            <w:left w:val="none" w:sz="0" w:space="0" w:color="auto"/>
            <w:bottom w:val="none" w:sz="0" w:space="0" w:color="auto"/>
            <w:right w:val="none" w:sz="0" w:space="0" w:color="auto"/>
          </w:divBdr>
          <w:divsChild>
            <w:div w:id="3945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3650">
      <w:bodyDiv w:val="1"/>
      <w:marLeft w:val="0"/>
      <w:marRight w:val="0"/>
      <w:marTop w:val="0"/>
      <w:marBottom w:val="0"/>
      <w:divBdr>
        <w:top w:val="none" w:sz="0" w:space="0" w:color="auto"/>
        <w:left w:val="none" w:sz="0" w:space="0" w:color="auto"/>
        <w:bottom w:val="none" w:sz="0" w:space="0" w:color="auto"/>
        <w:right w:val="none" w:sz="0" w:space="0" w:color="auto"/>
      </w:divBdr>
    </w:div>
    <w:div w:id="621959824">
      <w:bodyDiv w:val="1"/>
      <w:marLeft w:val="0"/>
      <w:marRight w:val="0"/>
      <w:marTop w:val="0"/>
      <w:marBottom w:val="0"/>
      <w:divBdr>
        <w:top w:val="none" w:sz="0" w:space="0" w:color="auto"/>
        <w:left w:val="none" w:sz="0" w:space="0" w:color="auto"/>
        <w:bottom w:val="none" w:sz="0" w:space="0" w:color="auto"/>
        <w:right w:val="none" w:sz="0" w:space="0" w:color="auto"/>
      </w:divBdr>
    </w:div>
    <w:div w:id="781220385">
      <w:bodyDiv w:val="1"/>
      <w:marLeft w:val="0"/>
      <w:marRight w:val="0"/>
      <w:marTop w:val="0"/>
      <w:marBottom w:val="0"/>
      <w:divBdr>
        <w:top w:val="none" w:sz="0" w:space="0" w:color="auto"/>
        <w:left w:val="none" w:sz="0" w:space="0" w:color="auto"/>
        <w:bottom w:val="none" w:sz="0" w:space="0" w:color="auto"/>
        <w:right w:val="none" w:sz="0" w:space="0" w:color="auto"/>
      </w:divBdr>
    </w:div>
    <w:div w:id="903370822">
      <w:bodyDiv w:val="1"/>
      <w:marLeft w:val="0"/>
      <w:marRight w:val="0"/>
      <w:marTop w:val="0"/>
      <w:marBottom w:val="0"/>
      <w:divBdr>
        <w:top w:val="none" w:sz="0" w:space="0" w:color="auto"/>
        <w:left w:val="none" w:sz="0" w:space="0" w:color="auto"/>
        <w:bottom w:val="none" w:sz="0" w:space="0" w:color="auto"/>
        <w:right w:val="none" w:sz="0" w:space="0" w:color="auto"/>
      </w:divBdr>
      <w:divsChild>
        <w:div w:id="2007898813">
          <w:marLeft w:val="360"/>
          <w:marRight w:val="0"/>
          <w:marTop w:val="200"/>
          <w:marBottom w:val="0"/>
          <w:divBdr>
            <w:top w:val="none" w:sz="0" w:space="0" w:color="auto"/>
            <w:left w:val="none" w:sz="0" w:space="0" w:color="auto"/>
            <w:bottom w:val="none" w:sz="0" w:space="0" w:color="auto"/>
            <w:right w:val="none" w:sz="0" w:space="0" w:color="auto"/>
          </w:divBdr>
        </w:div>
        <w:div w:id="1988582751">
          <w:marLeft w:val="360"/>
          <w:marRight w:val="0"/>
          <w:marTop w:val="200"/>
          <w:marBottom w:val="0"/>
          <w:divBdr>
            <w:top w:val="none" w:sz="0" w:space="0" w:color="auto"/>
            <w:left w:val="none" w:sz="0" w:space="0" w:color="auto"/>
            <w:bottom w:val="none" w:sz="0" w:space="0" w:color="auto"/>
            <w:right w:val="none" w:sz="0" w:space="0" w:color="auto"/>
          </w:divBdr>
        </w:div>
        <w:div w:id="1715077580">
          <w:marLeft w:val="360"/>
          <w:marRight w:val="0"/>
          <w:marTop w:val="200"/>
          <w:marBottom w:val="0"/>
          <w:divBdr>
            <w:top w:val="none" w:sz="0" w:space="0" w:color="auto"/>
            <w:left w:val="none" w:sz="0" w:space="0" w:color="auto"/>
            <w:bottom w:val="none" w:sz="0" w:space="0" w:color="auto"/>
            <w:right w:val="none" w:sz="0" w:space="0" w:color="auto"/>
          </w:divBdr>
        </w:div>
        <w:div w:id="589899046">
          <w:marLeft w:val="360"/>
          <w:marRight w:val="0"/>
          <w:marTop w:val="200"/>
          <w:marBottom w:val="0"/>
          <w:divBdr>
            <w:top w:val="none" w:sz="0" w:space="0" w:color="auto"/>
            <w:left w:val="none" w:sz="0" w:space="0" w:color="auto"/>
            <w:bottom w:val="none" w:sz="0" w:space="0" w:color="auto"/>
            <w:right w:val="none" w:sz="0" w:space="0" w:color="auto"/>
          </w:divBdr>
        </w:div>
      </w:divsChild>
    </w:div>
    <w:div w:id="910457733">
      <w:bodyDiv w:val="1"/>
      <w:marLeft w:val="0"/>
      <w:marRight w:val="0"/>
      <w:marTop w:val="0"/>
      <w:marBottom w:val="0"/>
      <w:divBdr>
        <w:top w:val="none" w:sz="0" w:space="0" w:color="auto"/>
        <w:left w:val="none" w:sz="0" w:space="0" w:color="auto"/>
        <w:bottom w:val="none" w:sz="0" w:space="0" w:color="auto"/>
        <w:right w:val="none" w:sz="0" w:space="0" w:color="auto"/>
      </w:divBdr>
    </w:div>
    <w:div w:id="999692659">
      <w:bodyDiv w:val="1"/>
      <w:marLeft w:val="0"/>
      <w:marRight w:val="0"/>
      <w:marTop w:val="0"/>
      <w:marBottom w:val="0"/>
      <w:divBdr>
        <w:top w:val="none" w:sz="0" w:space="0" w:color="auto"/>
        <w:left w:val="none" w:sz="0" w:space="0" w:color="auto"/>
        <w:bottom w:val="none" w:sz="0" w:space="0" w:color="auto"/>
        <w:right w:val="none" w:sz="0" w:space="0" w:color="auto"/>
      </w:divBdr>
    </w:div>
    <w:div w:id="1072042046">
      <w:bodyDiv w:val="1"/>
      <w:marLeft w:val="0"/>
      <w:marRight w:val="0"/>
      <w:marTop w:val="0"/>
      <w:marBottom w:val="0"/>
      <w:divBdr>
        <w:top w:val="none" w:sz="0" w:space="0" w:color="auto"/>
        <w:left w:val="none" w:sz="0" w:space="0" w:color="auto"/>
        <w:bottom w:val="none" w:sz="0" w:space="0" w:color="auto"/>
        <w:right w:val="none" w:sz="0" w:space="0" w:color="auto"/>
      </w:divBdr>
    </w:div>
    <w:div w:id="1699424965">
      <w:bodyDiv w:val="1"/>
      <w:marLeft w:val="0"/>
      <w:marRight w:val="0"/>
      <w:marTop w:val="0"/>
      <w:marBottom w:val="0"/>
      <w:divBdr>
        <w:top w:val="none" w:sz="0" w:space="0" w:color="auto"/>
        <w:left w:val="none" w:sz="0" w:space="0" w:color="auto"/>
        <w:bottom w:val="none" w:sz="0" w:space="0" w:color="auto"/>
        <w:right w:val="none" w:sz="0" w:space="0" w:color="auto"/>
      </w:divBdr>
    </w:div>
    <w:div w:id="1704015180">
      <w:bodyDiv w:val="1"/>
      <w:marLeft w:val="0"/>
      <w:marRight w:val="0"/>
      <w:marTop w:val="0"/>
      <w:marBottom w:val="0"/>
      <w:divBdr>
        <w:top w:val="none" w:sz="0" w:space="0" w:color="auto"/>
        <w:left w:val="none" w:sz="0" w:space="0" w:color="auto"/>
        <w:bottom w:val="none" w:sz="0" w:space="0" w:color="auto"/>
        <w:right w:val="none" w:sz="0" w:space="0" w:color="auto"/>
      </w:divBdr>
    </w:div>
    <w:div w:id="1746150978">
      <w:bodyDiv w:val="1"/>
      <w:marLeft w:val="0"/>
      <w:marRight w:val="0"/>
      <w:marTop w:val="0"/>
      <w:marBottom w:val="0"/>
      <w:divBdr>
        <w:top w:val="none" w:sz="0" w:space="0" w:color="auto"/>
        <w:left w:val="none" w:sz="0" w:space="0" w:color="auto"/>
        <w:bottom w:val="none" w:sz="0" w:space="0" w:color="auto"/>
        <w:right w:val="none" w:sz="0" w:space="0" w:color="auto"/>
      </w:divBdr>
    </w:div>
    <w:div w:id="1796555678">
      <w:bodyDiv w:val="1"/>
      <w:marLeft w:val="0"/>
      <w:marRight w:val="0"/>
      <w:marTop w:val="0"/>
      <w:marBottom w:val="0"/>
      <w:divBdr>
        <w:top w:val="none" w:sz="0" w:space="0" w:color="auto"/>
        <w:left w:val="none" w:sz="0" w:space="0" w:color="auto"/>
        <w:bottom w:val="none" w:sz="0" w:space="0" w:color="auto"/>
        <w:right w:val="none" w:sz="0" w:space="0" w:color="auto"/>
      </w:divBdr>
      <w:divsChild>
        <w:div w:id="2033603167">
          <w:marLeft w:val="360"/>
          <w:marRight w:val="0"/>
          <w:marTop w:val="200"/>
          <w:marBottom w:val="0"/>
          <w:divBdr>
            <w:top w:val="none" w:sz="0" w:space="0" w:color="auto"/>
            <w:left w:val="none" w:sz="0" w:space="0" w:color="auto"/>
            <w:bottom w:val="none" w:sz="0" w:space="0" w:color="auto"/>
            <w:right w:val="none" w:sz="0" w:space="0" w:color="auto"/>
          </w:divBdr>
        </w:div>
        <w:div w:id="132606399">
          <w:marLeft w:val="360"/>
          <w:marRight w:val="0"/>
          <w:marTop w:val="200"/>
          <w:marBottom w:val="0"/>
          <w:divBdr>
            <w:top w:val="none" w:sz="0" w:space="0" w:color="auto"/>
            <w:left w:val="none" w:sz="0" w:space="0" w:color="auto"/>
            <w:bottom w:val="none" w:sz="0" w:space="0" w:color="auto"/>
            <w:right w:val="none" w:sz="0" w:space="0" w:color="auto"/>
          </w:divBdr>
        </w:div>
        <w:div w:id="58527510">
          <w:marLeft w:val="360"/>
          <w:marRight w:val="0"/>
          <w:marTop w:val="200"/>
          <w:marBottom w:val="0"/>
          <w:divBdr>
            <w:top w:val="none" w:sz="0" w:space="0" w:color="auto"/>
            <w:left w:val="none" w:sz="0" w:space="0" w:color="auto"/>
            <w:bottom w:val="none" w:sz="0" w:space="0" w:color="auto"/>
            <w:right w:val="none" w:sz="0" w:space="0" w:color="auto"/>
          </w:divBdr>
        </w:div>
        <w:div w:id="1612468783">
          <w:marLeft w:val="360"/>
          <w:marRight w:val="0"/>
          <w:marTop w:val="200"/>
          <w:marBottom w:val="0"/>
          <w:divBdr>
            <w:top w:val="none" w:sz="0" w:space="0" w:color="auto"/>
            <w:left w:val="none" w:sz="0" w:space="0" w:color="auto"/>
            <w:bottom w:val="none" w:sz="0" w:space="0" w:color="auto"/>
            <w:right w:val="none" w:sz="0" w:space="0" w:color="auto"/>
          </w:divBdr>
        </w:div>
      </w:divsChild>
    </w:div>
    <w:div w:id="1914503865">
      <w:bodyDiv w:val="1"/>
      <w:marLeft w:val="0"/>
      <w:marRight w:val="0"/>
      <w:marTop w:val="0"/>
      <w:marBottom w:val="0"/>
      <w:divBdr>
        <w:top w:val="none" w:sz="0" w:space="0" w:color="auto"/>
        <w:left w:val="none" w:sz="0" w:space="0" w:color="auto"/>
        <w:bottom w:val="none" w:sz="0" w:space="0" w:color="auto"/>
        <w:right w:val="none" w:sz="0" w:space="0" w:color="auto"/>
      </w:divBdr>
    </w:div>
    <w:div w:id="1934973678">
      <w:bodyDiv w:val="1"/>
      <w:marLeft w:val="0"/>
      <w:marRight w:val="0"/>
      <w:marTop w:val="0"/>
      <w:marBottom w:val="0"/>
      <w:divBdr>
        <w:top w:val="none" w:sz="0" w:space="0" w:color="auto"/>
        <w:left w:val="none" w:sz="0" w:space="0" w:color="auto"/>
        <w:bottom w:val="none" w:sz="0" w:space="0" w:color="auto"/>
        <w:right w:val="none" w:sz="0" w:space="0" w:color="auto"/>
      </w:divBdr>
    </w:div>
    <w:div w:id="1951935856">
      <w:bodyDiv w:val="1"/>
      <w:marLeft w:val="0"/>
      <w:marRight w:val="0"/>
      <w:marTop w:val="0"/>
      <w:marBottom w:val="0"/>
      <w:divBdr>
        <w:top w:val="none" w:sz="0" w:space="0" w:color="auto"/>
        <w:left w:val="none" w:sz="0" w:space="0" w:color="auto"/>
        <w:bottom w:val="none" w:sz="0" w:space="0" w:color="auto"/>
        <w:right w:val="none" w:sz="0" w:space="0" w:color="auto"/>
      </w:divBdr>
      <w:divsChild>
        <w:div w:id="1202979593">
          <w:marLeft w:val="0"/>
          <w:marRight w:val="0"/>
          <w:marTop w:val="0"/>
          <w:marBottom w:val="0"/>
          <w:divBdr>
            <w:top w:val="none" w:sz="0" w:space="0" w:color="auto"/>
            <w:left w:val="none" w:sz="0" w:space="0" w:color="auto"/>
            <w:bottom w:val="none" w:sz="0" w:space="0" w:color="auto"/>
            <w:right w:val="none" w:sz="0" w:space="0" w:color="auto"/>
          </w:divBdr>
          <w:divsChild>
            <w:div w:id="14889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216">
      <w:bodyDiv w:val="1"/>
      <w:marLeft w:val="0"/>
      <w:marRight w:val="0"/>
      <w:marTop w:val="0"/>
      <w:marBottom w:val="0"/>
      <w:divBdr>
        <w:top w:val="none" w:sz="0" w:space="0" w:color="auto"/>
        <w:left w:val="none" w:sz="0" w:space="0" w:color="auto"/>
        <w:bottom w:val="none" w:sz="0" w:space="0" w:color="auto"/>
        <w:right w:val="none" w:sz="0" w:space="0" w:color="auto"/>
      </w:divBdr>
    </w:div>
    <w:div w:id="21389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dx.doi.org/10.1016/j.ijnss.2015.1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13</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kirti parankusam</dc:creator>
  <cp:keywords/>
  <dc:description/>
  <cp:lastModifiedBy>Kirti Parankusam</cp:lastModifiedBy>
  <cp:revision>5</cp:revision>
  <dcterms:created xsi:type="dcterms:W3CDTF">2025-10-30T03:31:00Z</dcterms:created>
  <dcterms:modified xsi:type="dcterms:W3CDTF">2025-10-30T05:43:00Z</dcterms:modified>
</cp:coreProperties>
</file>