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09B" w:rsidRPr="00367B02" w:rsidRDefault="00E76D91" w:rsidP="0013009B">
      <w:pPr>
        <w:rPr>
          <w:rFonts w:ascii="Times New Roman" w:eastAsia="Times New Roman" w:hAnsi="Times New Roman" w:cs="Times New Roman"/>
          <w:b/>
          <w:sz w:val="24"/>
        </w:rPr>
      </w:pPr>
      <w:r w:rsidRPr="00367B02">
        <w:rPr>
          <w:b/>
          <w:bCs/>
          <w:sz w:val="24"/>
        </w:rPr>
        <w:t>Cadaveric study on the branching pattern of profunda femoris artery and its circumflex branches</w:t>
      </w:r>
      <w:r w:rsidR="0013009B" w:rsidRPr="00367B02">
        <w:rPr>
          <w:rFonts w:ascii="Times New Roman" w:eastAsia="Times New Roman" w:hAnsi="Times New Roman" w:cs="Times New Roman"/>
          <w:b/>
          <w:sz w:val="24"/>
        </w:rPr>
        <w:t xml:space="preserve"> </w:t>
      </w:r>
    </w:p>
    <w:p w:rsidR="00974616" w:rsidRPr="00D951DA" w:rsidRDefault="00974616" w:rsidP="00974616">
      <w:pPr>
        <w:rPr>
          <w:bCs/>
        </w:rPr>
      </w:pPr>
      <w:r w:rsidRPr="00D951DA">
        <w:rPr>
          <w:b/>
          <w:bCs/>
        </w:rPr>
        <w:t>Abstract.</w:t>
      </w:r>
    </w:p>
    <w:p w:rsidR="00B640D1" w:rsidRDefault="00974616" w:rsidP="00974616">
      <w:pPr>
        <w:jc w:val="both"/>
        <w:rPr>
          <w:bCs/>
          <w:sz w:val="20"/>
          <w:szCs w:val="20"/>
        </w:rPr>
      </w:pPr>
      <w:r w:rsidRPr="00C360DF">
        <w:rPr>
          <w:b/>
          <w:bCs/>
          <w:sz w:val="20"/>
          <w:szCs w:val="20"/>
        </w:rPr>
        <w:t xml:space="preserve">Introduction: </w:t>
      </w:r>
      <w:r w:rsidRPr="00C360DF">
        <w:rPr>
          <w:bCs/>
          <w:sz w:val="20"/>
          <w:szCs w:val="20"/>
        </w:rPr>
        <w:t>Variation of the profunda femoris artery and its branches are not uncommon. Since profunda femoris artery (PFA) is the chief artery supplying the thigh; knowledge of its variations is very important for any surgical procedure of the thigh.</w:t>
      </w:r>
    </w:p>
    <w:p w:rsidR="00974616" w:rsidRPr="00B640D1" w:rsidRDefault="00974616" w:rsidP="00974616">
      <w:pPr>
        <w:jc w:val="both"/>
        <w:rPr>
          <w:bCs/>
          <w:sz w:val="20"/>
          <w:szCs w:val="20"/>
        </w:rPr>
      </w:pPr>
      <w:r w:rsidRPr="00C360DF">
        <w:rPr>
          <w:b/>
          <w:bCs/>
          <w:sz w:val="20"/>
          <w:szCs w:val="20"/>
        </w:rPr>
        <w:t>Materials and method:</w:t>
      </w:r>
      <w:r w:rsidRPr="00C360DF">
        <w:rPr>
          <w:bCs/>
          <w:sz w:val="20"/>
          <w:szCs w:val="20"/>
        </w:rPr>
        <w:t xml:space="preserve"> 24 lower limbs were dissected and the following points were noted. The relation of profunda femoris artery at its origin from the femoral artery was noted.</w:t>
      </w:r>
      <w:r w:rsidRPr="00C360DF">
        <w:rPr>
          <w:bCs/>
          <w:sz w:val="20"/>
          <w:szCs w:val="20"/>
          <w:lang w:val="en-IN"/>
        </w:rPr>
        <w:t xml:space="preserve"> </w:t>
      </w:r>
      <w:r w:rsidRPr="00C360DF">
        <w:rPr>
          <w:bCs/>
          <w:sz w:val="20"/>
          <w:szCs w:val="20"/>
        </w:rPr>
        <w:t>The distance of the site of the origin of the profunda femoris from the midpoint of the inguinal ligament was measured. Also the sites of origin of the lateral circumflex femoral artery (LCFA) and medial circumflex femoral artery (MCFA) were noted and the distance of site of origin of each of them from the origin of profunda femoris artery were also measured</w:t>
      </w:r>
      <w:r w:rsidRPr="00C360DF">
        <w:rPr>
          <w:b/>
          <w:bCs/>
          <w:sz w:val="20"/>
          <w:szCs w:val="20"/>
        </w:rPr>
        <w:t>.</w:t>
      </w:r>
      <w:r w:rsidRPr="00C360DF">
        <w:rPr>
          <w:b/>
          <w:bCs/>
          <w:sz w:val="20"/>
          <w:szCs w:val="20"/>
          <w:lang w:val="en-IN"/>
        </w:rPr>
        <w:t xml:space="preserve"> </w:t>
      </w:r>
    </w:p>
    <w:p w:rsidR="00974616" w:rsidRPr="00E86A64" w:rsidRDefault="00974616" w:rsidP="00974616">
      <w:pPr>
        <w:jc w:val="both"/>
        <w:rPr>
          <w:b/>
          <w:bCs/>
          <w:sz w:val="20"/>
          <w:szCs w:val="20"/>
        </w:rPr>
      </w:pPr>
      <w:r w:rsidRPr="00C360DF">
        <w:rPr>
          <w:b/>
          <w:bCs/>
          <w:sz w:val="20"/>
          <w:szCs w:val="20"/>
        </w:rPr>
        <w:t xml:space="preserve">Results: </w:t>
      </w:r>
      <w:r w:rsidRPr="00C360DF">
        <w:rPr>
          <w:bCs/>
          <w:sz w:val="20"/>
          <w:szCs w:val="20"/>
        </w:rPr>
        <w:t>Majority of profunda femoris artery arise from a posterolateral aspect of femoral artery at a distance of 21-41mm away from the midpoint of inguinal ligament. Whereas majority of lateral circumflex femoral artery arise from the lateral aspect of profunda femoris artery at a distance of 11-40mm away from the origin of profunda femoris. Majority medial circumflex femoral artery arises from the medial aspect of femoral artery at a distance of 11-30mm away from origin of the profunda femoris artery.</w:t>
      </w:r>
    </w:p>
    <w:p w:rsidR="00974616" w:rsidRPr="00C360DF" w:rsidRDefault="00974616" w:rsidP="00974616">
      <w:pPr>
        <w:jc w:val="both"/>
        <w:rPr>
          <w:b/>
          <w:bCs/>
          <w:sz w:val="20"/>
          <w:szCs w:val="20"/>
        </w:rPr>
      </w:pPr>
      <w:r w:rsidRPr="00C360DF">
        <w:rPr>
          <w:b/>
          <w:bCs/>
          <w:sz w:val="20"/>
          <w:szCs w:val="20"/>
        </w:rPr>
        <w:t xml:space="preserve">Conclusion: </w:t>
      </w:r>
      <w:r w:rsidRPr="00C360DF">
        <w:rPr>
          <w:bCs/>
          <w:sz w:val="20"/>
          <w:szCs w:val="20"/>
        </w:rPr>
        <w:t>Knowledge of variations in the origin of these arteries is very important for surgeons while performing surgical procedures in the thigh to avoid complications.</w:t>
      </w:r>
    </w:p>
    <w:p w:rsidR="00974616" w:rsidRDefault="00974616" w:rsidP="00974616">
      <w:pPr>
        <w:rPr>
          <w:bCs/>
          <w:sz w:val="20"/>
          <w:szCs w:val="20"/>
        </w:rPr>
      </w:pPr>
      <w:r w:rsidRPr="00D951DA">
        <w:rPr>
          <w:b/>
          <w:bCs/>
          <w:sz w:val="20"/>
          <w:szCs w:val="20"/>
        </w:rPr>
        <w:t xml:space="preserve">Key words: </w:t>
      </w:r>
      <w:r w:rsidRPr="00D951DA">
        <w:rPr>
          <w:bCs/>
          <w:sz w:val="20"/>
          <w:szCs w:val="20"/>
        </w:rPr>
        <w:t>Medial &amp; lateral circumflex artery, inguinal ligament, variations.</w:t>
      </w:r>
    </w:p>
    <w:p w:rsidR="00C360DF" w:rsidRDefault="00C360DF" w:rsidP="00C360DF">
      <w:pPr>
        <w:jc w:val="both"/>
        <w:rPr>
          <w:rFonts w:ascii="Times New Roman" w:eastAsia="Times New Roman" w:hAnsi="Times New Roman" w:cs="Times New Roman"/>
          <w:b/>
          <w:bCs/>
        </w:rPr>
      </w:pPr>
      <w:r w:rsidRPr="00C360DF">
        <w:rPr>
          <w:rFonts w:ascii="Times New Roman" w:eastAsia="Times New Roman" w:hAnsi="Times New Roman" w:cs="Times New Roman"/>
          <w:b/>
          <w:bCs/>
        </w:rPr>
        <w:t>Address for correspondence</w:t>
      </w:r>
    </w:p>
    <w:p w:rsidR="00C360DF" w:rsidRPr="004E776A" w:rsidRDefault="00C360DF" w:rsidP="00C360DF">
      <w:pPr>
        <w:jc w:val="both"/>
        <w:rPr>
          <w:rFonts w:ascii="Times New Roman" w:eastAsia="Times New Roman" w:hAnsi="Times New Roman" w:cs="Times New Roman"/>
          <w:b/>
          <w:bCs/>
          <w:sz w:val="20"/>
          <w:szCs w:val="20"/>
        </w:rPr>
      </w:pPr>
      <w:r w:rsidRPr="004E776A">
        <w:rPr>
          <w:rFonts w:ascii="Times New Roman" w:eastAsia="Times New Roman" w:hAnsi="Times New Roman" w:cs="Times New Roman"/>
          <w:b/>
          <w:bCs/>
          <w:sz w:val="20"/>
          <w:szCs w:val="20"/>
        </w:rPr>
        <w:t xml:space="preserve">Dr. </w:t>
      </w:r>
      <w:proofErr w:type="spellStart"/>
      <w:r w:rsidRPr="004E776A">
        <w:rPr>
          <w:rFonts w:ascii="Times New Roman" w:eastAsia="Times New Roman" w:hAnsi="Times New Roman" w:cs="Times New Roman"/>
          <w:b/>
          <w:bCs/>
          <w:sz w:val="20"/>
          <w:szCs w:val="20"/>
        </w:rPr>
        <w:t>Am</w:t>
      </w:r>
      <w:proofErr w:type="gramStart"/>
      <w:r w:rsidRPr="004E776A">
        <w:rPr>
          <w:rFonts w:ascii="Times New Roman" w:eastAsia="Times New Roman" w:hAnsi="Times New Roman" w:cs="Times New Roman"/>
          <w:b/>
          <w:bCs/>
          <w:sz w:val="20"/>
          <w:szCs w:val="20"/>
        </w:rPr>
        <w:t>,bath</w:t>
      </w:r>
      <w:proofErr w:type="spellEnd"/>
      <w:proofErr w:type="gramEnd"/>
      <w:r w:rsidRPr="004E776A">
        <w:rPr>
          <w:rFonts w:ascii="Times New Roman" w:eastAsia="Times New Roman" w:hAnsi="Times New Roman" w:cs="Times New Roman"/>
          <w:b/>
          <w:bCs/>
          <w:sz w:val="20"/>
          <w:szCs w:val="20"/>
        </w:rPr>
        <w:t xml:space="preserve"> D. </w:t>
      </w:r>
      <w:proofErr w:type="spellStart"/>
      <w:r w:rsidRPr="004E776A">
        <w:rPr>
          <w:rFonts w:ascii="Times New Roman" w:eastAsia="Times New Roman" w:hAnsi="Times New Roman" w:cs="Times New Roman"/>
          <w:b/>
          <w:bCs/>
          <w:sz w:val="20"/>
          <w:szCs w:val="20"/>
        </w:rPr>
        <w:t>Momin</w:t>
      </w:r>
      <w:proofErr w:type="spellEnd"/>
      <w:r w:rsidRPr="004E776A">
        <w:rPr>
          <w:rFonts w:ascii="Times New Roman" w:eastAsia="Times New Roman" w:hAnsi="Times New Roman" w:cs="Times New Roman"/>
          <w:b/>
          <w:bCs/>
          <w:sz w:val="20"/>
          <w:szCs w:val="20"/>
        </w:rPr>
        <w:t xml:space="preserve">, </w:t>
      </w:r>
      <w:proofErr w:type="spellStart"/>
      <w:r w:rsidRPr="004E776A">
        <w:rPr>
          <w:rFonts w:ascii="Times New Roman" w:eastAsia="Times New Roman" w:hAnsi="Times New Roman" w:cs="Times New Roman"/>
          <w:b/>
          <w:bCs/>
          <w:sz w:val="20"/>
          <w:szCs w:val="20"/>
        </w:rPr>
        <w:t>Kench`s</w:t>
      </w:r>
      <w:proofErr w:type="spellEnd"/>
      <w:r w:rsidRPr="004E776A">
        <w:rPr>
          <w:rFonts w:ascii="Times New Roman" w:eastAsia="Times New Roman" w:hAnsi="Times New Roman" w:cs="Times New Roman"/>
          <w:b/>
          <w:bCs/>
          <w:sz w:val="20"/>
          <w:szCs w:val="20"/>
        </w:rPr>
        <w:t xml:space="preserve"> Trace just opposite to </w:t>
      </w:r>
      <w:proofErr w:type="spellStart"/>
      <w:r w:rsidRPr="004E776A">
        <w:rPr>
          <w:rFonts w:ascii="Times New Roman" w:eastAsia="Times New Roman" w:hAnsi="Times New Roman" w:cs="Times New Roman"/>
          <w:b/>
          <w:bCs/>
          <w:sz w:val="20"/>
          <w:szCs w:val="20"/>
        </w:rPr>
        <w:t>Kench`s</w:t>
      </w:r>
      <w:proofErr w:type="spellEnd"/>
      <w:r w:rsidRPr="004E776A">
        <w:rPr>
          <w:rFonts w:ascii="Times New Roman" w:eastAsia="Times New Roman" w:hAnsi="Times New Roman" w:cs="Times New Roman"/>
          <w:b/>
          <w:bCs/>
          <w:sz w:val="20"/>
          <w:szCs w:val="20"/>
        </w:rPr>
        <w:t xml:space="preserve"> Trace Police Beat House, East </w:t>
      </w:r>
      <w:proofErr w:type="spellStart"/>
      <w:r w:rsidRPr="004E776A">
        <w:rPr>
          <w:rFonts w:ascii="Times New Roman" w:eastAsia="Times New Roman" w:hAnsi="Times New Roman" w:cs="Times New Roman"/>
          <w:b/>
          <w:bCs/>
          <w:sz w:val="20"/>
          <w:szCs w:val="20"/>
        </w:rPr>
        <w:t>Khasi</w:t>
      </w:r>
      <w:proofErr w:type="spellEnd"/>
      <w:r w:rsidRPr="004E776A">
        <w:rPr>
          <w:rFonts w:ascii="Times New Roman" w:eastAsia="Times New Roman" w:hAnsi="Times New Roman" w:cs="Times New Roman"/>
          <w:b/>
          <w:bCs/>
          <w:sz w:val="20"/>
          <w:szCs w:val="20"/>
        </w:rPr>
        <w:t xml:space="preserve"> Hills, </w:t>
      </w:r>
      <w:proofErr w:type="spellStart"/>
      <w:r w:rsidRPr="004E776A">
        <w:rPr>
          <w:rFonts w:ascii="Times New Roman" w:eastAsia="Times New Roman" w:hAnsi="Times New Roman" w:cs="Times New Roman"/>
          <w:b/>
          <w:bCs/>
          <w:sz w:val="20"/>
          <w:szCs w:val="20"/>
        </w:rPr>
        <w:t>Shillong</w:t>
      </w:r>
      <w:proofErr w:type="spellEnd"/>
      <w:r w:rsidRPr="004E776A">
        <w:rPr>
          <w:rFonts w:ascii="Times New Roman" w:eastAsia="Times New Roman" w:hAnsi="Times New Roman" w:cs="Times New Roman"/>
          <w:b/>
          <w:bCs/>
          <w:sz w:val="20"/>
          <w:szCs w:val="20"/>
        </w:rPr>
        <w:t>, Meghalaya.</w:t>
      </w:r>
    </w:p>
    <w:p w:rsidR="00C360DF" w:rsidRPr="00D951DA" w:rsidRDefault="00C360DF" w:rsidP="004E776A">
      <w:pPr>
        <w:jc w:val="both"/>
        <w:rPr>
          <w:bCs/>
          <w:sz w:val="20"/>
          <w:szCs w:val="20"/>
        </w:rPr>
      </w:pPr>
      <w:r w:rsidRPr="004E776A">
        <w:rPr>
          <w:rFonts w:ascii="Times New Roman" w:eastAsia="Times New Roman" w:hAnsi="Times New Roman" w:cs="Times New Roman"/>
          <w:b/>
          <w:bCs/>
          <w:sz w:val="20"/>
          <w:szCs w:val="20"/>
        </w:rPr>
        <w:t>Ph: 09402508583, email: drambath</w:t>
      </w:r>
      <w:r w:rsidR="0044560F" w:rsidRPr="004E776A">
        <w:rPr>
          <w:rFonts w:ascii="Times New Roman" w:eastAsia="Times New Roman" w:hAnsi="Times New Roman" w:cs="Times New Roman"/>
          <w:b/>
          <w:bCs/>
          <w:sz w:val="20"/>
          <w:szCs w:val="20"/>
        </w:rPr>
        <w:t>2000@gmail.com</w:t>
      </w:r>
    </w:p>
    <w:p w:rsidR="00974616" w:rsidRPr="00D951DA" w:rsidRDefault="00974616" w:rsidP="00974616">
      <w:pPr>
        <w:rPr>
          <w:b/>
          <w:bCs/>
        </w:rPr>
      </w:pPr>
      <w:r w:rsidRPr="00D951DA">
        <w:rPr>
          <w:b/>
          <w:bCs/>
        </w:rPr>
        <w:t>Introduction</w:t>
      </w:r>
    </w:p>
    <w:p w:rsidR="00974616" w:rsidRPr="00D951DA" w:rsidRDefault="00974616" w:rsidP="00974616">
      <w:pPr>
        <w:jc w:val="both"/>
        <w:rPr>
          <w:bCs/>
          <w:color w:val="000000" w:themeColor="text1"/>
          <w:sz w:val="20"/>
          <w:szCs w:val="20"/>
        </w:rPr>
      </w:pPr>
      <w:r w:rsidRPr="00D951DA">
        <w:rPr>
          <w:bCs/>
          <w:color w:val="000000" w:themeColor="text1"/>
          <w:sz w:val="20"/>
          <w:szCs w:val="20"/>
        </w:rPr>
        <w:t>The profunda femoris artery is the main artery supply of the thigh arising from the lateral side of the femoral artery about 3-4 cm distal to the inguinal ligament</w:t>
      </w:r>
      <w:r w:rsidR="003F130C" w:rsidRPr="00D951DA">
        <w:rPr>
          <w:bCs/>
          <w:color w:val="000000" w:themeColor="text1"/>
          <w:sz w:val="20"/>
          <w:szCs w:val="20"/>
        </w:rPr>
        <w:t>. L</w:t>
      </w:r>
      <w:r w:rsidRPr="00D951DA">
        <w:rPr>
          <w:bCs/>
          <w:color w:val="000000" w:themeColor="text1"/>
          <w:sz w:val="20"/>
          <w:szCs w:val="20"/>
        </w:rPr>
        <w:t>ateral and medial circumflex femoral arteries</w:t>
      </w:r>
      <w:r w:rsidR="003F130C" w:rsidRPr="00D951DA">
        <w:rPr>
          <w:bCs/>
          <w:color w:val="000000" w:themeColor="text1"/>
          <w:sz w:val="20"/>
          <w:szCs w:val="20"/>
        </w:rPr>
        <w:t>,</w:t>
      </w:r>
      <w:r w:rsidRPr="00D951DA">
        <w:rPr>
          <w:bCs/>
          <w:color w:val="000000" w:themeColor="text1"/>
          <w:sz w:val="20"/>
          <w:szCs w:val="20"/>
        </w:rPr>
        <w:t xml:space="preserve"> arise from the profunda femoris artery from the lateral and medial side respectively.</w:t>
      </w:r>
      <w:r w:rsidRPr="00D951DA">
        <w:rPr>
          <w:bCs/>
          <w:color w:val="000000" w:themeColor="text1"/>
          <w:sz w:val="20"/>
          <w:szCs w:val="20"/>
          <w:vertAlign w:val="superscript"/>
        </w:rPr>
        <w:t>1</w:t>
      </w:r>
      <w:r w:rsidRPr="00D951DA">
        <w:rPr>
          <w:bCs/>
          <w:color w:val="000000" w:themeColor="text1"/>
          <w:sz w:val="20"/>
          <w:szCs w:val="20"/>
        </w:rPr>
        <w:t xml:space="preserve">The profunda femoris artery is frequently incorporated in the vascular reconstructive surgery. </w:t>
      </w:r>
      <w:r w:rsidRPr="00D951DA">
        <w:rPr>
          <w:bCs/>
          <w:color w:val="000000" w:themeColor="text1"/>
          <w:sz w:val="20"/>
          <w:szCs w:val="20"/>
          <w:vertAlign w:val="superscript"/>
        </w:rPr>
        <w:t>2</w:t>
      </w:r>
      <w:r w:rsidRPr="00D951DA">
        <w:rPr>
          <w:bCs/>
          <w:color w:val="000000" w:themeColor="text1"/>
          <w:sz w:val="20"/>
          <w:szCs w:val="20"/>
        </w:rPr>
        <w:t xml:space="preserve"> The knowledge of variations in height of origin of profunda femoris artery and its branches is of great significance for preventing flap necrosis, particularly tensor fascia </w:t>
      </w:r>
      <w:proofErr w:type="spellStart"/>
      <w:r w:rsidRPr="00D951DA">
        <w:rPr>
          <w:bCs/>
          <w:color w:val="000000" w:themeColor="text1"/>
          <w:sz w:val="20"/>
          <w:szCs w:val="20"/>
        </w:rPr>
        <w:t>latae</w:t>
      </w:r>
      <w:proofErr w:type="spellEnd"/>
      <w:r w:rsidRPr="00D951DA">
        <w:rPr>
          <w:bCs/>
          <w:color w:val="000000" w:themeColor="text1"/>
          <w:sz w:val="20"/>
          <w:szCs w:val="20"/>
        </w:rPr>
        <w:t>, when used in plastic and reconstructive surgery.</w:t>
      </w:r>
      <w:r w:rsidRPr="00D951DA">
        <w:rPr>
          <w:bCs/>
          <w:color w:val="000000" w:themeColor="text1"/>
          <w:sz w:val="20"/>
          <w:szCs w:val="20"/>
          <w:vertAlign w:val="superscript"/>
        </w:rPr>
        <w:t>3</w:t>
      </w:r>
      <w:r w:rsidRPr="00D951DA">
        <w:rPr>
          <w:b/>
          <w:bCs/>
          <w:color w:val="000000" w:themeColor="text1"/>
          <w:sz w:val="20"/>
          <w:szCs w:val="20"/>
        </w:rPr>
        <w:t xml:space="preserve"> </w:t>
      </w:r>
      <w:r w:rsidRPr="00D951DA">
        <w:rPr>
          <w:bCs/>
          <w:color w:val="000000" w:themeColor="text1"/>
          <w:sz w:val="20"/>
          <w:szCs w:val="20"/>
        </w:rPr>
        <w:t xml:space="preserve"> </w:t>
      </w:r>
      <w:r w:rsidRPr="00D951DA">
        <w:rPr>
          <w:b/>
          <w:bCs/>
          <w:color w:val="000000" w:themeColor="text1"/>
          <w:sz w:val="20"/>
          <w:szCs w:val="20"/>
        </w:rPr>
        <w:t>G</w:t>
      </w:r>
      <w:r w:rsidR="003F130C" w:rsidRPr="00D951DA">
        <w:rPr>
          <w:b/>
          <w:bCs/>
          <w:color w:val="000000" w:themeColor="text1"/>
          <w:sz w:val="20"/>
          <w:szCs w:val="20"/>
        </w:rPr>
        <w:t>autier</w:t>
      </w:r>
      <w:r w:rsidRPr="00D951DA">
        <w:rPr>
          <w:bCs/>
          <w:color w:val="000000" w:themeColor="text1"/>
          <w:sz w:val="20"/>
          <w:szCs w:val="20"/>
        </w:rPr>
        <w:t xml:space="preserve"> et al.</w:t>
      </w:r>
      <w:r w:rsidRPr="00D951DA">
        <w:rPr>
          <w:bCs/>
          <w:color w:val="000000" w:themeColor="text1"/>
          <w:sz w:val="20"/>
          <w:szCs w:val="20"/>
          <w:vertAlign w:val="superscript"/>
        </w:rPr>
        <w:t xml:space="preserve"> 4</w:t>
      </w:r>
      <w:r w:rsidRPr="00D951DA">
        <w:rPr>
          <w:bCs/>
          <w:color w:val="000000" w:themeColor="text1"/>
          <w:sz w:val="20"/>
          <w:szCs w:val="20"/>
        </w:rPr>
        <w:t xml:space="preserve"> stated that the precise knowledge of anatomy of medial circumflex femoral artery is essential while performing both </w:t>
      </w:r>
      <w:proofErr w:type="spellStart"/>
      <w:r w:rsidRPr="00D951DA">
        <w:rPr>
          <w:bCs/>
          <w:color w:val="000000" w:themeColor="text1"/>
          <w:sz w:val="20"/>
          <w:szCs w:val="20"/>
        </w:rPr>
        <w:t>trochanteric</w:t>
      </w:r>
      <w:proofErr w:type="spellEnd"/>
      <w:r w:rsidRPr="00D951DA">
        <w:rPr>
          <w:bCs/>
          <w:color w:val="000000" w:themeColor="text1"/>
          <w:sz w:val="20"/>
          <w:szCs w:val="20"/>
        </w:rPr>
        <w:t xml:space="preserve"> and </w:t>
      </w:r>
      <w:proofErr w:type="spellStart"/>
      <w:r w:rsidRPr="00D951DA">
        <w:rPr>
          <w:bCs/>
          <w:color w:val="000000" w:themeColor="text1"/>
          <w:sz w:val="20"/>
          <w:szCs w:val="20"/>
        </w:rPr>
        <w:t>intertrochanteric</w:t>
      </w:r>
      <w:proofErr w:type="spellEnd"/>
      <w:r w:rsidRPr="00D951DA">
        <w:rPr>
          <w:bCs/>
          <w:color w:val="000000" w:themeColor="text1"/>
          <w:sz w:val="20"/>
          <w:szCs w:val="20"/>
        </w:rPr>
        <w:t xml:space="preserve">  </w:t>
      </w:r>
      <w:proofErr w:type="spellStart"/>
      <w:r w:rsidRPr="00D951DA">
        <w:rPr>
          <w:bCs/>
          <w:color w:val="000000" w:themeColor="text1"/>
          <w:sz w:val="20"/>
          <w:szCs w:val="20"/>
        </w:rPr>
        <w:t>osteotomies</w:t>
      </w:r>
      <w:proofErr w:type="spellEnd"/>
      <w:r w:rsidRPr="00D951DA">
        <w:rPr>
          <w:bCs/>
          <w:color w:val="000000" w:themeColor="text1"/>
          <w:sz w:val="20"/>
          <w:szCs w:val="20"/>
        </w:rPr>
        <w:t xml:space="preserve">  and is also helpful to avoid iatrogenic vascular necrosis of the head of the femur in reconstructive surgery of hip and fixation of </w:t>
      </w:r>
      <w:proofErr w:type="spellStart"/>
      <w:r w:rsidRPr="00D951DA">
        <w:rPr>
          <w:bCs/>
          <w:color w:val="000000" w:themeColor="text1"/>
          <w:sz w:val="20"/>
          <w:szCs w:val="20"/>
        </w:rPr>
        <w:t>acetabular</w:t>
      </w:r>
      <w:proofErr w:type="spellEnd"/>
      <w:r w:rsidRPr="00D951DA">
        <w:rPr>
          <w:bCs/>
          <w:color w:val="000000" w:themeColor="text1"/>
          <w:sz w:val="20"/>
          <w:szCs w:val="20"/>
        </w:rPr>
        <w:t xml:space="preserve"> fractures through the posterior approach.</w:t>
      </w:r>
    </w:p>
    <w:p w:rsidR="00974616" w:rsidRPr="00D951DA" w:rsidRDefault="00974616" w:rsidP="00974616">
      <w:pPr>
        <w:jc w:val="both"/>
        <w:rPr>
          <w:b/>
          <w:bCs/>
        </w:rPr>
      </w:pPr>
      <w:r w:rsidRPr="00D951DA">
        <w:rPr>
          <w:b/>
          <w:bCs/>
        </w:rPr>
        <w:t xml:space="preserve">Material and Methods </w:t>
      </w:r>
    </w:p>
    <w:p w:rsidR="00974616" w:rsidRPr="00D951DA" w:rsidRDefault="00974616" w:rsidP="00974616">
      <w:pPr>
        <w:jc w:val="both"/>
        <w:rPr>
          <w:b/>
          <w:bCs/>
        </w:rPr>
      </w:pPr>
      <w:r w:rsidRPr="00D951DA">
        <w:rPr>
          <w:bCs/>
        </w:rPr>
        <w:t xml:space="preserve">24 lower limbs from 12 cadavers (7 male &amp; 5 female) were dissected in the department of Anatomy RIMS Manipur in collaboration with the department of Anatomy NEIGRIHMS, </w:t>
      </w:r>
      <w:proofErr w:type="spellStart"/>
      <w:r w:rsidRPr="00D951DA">
        <w:rPr>
          <w:bCs/>
        </w:rPr>
        <w:t>Shillong</w:t>
      </w:r>
      <w:proofErr w:type="spellEnd"/>
      <w:proofErr w:type="gramStart"/>
      <w:r w:rsidRPr="00D951DA">
        <w:rPr>
          <w:bCs/>
        </w:rPr>
        <w:t>..</w:t>
      </w:r>
      <w:proofErr w:type="gramEnd"/>
      <w:r w:rsidRPr="00D951DA">
        <w:rPr>
          <w:bCs/>
        </w:rPr>
        <w:t xml:space="preserve"> Femoral artery </w:t>
      </w:r>
      <w:r w:rsidRPr="00D951DA">
        <w:rPr>
          <w:bCs/>
        </w:rPr>
        <w:lastRenderedPageBreak/>
        <w:t>and its branches were identified and traced by using conventional method of dissection. The relation of profunda femoris artery (PFA) at its origin to the femoral artery was noted.</w:t>
      </w:r>
      <w:r w:rsidRPr="00D951DA">
        <w:rPr>
          <w:bCs/>
          <w:lang w:val="en-IN"/>
        </w:rPr>
        <w:t xml:space="preserve"> </w:t>
      </w:r>
      <w:r w:rsidRPr="00D951DA">
        <w:rPr>
          <w:bCs/>
        </w:rPr>
        <w:t>The distance of the site of the origin of the profunda femoris from the midpoint of the inguinal ligament was measured. Also the sites of origin of the lateral circumflex femoral artery (LCFA) and medial circumflex femoral artery (MCFA) were noted and the distance of site of origin of each of them from the origin of profunda femoris artery were measured</w:t>
      </w:r>
      <w:r w:rsidRPr="00D951DA">
        <w:rPr>
          <w:b/>
          <w:bCs/>
        </w:rPr>
        <w:t>.</w:t>
      </w:r>
      <w:r w:rsidRPr="00D951DA">
        <w:rPr>
          <w:b/>
          <w:bCs/>
          <w:lang w:val="en-IN"/>
        </w:rPr>
        <w:t xml:space="preserve"> </w:t>
      </w:r>
    </w:p>
    <w:p w:rsidR="00974616" w:rsidRPr="00D951DA" w:rsidRDefault="00D951DA" w:rsidP="00974616">
      <w:pPr>
        <w:jc w:val="both"/>
        <w:rPr>
          <w:b/>
          <w:bCs/>
        </w:rPr>
      </w:pPr>
      <w:r w:rsidRPr="00D951DA">
        <w:rPr>
          <w:b/>
          <w:bCs/>
        </w:rPr>
        <w:t>Observation and Result</w:t>
      </w:r>
    </w:p>
    <w:p w:rsidR="00974616" w:rsidRPr="00D951DA" w:rsidRDefault="00974616" w:rsidP="00974616">
      <w:pPr>
        <w:jc w:val="both"/>
        <w:rPr>
          <w:b/>
          <w:bCs/>
          <w:sz w:val="20"/>
          <w:szCs w:val="20"/>
        </w:rPr>
      </w:pPr>
      <w:r w:rsidRPr="00D951DA">
        <w:rPr>
          <w:b/>
          <w:bCs/>
          <w:sz w:val="20"/>
          <w:szCs w:val="20"/>
        </w:rPr>
        <w:t>Distance of origin of profunda femoris from the midpoint of inguinal ligament (Table 1)</w:t>
      </w:r>
    </w:p>
    <w:p w:rsidR="00974616" w:rsidRPr="00D951DA" w:rsidRDefault="00974616" w:rsidP="00974616">
      <w:pPr>
        <w:jc w:val="both"/>
        <w:rPr>
          <w:bCs/>
          <w:sz w:val="20"/>
          <w:szCs w:val="20"/>
        </w:rPr>
      </w:pPr>
      <w:r w:rsidRPr="00D951DA">
        <w:rPr>
          <w:bCs/>
          <w:sz w:val="20"/>
          <w:szCs w:val="20"/>
        </w:rPr>
        <w:t>Out of 24 femoral artery, 66.6%  of profunda femoris artery arise at a distance of 21-41mm away from the inguinal ligament, whereas 39.1%  arise at a distance of 41-60mm and only 4.1%  in the present study it arise at a distance of 10-20mm away from inguinal ligament.</w:t>
      </w:r>
    </w:p>
    <w:p w:rsidR="00974616" w:rsidRPr="00D951DA" w:rsidRDefault="00974616" w:rsidP="00974616">
      <w:pPr>
        <w:jc w:val="both"/>
        <w:rPr>
          <w:b/>
          <w:bCs/>
          <w:sz w:val="20"/>
          <w:szCs w:val="20"/>
        </w:rPr>
      </w:pPr>
      <w:r w:rsidRPr="00D951DA">
        <w:rPr>
          <w:b/>
          <w:bCs/>
          <w:sz w:val="20"/>
          <w:szCs w:val="20"/>
        </w:rPr>
        <w:t>Site of origin of profunda femoris from femoral artery (Table 2)</w:t>
      </w:r>
    </w:p>
    <w:p w:rsidR="00974616" w:rsidRPr="00D951DA" w:rsidRDefault="00974616" w:rsidP="00974616">
      <w:pPr>
        <w:jc w:val="both"/>
        <w:rPr>
          <w:bCs/>
          <w:sz w:val="20"/>
          <w:szCs w:val="20"/>
        </w:rPr>
      </w:pPr>
      <w:r w:rsidRPr="00D951DA">
        <w:rPr>
          <w:bCs/>
          <w:sz w:val="20"/>
          <w:szCs w:val="20"/>
        </w:rPr>
        <w:t xml:space="preserve">50% of the profunda femoris artery arise from the posterolateral </w:t>
      </w:r>
      <w:proofErr w:type="spellStart"/>
      <w:r w:rsidRPr="00D951DA">
        <w:rPr>
          <w:bCs/>
          <w:sz w:val="20"/>
          <w:szCs w:val="20"/>
        </w:rPr>
        <w:t>part</w:t>
      </w:r>
      <w:proofErr w:type="spellEnd"/>
      <w:r w:rsidRPr="00D951DA">
        <w:rPr>
          <w:bCs/>
          <w:sz w:val="20"/>
          <w:szCs w:val="20"/>
        </w:rPr>
        <w:t xml:space="preserve"> </w:t>
      </w:r>
      <w:r w:rsidRPr="00D951DA">
        <w:rPr>
          <w:b/>
          <w:bCs/>
          <w:sz w:val="20"/>
          <w:szCs w:val="20"/>
        </w:rPr>
        <w:t>(Fig.1</w:t>
      </w:r>
      <w:proofErr w:type="gramStart"/>
      <w:r w:rsidRPr="00D951DA">
        <w:rPr>
          <w:b/>
          <w:bCs/>
          <w:sz w:val="20"/>
          <w:szCs w:val="20"/>
        </w:rPr>
        <w:t>,2,3</w:t>
      </w:r>
      <w:proofErr w:type="gramEnd"/>
      <w:r w:rsidRPr="00D951DA">
        <w:rPr>
          <w:b/>
          <w:bCs/>
          <w:sz w:val="20"/>
          <w:szCs w:val="20"/>
        </w:rPr>
        <w:t>),</w:t>
      </w:r>
      <w:r w:rsidRPr="00D951DA">
        <w:rPr>
          <w:bCs/>
          <w:sz w:val="20"/>
          <w:szCs w:val="20"/>
        </w:rPr>
        <w:t xml:space="preserve"> 29.1% from posterior whereas 20.8%  arise from the lateral aspect.</w:t>
      </w:r>
    </w:p>
    <w:p w:rsidR="00974616" w:rsidRPr="00D951DA" w:rsidRDefault="00974616" w:rsidP="00974616">
      <w:pPr>
        <w:jc w:val="both"/>
        <w:rPr>
          <w:b/>
          <w:bCs/>
          <w:sz w:val="20"/>
          <w:szCs w:val="20"/>
        </w:rPr>
      </w:pPr>
      <w:r w:rsidRPr="00D951DA">
        <w:rPr>
          <w:b/>
          <w:bCs/>
          <w:sz w:val="20"/>
          <w:szCs w:val="20"/>
        </w:rPr>
        <w:t>Distance of origin of lateral circumflex femoral artery from origin of the profunda femoris artery (Table 3)</w:t>
      </w:r>
    </w:p>
    <w:p w:rsidR="00974616" w:rsidRPr="00D951DA" w:rsidRDefault="00974616" w:rsidP="00974616">
      <w:pPr>
        <w:jc w:val="both"/>
        <w:rPr>
          <w:bCs/>
          <w:sz w:val="20"/>
          <w:szCs w:val="20"/>
        </w:rPr>
      </w:pPr>
      <w:r w:rsidRPr="00D951DA">
        <w:rPr>
          <w:bCs/>
          <w:sz w:val="20"/>
          <w:szCs w:val="20"/>
        </w:rPr>
        <w:t>Majority of it i.e. 66.5% arise at a distance of 11-40mm away from the origin of profunda femoris artery whereas 12.5% of it arise at a distance of 12.5mm.</w:t>
      </w:r>
    </w:p>
    <w:p w:rsidR="00974616" w:rsidRPr="00D951DA" w:rsidRDefault="00974616" w:rsidP="00974616">
      <w:pPr>
        <w:jc w:val="both"/>
        <w:rPr>
          <w:b/>
          <w:bCs/>
          <w:sz w:val="20"/>
          <w:szCs w:val="20"/>
        </w:rPr>
      </w:pPr>
      <w:r w:rsidRPr="00D951DA">
        <w:rPr>
          <w:b/>
          <w:bCs/>
          <w:sz w:val="20"/>
          <w:szCs w:val="20"/>
        </w:rPr>
        <w:t>Origin of the lateral circumflex femoral artery (Table 4)</w:t>
      </w:r>
    </w:p>
    <w:p w:rsidR="00974616" w:rsidRPr="00D951DA" w:rsidRDefault="00974616" w:rsidP="00974616">
      <w:pPr>
        <w:jc w:val="both"/>
        <w:rPr>
          <w:bCs/>
          <w:sz w:val="20"/>
          <w:szCs w:val="20"/>
        </w:rPr>
      </w:pPr>
      <w:r w:rsidRPr="00D951DA">
        <w:rPr>
          <w:bCs/>
          <w:sz w:val="20"/>
          <w:szCs w:val="20"/>
        </w:rPr>
        <w:t xml:space="preserve">79.2% arise from the lateral aspect of profunda femoris artery &amp; 20.8% arise directly from the femoral artery proximal to the origin of profunda femoris artery </w:t>
      </w:r>
      <w:r w:rsidRPr="00D951DA">
        <w:rPr>
          <w:b/>
          <w:bCs/>
          <w:sz w:val="20"/>
          <w:szCs w:val="20"/>
        </w:rPr>
        <w:t>(Fig.1</w:t>
      </w:r>
      <w:proofErr w:type="gramStart"/>
      <w:r w:rsidRPr="00D951DA">
        <w:rPr>
          <w:b/>
          <w:bCs/>
          <w:sz w:val="20"/>
          <w:szCs w:val="20"/>
        </w:rPr>
        <w:t>,2,3</w:t>
      </w:r>
      <w:proofErr w:type="gramEnd"/>
      <w:r w:rsidRPr="00D951DA">
        <w:rPr>
          <w:b/>
          <w:bCs/>
          <w:sz w:val="20"/>
          <w:szCs w:val="20"/>
        </w:rPr>
        <w:t>).</w:t>
      </w:r>
    </w:p>
    <w:p w:rsidR="00974616" w:rsidRPr="00D951DA" w:rsidRDefault="00974616" w:rsidP="00974616">
      <w:pPr>
        <w:jc w:val="both"/>
        <w:rPr>
          <w:b/>
          <w:bCs/>
          <w:sz w:val="20"/>
          <w:szCs w:val="20"/>
        </w:rPr>
      </w:pPr>
      <w:r w:rsidRPr="00D951DA">
        <w:rPr>
          <w:b/>
          <w:bCs/>
          <w:sz w:val="20"/>
          <w:szCs w:val="20"/>
        </w:rPr>
        <w:t>Distance of origin of medial circumflex femoral artery from origin of the profunda femoris artery (Table 5)</w:t>
      </w:r>
    </w:p>
    <w:p w:rsidR="00974616" w:rsidRPr="00D951DA" w:rsidRDefault="00974616" w:rsidP="00974616">
      <w:pPr>
        <w:jc w:val="both"/>
        <w:rPr>
          <w:bCs/>
          <w:sz w:val="20"/>
          <w:szCs w:val="20"/>
        </w:rPr>
      </w:pPr>
      <w:r w:rsidRPr="00D951DA">
        <w:rPr>
          <w:bCs/>
          <w:sz w:val="20"/>
          <w:szCs w:val="20"/>
        </w:rPr>
        <w:t>70.7% of it arises at a distance of 11-30mm away from origin of the profunda femoris artery, 20.8% at a distance of 0-10mm, and only 4.1% at a distance between 31-40mm.</w:t>
      </w:r>
    </w:p>
    <w:p w:rsidR="00974616" w:rsidRPr="00D951DA" w:rsidRDefault="00974616" w:rsidP="00974616">
      <w:pPr>
        <w:jc w:val="both"/>
        <w:rPr>
          <w:b/>
          <w:bCs/>
          <w:sz w:val="20"/>
          <w:szCs w:val="20"/>
        </w:rPr>
      </w:pPr>
      <w:r w:rsidRPr="00D951DA">
        <w:rPr>
          <w:b/>
          <w:bCs/>
          <w:sz w:val="20"/>
          <w:szCs w:val="20"/>
        </w:rPr>
        <w:t>Origin of medial circumflex femoral artery (Table 6)</w:t>
      </w:r>
    </w:p>
    <w:p w:rsidR="00974616" w:rsidRPr="00D951DA" w:rsidRDefault="00974616" w:rsidP="00974616">
      <w:pPr>
        <w:jc w:val="both"/>
        <w:rPr>
          <w:bCs/>
          <w:sz w:val="20"/>
          <w:szCs w:val="20"/>
        </w:rPr>
      </w:pPr>
      <w:r w:rsidRPr="00D951DA">
        <w:rPr>
          <w:bCs/>
          <w:sz w:val="20"/>
          <w:szCs w:val="20"/>
        </w:rPr>
        <w:t xml:space="preserve">95.6% arise from medial aspect whereas 4.1% arise from the lateral circumflex femoral artery </w:t>
      </w:r>
      <w:r w:rsidRPr="00D951DA">
        <w:rPr>
          <w:b/>
          <w:bCs/>
          <w:sz w:val="20"/>
          <w:szCs w:val="20"/>
        </w:rPr>
        <w:t>(Fig. 2)</w:t>
      </w:r>
      <w:r w:rsidRPr="00D951DA">
        <w:rPr>
          <w:bCs/>
          <w:sz w:val="20"/>
          <w:szCs w:val="20"/>
        </w:rPr>
        <w:t xml:space="preserve"> on its medial aspect (as common trunk).</w:t>
      </w:r>
    </w:p>
    <w:p w:rsidR="00974616" w:rsidRDefault="00974616" w:rsidP="00974616">
      <w:pPr>
        <w:rPr>
          <w:noProof/>
        </w:rPr>
      </w:pPr>
    </w:p>
    <w:p w:rsidR="00974616" w:rsidRDefault="00974616" w:rsidP="00974616">
      <w:pPr>
        <w:rPr>
          <w:b/>
          <w:bCs/>
          <w:sz w:val="28"/>
          <w:szCs w:val="28"/>
        </w:rPr>
      </w:pPr>
      <w:r w:rsidRPr="00F948D1">
        <w:rPr>
          <w:b/>
          <w:bCs/>
          <w:noProof/>
          <w:sz w:val="28"/>
          <w:szCs w:val="28"/>
        </w:rPr>
        <w:lastRenderedPageBreak/>
        <w:drawing>
          <wp:inline distT="0" distB="0" distL="0" distR="0">
            <wp:extent cx="2983794" cy="2089248"/>
            <wp:effectExtent l="19050" t="0" r="7056" b="0"/>
            <wp:docPr id="7" name="Picture 1" descr="E:\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A.PNG"/>
                    <pic:cNvPicPr>
                      <a:picLocks noChangeAspect="1" noChangeArrowheads="1"/>
                    </pic:cNvPicPr>
                  </pic:nvPicPr>
                  <pic:blipFill>
                    <a:blip r:embed="rId4"/>
                    <a:srcRect/>
                    <a:stretch>
                      <a:fillRect/>
                    </a:stretch>
                  </pic:blipFill>
                  <pic:spPr bwMode="auto">
                    <a:xfrm>
                      <a:off x="0" y="0"/>
                      <a:ext cx="3021288" cy="2115501"/>
                    </a:xfrm>
                    <a:prstGeom prst="rect">
                      <a:avLst/>
                    </a:prstGeom>
                    <a:noFill/>
                    <a:ln w="9525">
                      <a:noFill/>
                      <a:miter lim="800000"/>
                      <a:headEnd/>
                      <a:tailEnd/>
                    </a:ln>
                  </pic:spPr>
                </pic:pic>
              </a:graphicData>
            </a:graphic>
          </wp:inline>
        </w:drawing>
      </w:r>
      <w:r w:rsidR="00243B7C" w:rsidRPr="00243B7C">
        <w:rPr>
          <w:b/>
          <w:bCs/>
          <w:noProof/>
          <w:sz w:val="28"/>
          <w:szCs w:val="28"/>
        </w:rPr>
        <w:drawing>
          <wp:inline distT="0" distB="0" distL="0" distR="0">
            <wp:extent cx="2762342" cy="2167467"/>
            <wp:effectExtent l="19050" t="0" r="0" b="0"/>
            <wp:docPr id="1" name="Picture 2" descr="E:\F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E.PNG"/>
                    <pic:cNvPicPr>
                      <a:picLocks noChangeAspect="1" noChangeArrowheads="1"/>
                    </pic:cNvPicPr>
                  </pic:nvPicPr>
                  <pic:blipFill>
                    <a:blip r:embed="rId5"/>
                    <a:srcRect/>
                    <a:stretch>
                      <a:fillRect/>
                    </a:stretch>
                  </pic:blipFill>
                  <pic:spPr bwMode="auto">
                    <a:xfrm>
                      <a:off x="0" y="0"/>
                      <a:ext cx="2770185" cy="2173621"/>
                    </a:xfrm>
                    <a:prstGeom prst="rect">
                      <a:avLst/>
                    </a:prstGeom>
                    <a:noFill/>
                    <a:ln w="9525">
                      <a:noFill/>
                      <a:miter lim="800000"/>
                      <a:headEnd/>
                      <a:tailEnd/>
                    </a:ln>
                  </pic:spPr>
                </pic:pic>
              </a:graphicData>
            </a:graphic>
          </wp:inline>
        </w:drawing>
      </w:r>
    </w:p>
    <w:p w:rsidR="00974616" w:rsidRDefault="00974616" w:rsidP="00974616">
      <w:pPr>
        <w:rPr>
          <w:b/>
          <w:bCs/>
          <w:sz w:val="28"/>
          <w:szCs w:val="28"/>
        </w:rPr>
      </w:pPr>
      <w:r w:rsidRPr="00F948D1">
        <w:rPr>
          <w:b/>
          <w:bCs/>
          <w:noProof/>
          <w:sz w:val="28"/>
          <w:szCs w:val="28"/>
        </w:rPr>
        <w:drawing>
          <wp:inline distT="0" distB="0" distL="0" distR="0">
            <wp:extent cx="2898955" cy="2142964"/>
            <wp:effectExtent l="19050" t="0" r="0" b="0"/>
            <wp:docPr id="6" name="Picture 3" descr="E:\F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AS.PNG"/>
                    <pic:cNvPicPr>
                      <a:picLocks noChangeAspect="1" noChangeArrowheads="1"/>
                    </pic:cNvPicPr>
                  </pic:nvPicPr>
                  <pic:blipFill>
                    <a:blip r:embed="rId6"/>
                    <a:srcRect/>
                    <a:stretch>
                      <a:fillRect/>
                    </a:stretch>
                  </pic:blipFill>
                  <pic:spPr bwMode="auto">
                    <a:xfrm>
                      <a:off x="0" y="0"/>
                      <a:ext cx="2905023" cy="2147449"/>
                    </a:xfrm>
                    <a:prstGeom prst="rect">
                      <a:avLst/>
                    </a:prstGeom>
                    <a:noFill/>
                    <a:ln w="9525">
                      <a:noFill/>
                      <a:miter lim="800000"/>
                      <a:headEnd/>
                      <a:tailEnd/>
                    </a:ln>
                  </pic:spPr>
                </pic:pic>
              </a:graphicData>
            </a:graphic>
          </wp:inline>
        </w:drawing>
      </w:r>
    </w:p>
    <w:p w:rsidR="00974616" w:rsidRDefault="00EF1C9F" w:rsidP="00974616">
      <w:r>
        <w:rPr>
          <w:noProof/>
        </w:rPr>
        <w:pict>
          <v:rect id="_x0000_s1026" style="position:absolute;margin-left:-9pt;margin-top:16.45pt;width:453.45pt;height:26.35pt;z-index:251660288" stroked="f">
            <v:textbox style="mso-next-textbox:#_x0000_s1026">
              <w:txbxContent>
                <w:p w:rsidR="00974616" w:rsidRPr="00D951DA" w:rsidRDefault="00974616" w:rsidP="00974616">
                  <w:pPr>
                    <w:rPr>
                      <w:b/>
                      <w:sz w:val="20"/>
                      <w:szCs w:val="20"/>
                    </w:rPr>
                  </w:pPr>
                  <w:r w:rsidRPr="00D951DA">
                    <w:rPr>
                      <w:b/>
                      <w:sz w:val="20"/>
                      <w:szCs w:val="20"/>
                    </w:rPr>
                    <w:t>Table 1: Distance of origin of profunda femoris from the midpoint of inguinal ligament</w:t>
                  </w:r>
                </w:p>
                <w:p w:rsidR="00974616" w:rsidRDefault="00974616" w:rsidP="00974616"/>
              </w:txbxContent>
            </v:textbox>
          </v:rect>
        </w:pict>
      </w:r>
    </w:p>
    <w:p w:rsidR="00974616" w:rsidRDefault="00974616" w:rsidP="00974616"/>
    <w:tbl>
      <w:tblPr>
        <w:tblStyle w:val="TableGrid"/>
        <w:tblW w:w="0" w:type="auto"/>
        <w:tblLook w:val="04A0"/>
      </w:tblPr>
      <w:tblGrid>
        <w:gridCol w:w="2920"/>
        <w:gridCol w:w="1594"/>
        <w:gridCol w:w="1460"/>
        <w:gridCol w:w="1575"/>
        <w:gridCol w:w="1611"/>
      </w:tblGrid>
      <w:tr w:rsidR="00974616" w:rsidTr="00F677FE">
        <w:trPr>
          <w:trHeight w:val="288"/>
        </w:trPr>
        <w:tc>
          <w:tcPr>
            <w:tcW w:w="2920" w:type="dxa"/>
          </w:tcPr>
          <w:p w:rsidR="00974616" w:rsidRPr="004F14C9" w:rsidRDefault="00974616" w:rsidP="00126315">
            <w:pPr>
              <w:rPr>
                <w:b/>
                <w:sz w:val="20"/>
              </w:rPr>
            </w:pPr>
            <w:r w:rsidRPr="004F14C9">
              <w:rPr>
                <w:b/>
                <w:sz w:val="20"/>
              </w:rPr>
              <w:t>Range(mm)</w:t>
            </w:r>
          </w:p>
        </w:tc>
        <w:tc>
          <w:tcPr>
            <w:tcW w:w="1594" w:type="dxa"/>
          </w:tcPr>
          <w:p w:rsidR="00974616" w:rsidRPr="004F14C9" w:rsidRDefault="00974616" w:rsidP="00126315">
            <w:pPr>
              <w:rPr>
                <w:b/>
                <w:sz w:val="20"/>
              </w:rPr>
            </w:pPr>
            <w:r w:rsidRPr="004F14C9">
              <w:rPr>
                <w:b/>
                <w:sz w:val="20"/>
              </w:rPr>
              <w:t>Right</w:t>
            </w:r>
          </w:p>
        </w:tc>
        <w:tc>
          <w:tcPr>
            <w:tcW w:w="1460" w:type="dxa"/>
          </w:tcPr>
          <w:p w:rsidR="00974616" w:rsidRPr="004F14C9" w:rsidRDefault="00974616" w:rsidP="00126315">
            <w:pPr>
              <w:rPr>
                <w:b/>
                <w:sz w:val="20"/>
              </w:rPr>
            </w:pPr>
            <w:r w:rsidRPr="004F14C9">
              <w:rPr>
                <w:b/>
                <w:sz w:val="20"/>
              </w:rPr>
              <w:t>Left</w:t>
            </w:r>
          </w:p>
        </w:tc>
        <w:tc>
          <w:tcPr>
            <w:tcW w:w="1575" w:type="dxa"/>
          </w:tcPr>
          <w:p w:rsidR="00974616" w:rsidRPr="004F14C9" w:rsidRDefault="00974616" w:rsidP="00126315">
            <w:pPr>
              <w:rPr>
                <w:b/>
                <w:sz w:val="20"/>
              </w:rPr>
            </w:pPr>
            <w:r w:rsidRPr="004F14C9">
              <w:rPr>
                <w:b/>
                <w:sz w:val="20"/>
              </w:rPr>
              <w:t>Total</w:t>
            </w:r>
          </w:p>
        </w:tc>
        <w:tc>
          <w:tcPr>
            <w:tcW w:w="1611" w:type="dxa"/>
          </w:tcPr>
          <w:p w:rsidR="00974616" w:rsidRPr="004F14C9" w:rsidRDefault="00974616" w:rsidP="00126315">
            <w:pPr>
              <w:rPr>
                <w:b/>
                <w:sz w:val="20"/>
              </w:rPr>
            </w:pPr>
            <w:r w:rsidRPr="004F14C9">
              <w:rPr>
                <w:b/>
                <w:sz w:val="20"/>
              </w:rPr>
              <w:t>%age</w:t>
            </w:r>
          </w:p>
        </w:tc>
      </w:tr>
      <w:tr w:rsidR="00974616" w:rsidTr="00F677FE">
        <w:trPr>
          <w:trHeight w:val="288"/>
        </w:trPr>
        <w:tc>
          <w:tcPr>
            <w:tcW w:w="2920" w:type="dxa"/>
          </w:tcPr>
          <w:p w:rsidR="00974616" w:rsidRPr="004F14C9" w:rsidRDefault="00974616" w:rsidP="00126315">
            <w:pPr>
              <w:rPr>
                <w:b/>
                <w:sz w:val="20"/>
              </w:rPr>
            </w:pPr>
            <w:r w:rsidRPr="004F14C9">
              <w:rPr>
                <w:b/>
                <w:sz w:val="20"/>
              </w:rPr>
              <w:t>10-20</w:t>
            </w:r>
          </w:p>
        </w:tc>
        <w:tc>
          <w:tcPr>
            <w:tcW w:w="1594" w:type="dxa"/>
          </w:tcPr>
          <w:p w:rsidR="00974616" w:rsidRPr="004F14C9" w:rsidRDefault="00974616" w:rsidP="00126315">
            <w:pPr>
              <w:rPr>
                <w:b/>
                <w:sz w:val="20"/>
              </w:rPr>
            </w:pPr>
            <w:r w:rsidRPr="004F14C9">
              <w:rPr>
                <w:b/>
                <w:sz w:val="20"/>
              </w:rPr>
              <w:t>1</w:t>
            </w:r>
          </w:p>
        </w:tc>
        <w:tc>
          <w:tcPr>
            <w:tcW w:w="1460" w:type="dxa"/>
          </w:tcPr>
          <w:p w:rsidR="00974616" w:rsidRPr="004F14C9" w:rsidRDefault="00974616" w:rsidP="00126315">
            <w:pPr>
              <w:rPr>
                <w:b/>
                <w:sz w:val="20"/>
              </w:rPr>
            </w:pPr>
            <w:r w:rsidRPr="004F14C9">
              <w:rPr>
                <w:b/>
                <w:sz w:val="20"/>
              </w:rPr>
              <w:t>-</w:t>
            </w:r>
          </w:p>
        </w:tc>
        <w:tc>
          <w:tcPr>
            <w:tcW w:w="1575" w:type="dxa"/>
          </w:tcPr>
          <w:p w:rsidR="00974616" w:rsidRPr="004F14C9" w:rsidRDefault="00974616" w:rsidP="00126315">
            <w:pPr>
              <w:rPr>
                <w:b/>
                <w:sz w:val="20"/>
              </w:rPr>
            </w:pPr>
            <w:r w:rsidRPr="004F14C9">
              <w:rPr>
                <w:b/>
                <w:sz w:val="20"/>
              </w:rPr>
              <w:t>1</w:t>
            </w:r>
          </w:p>
        </w:tc>
        <w:tc>
          <w:tcPr>
            <w:tcW w:w="1611" w:type="dxa"/>
          </w:tcPr>
          <w:p w:rsidR="00974616" w:rsidRPr="004F14C9" w:rsidRDefault="00974616" w:rsidP="00126315">
            <w:pPr>
              <w:rPr>
                <w:b/>
                <w:sz w:val="20"/>
              </w:rPr>
            </w:pPr>
            <w:r w:rsidRPr="004F14C9">
              <w:rPr>
                <w:b/>
                <w:sz w:val="20"/>
              </w:rPr>
              <w:t>4.1</w:t>
            </w:r>
          </w:p>
        </w:tc>
      </w:tr>
      <w:tr w:rsidR="00974616" w:rsidTr="00F677FE">
        <w:trPr>
          <w:trHeight w:val="288"/>
        </w:trPr>
        <w:tc>
          <w:tcPr>
            <w:tcW w:w="2920" w:type="dxa"/>
          </w:tcPr>
          <w:p w:rsidR="00974616" w:rsidRPr="004F14C9" w:rsidRDefault="00974616" w:rsidP="00126315">
            <w:pPr>
              <w:rPr>
                <w:b/>
                <w:sz w:val="20"/>
              </w:rPr>
            </w:pPr>
            <w:r w:rsidRPr="004F14C9">
              <w:rPr>
                <w:b/>
                <w:sz w:val="20"/>
              </w:rPr>
              <w:t>21-30</w:t>
            </w:r>
          </w:p>
        </w:tc>
        <w:tc>
          <w:tcPr>
            <w:tcW w:w="1594" w:type="dxa"/>
          </w:tcPr>
          <w:p w:rsidR="00974616" w:rsidRPr="004F14C9" w:rsidRDefault="00974616" w:rsidP="00126315">
            <w:pPr>
              <w:rPr>
                <w:b/>
                <w:sz w:val="20"/>
              </w:rPr>
            </w:pPr>
            <w:r w:rsidRPr="004F14C9">
              <w:rPr>
                <w:b/>
                <w:sz w:val="20"/>
              </w:rPr>
              <w:t>3</w:t>
            </w:r>
          </w:p>
        </w:tc>
        <w:tc>
          <w:tcPr>
            <w:tcW w:w="1460" w:type="dxa"/>
          </w:tcPr>
          <w:p w:rsidR="00974616" w:rsidRPr="004F14C9" w:rsidRDefault="00974616" w:rsidP="00126315">
            <w:pPr>
              <w:rPr>
                <w:b/>
                <w:sz w:val="20"/>
              </w:rPr>
            </w:pPr>
            <w:r w:rsidRPr="004F14C9">
              <w:rPr>
                <w:b/>
                <w:sz w:val="20"/>
              </w:rPr>
              <w:t>5</w:t>
            </w:r>
          </w:p>
        </w:tc>
        <w:tc>
          <w:tcPr>
            <w:tcW w:w="1575" w:type="dxa"/>
          </w:tcPr>
          <w:p w:rsidR="00974616" w:rsidRPr="004F14C9" w:rsidRDefault="00974616" w:rsidP="00126315">
            <w:pPr>
              <w:rPr>
                <w:b/>
                <w:sz w:val="20"/>
              </w:rPr>
            </w:pPr>
            <w:r w:rsidRPr="004F14C9">
              <w:rPr>
                <w:b/>
                <w:sz w:val="20"/>
              </w:rPr>
              <w:t>8</w:t>
            </w:r>
          </w:p>
        </w:tc>
        <w:tc>
          <w:tcPr>
            <w:tcW w:w="1611" w:type="dxa"/>
          </w:tcPr>
          <w:p w:rsidR="00974616" w:rsidRPr="004F14C9" w:rsidRDefault="00974616" w:rsidP="00126315">
            <w:pPr>
              <w:rPr>
                <w:b/>
                <w:sz w:val="20"/>
              </w:rPr>
            </w:pPr>
            <w:r w:rsidRPr="004F14C9">
              <w:rPr>
                <w:b/>
                <w:sz w:val="20"/>
              </w:rPr>
              <w:t>33.3</w:t>
            </w:r>
          </w:p>
        </w:tc>
      </w:tr>
      <w:tr w:rsidR="00974616" w:rsidTr="00F677FE">
        <w:trPr>
          <w:trHeight w:val="288"/>
        </w:trPr>
        <w:tc>
          <w:tcPr>
            <w:tcW w:w="2920" w:type="dxa"/>
          </w:tcPr>
          <w:p w:rsidR="00974616" w:rsidRPr="004F14C9" w:rsidRDefault="00974616" w:rsidP="00126315">
            <w:pPr>
              <w:rPr>
                <w:b/>
                <w:sz w:val="20"/>
              </w:rPr>
            </w:pPr>
            <w:r w:rsidRPr="004F14C9">
              <w:rPr>
                <w:b/>
                <w:sz w:val="20"/>
              </w:rPr>
              <w:t>31-40</w:t>
            </w:r>
          </w:p>
        </w:tc>
        <w:tc>
          <w:tcPr>
            <w:tcW w:w="1594" w:type="dxa"/>
          </w:tcPr>
          <w:p w:rsidR="00974616" w:rsidRPr="004F14C9" w:rsidRDefault="00974616" w:rsidP="00126315">
            <w:pPr>
              <w:rPr>
                <w:b/>
                <w:sz w:val="20"/>
              </w:rPr>
            </w:pPr>
            <w:r w:rsidRPr="004F14C9">
              <w:rPr>
                <w:b/>
                <w:sz w:val="20"/>
              </w:rPr>
              <w:t>4</w:t>
            </w:r>
          </w:p>
        </w:tc>
        <w:tc>
          <w:tcPr>
            <w:tcW w:w="1460" w:type="dxa"/>
          </w:tcPr>
          <w:p w:rsidR="00974616" w:rsidRPr="004F14C9" w:rsidRDefault="00974616" w:rsidP="00126315">
            <w:pPr>
              <w:rPr>
                <w:b/>
                <w:sz w:val="20"/>
              </w:rPr>
            </w:pPr>
            <w:r w:rsidRPr="004F14C9">
              <w:rPr>
                <w:b/>
                <w:sz w:val="20"/>
              </w:rPr>
              <w:t>4</w:t>
            </w:r>
          </w:p>
        </w:tc>
        <w:tc>
          <w:tcPr>
            <w:tcW w:w="1575" w:type="dxa"/>
          </w:tcPr>
          <w:p w:rsidR="00974616" w:rsidRPr="004F14C9" w:rsidRDefault="00974616" w:rsidP="00126315">
            <w:pPr>
              <w:rPr>
                <w:b/>
                <w:sz w:val="20"/>
              </w:rPr>
            </w:pPr>
            <w:r w:rsidRPr="004F14C9">
              <w:rPr>
                <w:b/>
                <w:sz w:val="20"/>
              </w:rPr>
              <w:t>8</w:t>
            </w:r>
          </w:p>
        </w:tc>
        <w:tc>
          <w:tcPr>
            <w:tcW w:w="1611" w:type="dxa"/>
          </w:tcPr>
          <w:p w:rsidR="00974616" w:rsidRPr="004F14C9" w:rsidRDefault="00974616" w:rsidP="00126315">
            <w:pPr>
              <w:rPr>
                <w:b/>
                <w:sz w:val="20"/>
              </w:rPr>
            </w:pPr>
            <w:r w:rsidRPr="004F14C9">
              <w:rPr>
                <w:b/>
                <w:sz w:val="20"/>
              </w:rPr>
              <w:t>33.3</w:t>
            </w:r>
          </w:p>
        </w:tc>
      </w:tr>
      <w:tr w:rsidR="00974616" w:rsidTr="00F677FE">
        <w:trPr>
          <w:trHeight w:val="273"/>
        </w:trPr>
        <w:tc>
          <w:tcPr>
            <w:tcW w:w="2920" w:type="dxa"/>
          </w:tcPr>
          <w:p w:rsidR="00974616" w:rsidRPr="004F14C9" w:rsidRDefault="00974616" w:rsidP="00126315">
            <w:pPr>
              <w:rPr>
                <w:b/>
                <w:sz w:val="20"/>
              </w:rPr>
            </w:pPr>
            <w:r w:rsidRPr="004F14C9">
              <w:rPr>
                <w:b/>
                <w:sz w:val="20"/>
              </w:rPr>
              <w:t>41-50</w:t>
            </w:r>
          </w:p>
        </w:tc>
        <w:tc>
          <w:tcPr>
            <w:tcW w:w="1594" w:type="dxa"/>
          </w:tcPr>
          <w:p w:rsidR="00974616" w:rsidRPr="004F14C9" w:rsidRDefault="00974616" w:rsidP="00126315">
            <w:pPr>
              <w:rPr>
                <w:b/>
                <w:sz w:val="20"/>
              </w:rPr>
            </w:pPr>
            <w:r w:rsidRPr="004F14C9">
              <w:rPr>
                <w:b/>
                <w:sz w:val="20"/>
              </w:rPr>
              <w:t>3</w:t>
            </w:r>
          </w:p>
        </w:tc>
        <w:tc>
          <w:tcPr>
            <w:tcW w:w="1460" w:type="dxa"/>
          </w:tcPr>
          <w:p w:rsidR="00974616" w:rsidRPr="004F14C9" w:rsidRDefault="00974616" w:rsidP="00126315">
            <w:pPr>
              <w:rPr>
                <w:b/>
                <w:sz w:val="20"/>
              </w:rPr>
            </w:pPr>
            <w:r w:rsidRPr="004F14C9">
              <w:rPr>
                <w:b/>
                <w:sz w:val="20"/>
              </w:rPr>
              <w:t>1</w:t>
            </w:r>
          </w:p>
        </w:tc>
        <w:tc>
          <w:tcPr>
            <w:tcW w:w="1575" w:type="dxa"/>
          </w:tcPr>
          <w:p w:rsidR="00974616" w:rsidRPr="004F14C9" w:rsidRDefault="00974616" w:rsidP="00126315">
            <w:pPr>
              <w:rPr>
                <w:b/>
                <w:sz w:val="20"/>
              </w:rPr>
            </w:pPr>
            <w:r w:rsidRPr="004F14C9">
              <w:rPr>
                <w:b/>
                <w:sz w:val="20"/>
              </w:rPr>
              <w:t>4</w:t>
            </w:r>
          </w:p>
        </w:tc>
        <w:tc>
          <w:tcPr>
            <w:tcW w:w="1611" w:type="dxa"/>
          </w:tcPr>
          <w:p w:rsidR="00974616" w:rsidRPr="004F14C9" w:rsidRDefault="00974616" w:rsidP="00126315">
            <w:pPr>
              <w:rPr>
                <w:b/>
                <w:sz w:val="20"/>
              </w:rPr>
            </w:pPr>
            <w:r w:rsidRPr="004F14C9">
              <w:rPr>
                <w:b/>
                <w:sz w:val="20"/>
              </w:rPr>
              <w:t>16.6</w:t>
            </w:r>
          </w:p>
        </w:tc>
      </w:tr>
      <w:tr w:rsidR="00974616" w:rsidTr="00F677FE">
        <w:trPr>
          <w:trHeight w:val="304"/>
        </w:trPr>
        <w:tc>
          <w:tcPr>
            <w:tcW w:w="2920" w:type="dxa"/>
          </w:tcPr>
          <w:p w:rsidR="00974616" w:rsidRPr="004F14C9" w:rsidRDefault="00974616" w:rsidP="00126315">
            <w:pPr>
              <w:rPr>
                <w:b/>
                <w:sz w:val="20"/>
              </w:rPr>
            </w:pPr>
            <w:r w:rsidRPr="004F14C9">
              <w:rPr>
                <w:b/>
                <w:sz w:val="20"/>
              </w:rPr>
              <w:t>51-60</w:t>
            </w:r>
          </w:p>
        </w:tc>
        <w:tc>
          <w:tcPr>
            <w:tcW w:w="1594" w:type="dxa"/>
          </w:tcPr>
          <w:p w:rsidR="00974616" w:rsidRPr="004F14C9" w:rsidRDefault="00974616" w:rsidP="00126315">
            <w:pPr>
              <w:rPr>
                <w:b/>
                <w:sz w:val="20"/>
              </w:rPr>
            </w:pPr>
            <w:r w:rsidRPr="004F14C9">
              <w:rPr>
                <w:b/>
                <w:sz w:val="20"/>
              </w:rPr>
              <w:t>1</w:t>
            </w:r>
          </w:p>
        </w:tc>
        <w:tc>
          <w:tcPr>
            <w:tcW w:w="1460" w:type="dxa"/>
          </w:tcPr>
          <w:p w:rsidR="00974616" w:rsidRPr="004F14C9" w:rsidRDefault="00974616" w:rsidP="00126315">
            <w:pPr>
              <w:rPr>
                <w:b/>
                <w:sz w:val="20"/>
              </w:rPr>
            </w:pPr>
            <w:r w:rsidRPr="004F14C9">
              <w:rPr>
                <w:b/>
                <w:sz w:val="20"/>
              </w:rPr>
              <w:t>2</w:t>
            </w:r>
          </w:p>
        </w:tc>
        <w:tc>
          <w:tcPr>
            <w:tcW w:w="1575" w:type="dxa"/>
          </w:tcPr>
          <w:p w:rsidR="00974616" w:rsidRPr="004F14C9" w:rsidRDefault="00974616" w:rsidP="00126315">
            <w:pPr>
              <w:rPr>
                <w:b/>
                <w:sz w:val="20"/>
              </w:rPr>
            </w:pPr>
            <w:r w:rsidRPr="004F14C9">
              <w:rPr>
                <w:b/>
                <w:sz w:val="20"/>
              </w:rPr>
              <w:t>3</w:t>
            </w:r>
          </w:p>
        </w:tc>
        <w:tc>
          <w:tcPr>
            <w:tcW w:w="1611" w:type="dxa"/>
          </w:tcPr>
          <w:p w:rsidR="00974616" w:rsidRPr="004F14C9" w:rsidRDefault="00974616" w:rsidP="00126315">
            <w:pPr>
              <w:rPr>
                <w:b/>
                <w:sz w:val="20"/>
              </w:rPr>
            </w:pPr>
            <w:r w:rsidRPr="004F14C9">
              <w:rPr>
                <w:b/>
                <w:sz w:val="20"/>
              </w:rPr>
              <w:t>12.5</w:t>
            </w:r>
          </w:p>
        </w:tc>
      </w:tr>
    </w:tbl>
    <w:p w:rsidR="00974616" w:rsidRDefault="00EF1C9F" w:rsidP="00974616">
      <w:r>
        <w:rPr>
          <w:noProof/>
        </w:rPr>
        <w:pict>
          <v:rect id="_x0000_s1027" style="position:absolute;margin-left:-9pt;margin-top:17.85pt;width:459.65pt;height:25.85pt;z-index:251661312;mso-position-horizontal-relative:text;mso-position-vertical-relative:text" stroked="f">
            <v:textbox style="mso-next-textbox:#_x0000_s1027">
              <w:txbxContent>
                <w:p w:rsidR="00974616" w:rsidRPr="00D951DA" w:rsidRDefault="00974616" w:rsidP="00974616">
                  <w:pPr>
                    <w:rPr>
                      <w:b/>
                      <w:sz w:val="20"/>
                      <w:szCs w:val="20"/>
                    </w:rPr>
                  </w:pPr>
                  <w:r w:rsidRPr="00D951DA">
                    <w:rPr>
                      <w:b/>
                      <w:sz w:val="20"/>
                      <w:szCs w:val="20"/>
                    </w:rPr>
                    <w:t xml:space="preserve">Table </w:t>
                  </w:r>
                  <w:proofErr w:type="gramStart"/>
                  <w:r w:rsidRPr="00D951DA">
                    <w:rPr>
                      <w:b/>
                      <w:sz w:val="20"/>
                      <w:szCs w:val="20"/>
                    </w:rPr>
                    <w:t>2 :</w:t>
                  </w:r>
                  <w:proofErr w:type="gramEnd"/>
                  <w:r w:rsidRPr="00D951DA">
                    <w:rPr>
                      <w:b/>
                      <w:sz w:val="20"/>
                      <w:szCs w:val="20"/>
                    </w:rPr>
                    <w:t xml:space="preserve">  Site of origin of profunda femoris from femoral artery</w:t>
                  </w:r>
                </w:p>
              </w:txbxContent>
            </v:textbox>
          </v:rect>
        </w:pict>
      </w:r>
    </w:p>
    <w:p w:rsidR="00974616" w:rsidRDefault="00974616" w:rsidP="00974616"/>
    <w:tbl>
      <w:tblPr>
        <w:tblStyle w:val="TableGrid"/>
        <w:tblW w:w="0" w:type="auto"/>
        <w:tblLook w:val="04A0"/>
      </w:tblPr>
      <w:tblGrid>
        <w:gridCol w:w="3276"/>
        <w:gridCol w:w="1515"/>
        <w:gridCol w:w="1333"/>
        <w:gridCol w:w="1454"/>
        <w:gridCol w:w="1528"/>
      </w:tblGrid>
      <w:tr w:rsidR="00974616" w:rsidTr="00F677FE">
        <w:trPr>
          <w:trHeight w:val="290"/>
        </w:trPr>
        <w:tc>
          <w:tcPr>
            <w:tcW w:w="3276" w:type="dxa"/>
          </w:tcPr>
          <w:p w:rsidR="00974616" w:rsidRPr="00770219" w:rsidRDefault="00974616" w:rsidP="00126315">
            <w:pPr>
              <w:rPr>
                <w:b/>
              </w:rPr>
            </w:pPr>
            <w:r w:rsidRPr="00770219">
              <w:rPr>
                <w:b/>
              </w:rPr>
              <w:t>Site</w:t>
            </w:r>
          </w:p>
        </w:tc>
        <w:tc>
          <w:tcPr>
            <w:tcW w:w="1515" w:type="dxa"/>
          </w:tcPr>
          <w:p w:rsidR="00974616" w:rsidRPr="00770219" w:rsidRDefault="00974616" w:rsidP="00126315">
            <w:pPr>
              <w:rPr>
                <w:b/>
              </w:rPr>
            </w:pPr>
            <w:r w:rsidRPr="00770219">
              <w:rPr>
                <w:b/>
              </w:rPr>
              <w:t>Right</w:t>
            </w:r>
          </w:p>
        </w:tc>
        <w:tc>
          <w:tcPr>
            <w:tcW w:w="1333" w:type="dxa"/>
          </w:tcPr>
          <w:p w:rsidR="00974616" w:rsidRPr="00770219" w:rsidRDefault="00974616" w:rsidP="00126315">
            <w:pPr>
              <w:rPr>
                <w:b/>
              </w:rPr>
            </w:pPr>
            <w:r w:rsidRPr="00770219">
              <w:rPr>
                <w:b/>
              </w:rPr>
              <w:t>Left</w:t>
            </w:r>
          </w:p>
        </w:tc>
        <w:tc>
          <w:tcPr>
            <w:tcW w:w="1454" w:type="dxa"/>
          </w:tcPr>
          <w:p w:rsidR="00974616" w:rsidRPr="00770219" w:rsidRDefault="00974616" w:rsidP="00126315">
            <w:pPr>
              <w:jc w:val="center"/>
              <w:rPr>
                <w:b/>
              </w:rPr>
            </w:pPr>
            <w:r w:rsidRPr="00770219">
              <w:rPr>
                <w:b/>
              </w:rPr>
              <w:t>total</w:t>
            </w:r>
          </w:p>
        </w:tc>
        <w:tc>
          <w:tcPr>
            <w:tcW w:w="1528" w:type="dxa"/>
          </w:tcPr>
          <w:p w:rsidR="00974616" w:rsidRPr="00770219" w:rsidRDefault="00974616" w:rsidP="00126315">
            <w:pPr>
              <w:rPr>
                <w:b/>
              </w:rPr>
            </w:pPr>
            <w:r w:rsidRPr="00770219">
              <w:rPr>
                <w:b/>
              </w:rPr>
              <w:t>%age</w:t>
            </w:r>
          </w:p>
        </w:tc>
      </w:tr>
      <w:tr w:rsidR="00974616" w:rsidTr="00F677FE">
        <w:trPr>
          <w:trHeight w:val="307"/>
        </w:trPr>
        <w:tc>
          <w:tcPr>
            <w:tcW w:w="3276" w:type="dxa"/>
          </w:tcPr>
          <w:p w:rsidR="00974616" w:rsidRPr="00770219" w:rsidRDefault="00974616" w:rsidP="00126315">
            <w:pPr>
              <w:rPr>
                <w:b/>
              </w:rPr>
            </w:pPr>
            <w:r w:rsidRPr="00770219">
              <w:rPr>
                <w:b/>
              </w:rPr>
              <w:t>Posterolateral</w:t>
            </w:r>
          </w:p>
        </w:tc>
        <w:tc>
          <w:tcPr>
            <w:tcW w:w="1515" w:type="dxa"/>
          </w:tcPr>
          <w:p w:rsidR="00974616" w:rsidRPr="00770219" w:rsidRDefault="00974616" w:rsidP="00126315">
            <w:pPr>
              <w:rPr>
                <w:b/>
              </w:rPr>
            </w:pPr>
            <w:r w:rsidRPr="00770219">
              <w:rPr>
                <w:b/>
              </w:rPr>
              <w:t>7</w:t>
            </w:r>
          </w:p>
        </w:tc>
        <w:tc>
          <w:tcPr>
            <w:tcW w:w="1333" w:type="dxa"/>
          </w:tcPr>
          <w:p w:rsidR="00974616" w:rsidRPr="00770219" w:rsidRDefault="00974616" w:rsidP="00126315">
            <w:pPr>
              <w:rPr>
                <w:b/>
              </w:rPr>
            </w:pPr>
            <w:r w:rsidRPr="00770219">
              <w:rPr>
                <w:b/>
              </w:rPr>
              <w:t>5</w:t>
            </w:r>
          </w:p>
        </w:tc>
        <w:tc>
          <w:tcPr>
            <w:tcW w:w="1454" w:type="dxa"/>
          </w:tcPr>
          <w:p w:rsidR="00974616" w:rsidRPr="00770219" w:rsidRDefault="00974616" w:rsidP="00126315">
            <w:pPr>
              <w:rPr>
                <w:b/>
              </w:rPr>
            </w:pPr>
            <w:r w:rsidRPr="00770219">
              <w:rPr>
                <w:b/>
              </w:rPr>
              <w:t>12</w:t>
            </w:r>
          </w:p>
        </w:tc>
        <w:tc>
          <w:tcPr>
            <w:tcW w:w="1528" w:type="dxa"/>
          </w:tcPr>
          <w:p w:rsidR="00974616" w:rsidRPr="00770219" w:rsidRDefault="00974616" w:rsidP="00126315">
            <w:pPr>
              <w:rPr>
                <w:b/>
              </w:rPr>
            </w:pPr>
            <w:r w:rsidRPr="00770219">
              <w:rPr>
                <w:b/>
              </w:rPr>
              <w:t>50</w:t>
            </w:r>
          </w:p>
        </w:tc>
      </w:tr>
      <w:tr w:rsidR="00974616" w:rsidTr="00F677FE">
        <w:trPr>
          <w:trHeight w:val="290"/>
        </w:trPr>
        <w:tc>
          <w:tcPr>
            <w:tcW w:w="3276" w:type="dxa"/>
          </w:tcPr>
          <w:p w:rsidR="00974616" w:rsidRPr="00770219" w:rsidRDefault="00974616" w:rsidP="00126315">
            <w:pPr>
              <w:rPr>
                <w:b/>
              </w:rPr>
            </w:pPr>
            <w:r w:rsidRPr="00770219">
              <w:rPr>
                <w:b/>
              </w:rPr>
              <w:t>Lateral</w:t>
            </w:r>
          </w:p>
        </w:tc>
        <w:tc>
          <w:tcPr>
            <w:tcW w:w="1515" w:type="dxa"/>
          </w:tcPr>
          <w:p w:rsidR="00974616" w:rsidRPr="00770219" w:rsidRDefault="00974616" w:rsidP="00126315">
            <w:pPr>
              <w:rPr>
                <w:b/>
              </w:rPr>
            </w:pPr>
            <w:r w:rsidRPr="00770219">
              <w:rPr>
                <w:b/>
              </w:rPr>
              <w:t>2</w:t>
            </w:r>
          </w:p>
        </w:tc>
        <w:tc>
          <w:tcPr>
            <w:tcW w:w="1333" w:type="dxa"/>
          </w:tcPr>
          <w:p w:rsidR="00974616" w:rsidRPr="00770219" w:rsidRDefault="00974616" w:rsidP="00126315">
            <w:pPr>
              <w:rPr>
                <w:b/>
              </w:rPr>
            </w:pPr>
            <w:r w:rsidRPr="00770219">
              <w:rPr>
                <w:b/>
              </w:rPr>
              <w:t>3</w:t>
            </w:r>
          </w:p>
        </w:tc>
        <w:tc>
          <w:tcPr>
            <w:tcW w:w="1454" w:type="dxa"/>
          </w:tcPr>
          <w:p w:rsidR="00974616" w:rsidRPr="00770219" w:rsidRDefault="00974616" w:rsidP="00126315">
            <w:pPr>
              <w:rPr>
                <w:b/>
              </w:rPr>
            </w:pPr>
            <w:r w:rsidRPr="00770219">
              <w:rPr>
                <w:b/>
              </w:rPr>
              <w:t>5</w:t>
            </w:r>
          </w:p>
        </w:tc>
        <w:tc>
          <w:tcPr>
            <w:tcW w:w="1528" w:type="dxa"/>
          </w:tcPr>
          <w:p w:rsidR="00974616" w:rsidRPr="00770219" w:rsidRDefault="00974616" w:rsidP="00126315">
            <w:pPr>
              <w:rPr>
                <w:b/>
              </w:rPr>
            </w:pPr>
            <w:r w:rsidRPr="00770219">
              <w:rPr>
                <w:b/>
              </w:rPr>
              <w:t>20.8</w:t>
            </w:r>
          </w:p>
        </w:tc>
      </w:tr>
      <w:tr w:rsidR="00974616" w:rsidTr="00F677FE">
        <w:trPr>
          <w:trHeight w:val="325"/>
        </w:trPr>
        <w:tc>
          <w:tcPr>
            <w:tcW w:w="3276" w:type="dxa"/>
          </w:tcPr>
          <w:p w:rsidR="00974616" w:rsidRPr="00770219" w:rsidRDefault="00974616" w:rsidP="00126315">
            <w:pPr>
              <w:rPr>
                <w:b/>
              </w:rPr>
            </w:pPr>
            <w:r w:rsidRPr="00770219">
              <w:rPr>
                <w:b/>
              </w:rPr>
              <w:t>Posterior</w:t>
            </w:r>
          </w:p>
        </w:tc>
        <w:tc>
          <w:tcPr>
            <w:tcW w:w="1515" w:type="dxa"/>
          </w:tcPr>
          <w:p w:rsidR="00974616" w:rsidRPr="00770219" w:rsidRDefault="00974616" w:rsidP="00126315">
            <w:pPr>
              <w:rPr>
                <w:b/>
              </w:rPr>
            </w:pPr>
            <w:r w:rsidRPr="00770219">
              <w:rPr>
                <w:b/>
              </w:rPr>
              <w:t>3</w:t>
            </w:r>
          </w:p>
        </w:tc>
        <w:tc>
          <w:tcPr>
            <w:tcW w:w="1333" w:type="dxa"/>
          </w:tcPr>
          <w:p w:rsidR="00974616" w:rsidRPr="00770219" w:rsidRDefault="00974616" w:rsidP="00126315">
            <w:pPr>
              <w:rPr>
                <w:b/>
              </w:rPr>
            </w:pPr>
            <w:r w:rsidRPr="00770219">
              <w:rPr>
                <w:b/>
              </w:rPr>
              <w:t>4</w:t>
            </w:r>
          </w:p>
        </w:tc>
        <w:tc>
          <w:tcPr>
            <w:tcW w:w="1454" w:type="dxa"/>
          </w:tcPr>
          <w:p w:rsidR="00974616" w:rsidRPr="00770219" w:rsidRDefault="00974616" w:rsidP="00126315">
            <w:pPr>
              <w:rPr>
                <w:b/>
              </w:rPr>
            </w:pPr>
            <w:r w:rsidRPr="00770219">
              <w:rPr>
                <w:b/>
              </w:rPr>
              <w:t>7</w:t>
            </w:r>
          </w:p>
        </w:tc>
        <w:tc>
          <w:tcPr>
            <w:tcW w:w="1528" w:type="dxa"/>
          </w:tcPr>
          <w:p w:rsidR="00974616" w:rsidRPr="00770219" w:rsidRDefault="00974616" w:rsidP="00126315">
            <w:pPr>
              <w:rPr>
                <w:b/>
              </w:rPr>
            </w:pPr>
            <w:r w:rsidRPr="00770219">
              <w:rPr>
                <w:b/>
              </w:rPr>
              <w:t>29.1</w:t>
            </w:r>
          </w:p>
        </w:tc>
      </w:tr>
    </w:tbl>
    <w:p w:rsidR="00E47C90" w:rsidRDefault="00E47C90" w:rsidP="00974616"/>
    <w:p w:rsidR="00F677FE" w:rsidRDefault="00EF1C9F" w:rsidP="00974616">
      <w:r w:rsidRPr="00EF1C9F">
        <w:rPr>
          <w:b/>
          <w:noProof/>
        </w:rPr>
        <w:lastRenderedPageBreak/>
        <w:pict>
          <v:rect id="_x0000_s1028" style="position:absolute;margin-left:-16.9pt;margin-top:13.35pt;width:467.55pt;height:28.3pt;z-index:251662336" stroked="f">
            <v:textbox style="mso-next-textbox:#_x0000_s1028">
              <w:txbxContent>
                <w:p w:rsidR="00974616" w:rsidRPr="00D951DA" w:rsidRDefault="00974616" w:rsidP="00974616">
                  <w:pPr>
                    <w:rPr>
                      <w:b/>
                      <w:sz w:val="20"/>
                      <w:szCs w:val="20"/>
                    </w:rPr>
                  </w:pPr>
                  <w:r w:rsidRPr="00D951DA">
                    <w:rPr>
                      <w:b/>
                      <w:sz w:val="20"/>
                      <w:szCs w:val="20"/>
                    </w:rPr>
                    <w:t>Table 3: Distance of origin of lateral circumflex femoral artery from origin of the profunda femoris artery</w:t>
                  </w:r>
                </w:p>
                <w:p w:rsidR="00974616" w:rsidRDefault="00974616" w:rsidP="00974616"/>
              </w:txbxContent>
            </v:textbox>
          </v:rect>
        </w:pict>
      </w:r>
    </w:p>
    <w:p w:rsidR="00F677FE" w:rsidRDefault="00F677FE" w:rsidP="00974616"/>
    <w:tbl>
      <w:tblPr>
        <w:tblStyle w:val="TableGrid"/>
        <w:tblW w:w="9525" w:type="dxa"/>
        <w:tblLook w:val="04A0"/>
      </w:tblPr>
      <w:tblGrid>
        <w:gridCol w:w="1905"/>
        <w:gridCol w:w="1905"/>
        <w:gridCol w:w="1905"/>
        <w:gridCol w:w="1905"/>
        <w:gridCol w:w="1905"/>
      </w:tblGrid>
      <w:tr w:rsidR="00974616" w:rsidTr="00F677FE">
        <w:trPr>
          <w:trHeight w:val="279"/>
        </w:trPr>
        <w:tc>
          <w:tcPr>
            <w:tcW w:w="1905" w:type="dxa"/>
          </w:tcPr>
          <w:p w:rsidR="00974616" w:rsidRPr="00770219" w:rsidRDefault="00974616" w:rsidP="00126315">
            <w:pPr>
              <w:rPr>
                <w:b/>
              </w:rPr>
            </w:pPr>
            <w:r w:rsidRPr="00770219">
              <w:rPr>
                <w:b/>
              </w:rPr>
              <w:t>Range (mm)</w:t>
            </w:r>
          </w:p>
        </w:tc>
        <w:tc>
          <w:tcPr>
            <w:tcW w:w="1905" w:type="dxa"/>
          </w:tcPr>
          <w:p w:rsidR="00974616" w:rsidRPr="00770219" w:rsidRDefault="00974616" w:rsidP="00126315">
            <w:pPr>
              <w:rPr>
                <w:b/>
              </w:rPr>
            </w:pPr>
            <w:r w:rsidRPr="00770219">
              <w:rPr>
                <w:b/>
              </w:rPr>
              <w:t>Right</w:t>
            </w:r>
          </w:p>
        </w:tc>
        <w:tc>
          <w:tcPr>
            <w:tcW w:w="1905" w:type="dxa"/>
          </w:tcPr>
          <w:p w:rsidR="00974616" w:rsidRPr="00770219" w:rsidRDefault="00974616" w:rsidP="00126315">
            <w:pPr>
              <w:rPr>
                <w:b/>
              </w:rPr>
            </w:pPr>
            <w:r w:rsidRPr="00770219">
              <w:rPr>
                <w:b/>
              </w:rPr>
              <w:t>Left</w:t>
            </w:r>
          </w:p>
        </w:tc>
        <w:tc>
          <w:tcPr>
            <w:tcW w:w="1905" w:type="dxa"/>
          </w:tcPr>
          <w:p w:rsidR="00974616" w:rsidRPr="00770219" w:rsidRDefault="00974616" w:rsidP="00126315">
            <w:pPr>
              <w:rPr>
                <w:b/>
              </w:rPr>
            </w:pPr>
            <w:r w:rsidRPr="00770219">
              <w:rPr>
                <w:b/>
              </w:rPr>
              <w:t>total</w:t>
            </w:r>
          </w:p>
        </w:tc>
        <w:tc>
          <w:tcPr>
            <w:tcW w:w="1905" w:type="dxa"/>
          </w:tcPr>
          <w:p w:rsidR="00974616" w:rsidRPr="00770219" w:rsidRDefault="00974616" w:rsidP="00126315">
            <w:pPr>
              <w:rPr>
                <w:b/>
              </w:rPr>
            </w:pPr>
            <w:r w:rsidRPr="00770219">
              <w:rPr>
                <w:b/>
              </w:rPr>
              <w:t>%age</w:t>
            </w:r>
          </w:p>
        </w:tc>
      </w:tr>
      <w:tr w:rsidR="00974616" w:rsidTr="00F677FE">
        <w:trPr>
          <w:trHeight w:val="294"/>
        </w:trPr>
        <w:tc>
          <w:tcPr>
            <w:tcW w:w="1905" w:type="dxa"/>
          </w:tcPr>
          <w:p w:rsidR="00974616" w:rsidRPr="00770219" w:rsidRDefault="00974616" w:rsidP="00126315">
            <w:pPr>
              <w:rPr>
                <w:b/>
              </w:rPr>
            </w:pPr>
            <w:r w:rsidRPr="00770219">
              <w:rPr>
                <w:b/>
              </w:rPr>
              <w:t>0-10</w:t>
            </w:r>
          </w:p>
        </w:tc>
        <w:tc>
          <w:tcPr>
            <w:tcW w:w="1905" w:type="dxa"/>
          </w:tcPr>
          <w:p w:rsidR="00974616" w:rsidRPr="00770219" w:rsidRDefault="00974616" w:rsidP="00126315">
            <w:pPr>
              <w:rPr>
                <w:b/>
              </w:rPr>
            </w:pPr>
            <w:r w:rsidRPr="00770219">
              <w:rPr>
                <w:b/>
              </w:rPr>
              <w:t>2</w:t>
            </w:r>
          </w:p>
        </w:tc>
        <w:tc>
          <w:tcPr>
            <w:tcW w:w="1905" w:type="dxa"/>
          </w:tcPr>
          <w:p w:rsidR="00974616" w:rsidRPr="00770219" w:rsidRDefault="00974616" w:rsidP="00126315">
            <w:pPr>
              <w:rPr>
                <w:b/>
              </w:rPr>
            </w:pPr>
            <w:r w:rsidRPr="00770219">
              <w:rPr>
                <w:b/>
              </w:rPr>
              <w:t>1</w:t>
            </w:r>
          </w:p>
        </w:tc>
        <w:tc>
          <w:tcPr>
            <w:tcW w:w="1905" w:type="dxa"/>
          </w:tcPr>
          <w:p w:rsidR="00974616" w:rsidRPr="00770219" w:rsidRDefault="00974616" w:rsidP="00126315">
            <w:pPr>
              <w:rPr>
                <w:b/>
              </w:rPr>
            </w:pPr>
            <w:r w:rsidRPr="00770219">
              <w:rPr>
                <w:b/>
              </w:rPr>
              <w:t>3</w:t>
            </w:r>
          </w:p>
        </w:tc>
        <w:tc>
          <w:tcPr>
            <w:tcW w:w="1905" w:type="dxa"/>
          </w:tcPr>
          <w:p w:rsidR="00974616" w:rsidRPr="00770219" w:rsidRDefault="00974616" w:rsidP="00126315">
            <w:pPr>
              <w:rPr>
                <w:b/>
              </w:rPr>
            </w:pPr>
            <w:r w:rsidRPr="00770219">
              <w:rPr>
                <w:b/>
              </w:rPr>
              <w:t>12.5</w:t>
            </w:r>
          </w:p>
        </w:tc>
      </w:tr>
      <w:tr w:rsidR="00974616" w:rsidTr="00F677FE">
        <w:trPr>
          <w:trHeight w:val="294"/>
        </w:trPr>
        <w:tc>
          <w:tcPr>
            <w:tcW w:w="1905" w:type="dxa"/>
          </w:tcPr>
          <w:p w:rsidR="00974616" w:rsidRPr="00770219" w:rsidRDefault="00974616" w:rsidP="00126315">
            <w:pPr>
              <w:rPr>
                <w:b/>
              </w:rPr>
            </w:pPr>
            <w:r w:rsidRPr="00770219">
              <w:rPr>
                <w:b/>
              </w:rPr>
              <w:t>11-20</w:t>
            </w:r>
          </w:p>
        </w:tc>
        <w:tc>
          <w:tcPr>
            <w:tcW w:w="1905" w:type="dxa"/>
          </w:tcPr>
          <w:p w:rsidR="00974616" w:rsidRPr="00770219" w:rsidRDefault="00974616" w:rsidP="00126315">
            <w:pPr>
              <w:rPr>
                <w:b/>
              </w:rPr>
            </w:pPr>
            <w:r w:rsidRPr="00770219">
              <w:rPr>
                <w:b/>
              </w:rPr>
              <w:t>3</w:t>
            </w:r>
          </w:p>
        </w:tc>
        <w:tc>
          <w:tcPr>
            <w:tcW w:w="1905" w:type="dxa"/>
          </w:tcPr>
          <w:p w:rsidR="00974616" w:rsidRPr="00770219" w:rsidRDefault="00974616" w:rsidP="00126315">
            <w:pPr>
              <w:rPr>
                <w:b/>
              </w:rPr>
            </w:pPr>
            <w:r w:rsidRPr="00770219">
              <w:rPr>
                <w:b/>
              </w:rPr>
              <w:t>4</w:t>
            </w:r>
          </w:p>
        </w:tc>
        <w:tc>
          <w:tcPr>
            <w:tcW w:w="1905" w:type="dxa"/>
          </w:tcPr>
          <w:p w:rsidR="00974616" w:rsidRPr="00770219" w:rsidRDefault="00974616" w:rsidP="00126315">
            <w:pPr>
              <w:rPr>
                <w:b/>
              </w:rPr>
            </w:pPr>
            <w:r w:rsidRPr="00770219">
              <w:rPr>
                <w:b/>
              </w:rPr>
              <w:t>7</w:t>
            </w:r>
          </w:p>
        </w:tc>
        <w:tc>
          <w:tcPr>
            <w:tcW w:w="1905" w:type="dxa"/>
          </w:tcPr>
          <w:p w:rsidR="00974616" w:rsidRPr="00770219" w:rsidRDefault="00974616" w:rsidP="00126315">
            <w:pPr>
              <w:rPr>
                <w:b/>
              </w:rPr>
            </w:pPr>
            <w:r w:rsidRPr="00770219">
              <w:rPr>
                <w:b/>
              </w:rPr>
              <w:t>29.1</w:t>
            </w:r>
          </w:p>
        </w:tc>
      </w:tr>
      <w:tr w:rsidR="00974616" w:rsidTr="00F677FE">
        <w:trPr>
          <w:trHeight w:val="268"/>
        </w:trPr>
        <w:tc>
          <w:tcPr>
            <w:tcW w:w="1905" w:type="dxa"/>
          </w:tcPr>
          <w:p w:rsidR="00974616" w:rsidRPr="00770219" w:rsidRDefault="00974616" w:rsidP="00126315">
            <w:pPr>
              <w:rPr>
                <w:b/>
              </w:rPr>
            </w:pPr>
            <w:r w:rsidRPr="00770219">
              <w:rPr>
                <w:b/>
              </w:rPr>
              <w:t>21-30</w:t>
            </w:r>
          </w:p>
        </w:tc>
        <w:tc>
          <w:tcPr>
            <w:tcW w:w="1905" w:type="dxa"/>
          </w:tcPr>
          <w:p w:rsidR="00974616" w:rsidRPr="00770219" w:rsidRDefault="00974616" w:rsidP="00126315">
            <w:pPr>
              <w:rPr>
                <w:b/>
              </w:rPr>
            </w:pPr>
            <w:r w:rsidRPr="00770219">
              <w:rPr>
                <w:b/>
              </w:rPr>
              <w:t>3</w:t>
            </w:r>
          </w:p>
        </w:tc>
        <w:tc>
          <w:tcPr>
            <w:tcW w:w="1905" w:type="dxa"/>
          </w:tcPr>
          <w:p w:rsidR="00974616" w:rsidRPr="00770219" w:rsidRDefault="00974616" w:rsidP="00126315">
            <w:pPr>
              <w:rPr>
                <w:b/>
              </w:rPr>
            </w:pPr>
            <w:r w:rsidRPr="00770219">
              <w:rPr>
                <w:b/>
              </w:rPr>
              <w:t>1</w:t>
            </w:r>
          </w:p>
        </w:tc>
        <w:tc>
          <w:tcPr>
            <w:tcW w:w="1905" w:type="dxa"/>
          </w:tcPr>
          <w:p w:rsidR="00974616" w:rsidRPr="00770219" w:rsidRDefault="00974616" w:rsidP="00126315">
            <w:pPr>
              <w:rPr>
                <w:b/>
              </w:rPr>
            </w:pPr>
            <w:r w:rsidRPr="00770219">
              <w:rPr>
                <w:b/>
              </w:rPr>
              <w:t>4</w:t>
            </w:r>
          </w:p>
        </w:tc>
        <w:tc>
          <w:tcPr>
            <w:tcW w:w="1905" w:type="dxa"/>
          </w:tcPr>
          <w:p w:rsidR="00974616" w:rsidRPr="00770219" w:rsidRDefault="00974616" w:rsidP="00126315">
            <w:pPr>
              <w:rPr>
                <w:b/>
              </w:rPr>
            </w:pPr>
            <w:r w:rsidRPr="00770219">
              <w:rPr>
                <w:b/>
              </w:rPr>
              <w:t>16.6</w:t>
            </w:r>
          </w:p>
        </w:tc>
      </w:tr>
      <w:tr w:rsidR="00974616" w:rsidTr="00F677FE">
        <w:trPr>
          <w:trHeight w:val="311"/>
        </w:trPr>
        <w:tc>
          <w:tcPr>
            <w:tcW w:w="1905" w:type="dxa"/>
          </w:tcPr>
          <w:p w:rsidR="00974616" w:rsidRPr="00770219" w:rsidRDefault="00974616" w:rsidP="00126315">
            <w:pPr>
              <w:rPr>
                <w:b/>
              </w:rPr>
            </w:pPr>
            <w:r w:rsidRPr="00770219">
              <w:rPr>
                <w:b/>
              </w:rPr>
              <w:t>31-40</w:t>
            </w:r>
          </w:p>
        </w:tc>
        <w:tc>
          <w:tcPr>
            <w:tcW w:w="1905" w:type="dxa"/>
          </w:tcPr>
          <w:p w:rsidR="00974616" w:rsidRPr="00770219" w:rsidRDefault="00974616" w:rsidP="00126315">
            <w:pPr>
              <w:rPr>
                <w:b/>
              </w:rPr>
            </w:pPr>
            <w:r w:rsidRPr="00770219">
              <w:rPr>
                <w:b/>
              </w:rPr>
              <w:t>3</w:t>
            </w:r>
          </w:p>
        </w:tc>
        <w:tc>
          <w:tcPr>
            <w:tcW w:w="1905" w:type="dxa"/>
          </w:tcPr>
          <w:p w:rsidR="00974616" w:rsidRPr="00770219" w:rsidRDefault="00974616" w:rsidP="00126315">
            <w:pPr>
              <w:rPr>
                <w:b/>
              </w:rPr>
            </w:pPr>
            <w:r w:rsidRPr="00770219">
              <w:rPr>
                <w:b/>
              </w:rPr>
              <w:t>2</w:t>
            </w:r>
          </w:p>
        </w:tc>
        <w:tc>
          <w:tcPr>
            <w:tcW w:w="1905" w:type="dxa"/>
          </w:tcPr>
          <w:p w:rsidR="00974616" w:rsidRPr="00770219" w:rsidRDefault="00974616" w:rsidP="00126315">
            <w:pPr>
              <w:rPr>
                <w:b/>
              </w:rPr>
            </w:pPr>
            <w:r w:rsidRPr="00770219">
              <w:rPr>
                <w:b/>
              </w:rPr>
              <w:t>5</w:t>
            </w:r>
          </w:p>
        </w:tc>
        <w:tc>
          <w:tcPr>
            <w:tcW w:w="1905" w:type="dxa"/>
          </w:tcPr>
          <w:p w:rsidR="00974616" w:rsidRPr="00770219" w:rsidRDefault="00974616" w:rsidP="00126315">
            <w:pPr>
              <w:rPr>
                <w:b/>
              </w:rPr>
            </w:pPr>
            <w:r w:rsidRPr="00770219">
              <w:rPr>
                <w:b/>
              </w:rPr>
              <w:t>20.8</w:t>
            </w:r>
          </w:p>
        </w:tc>
      </w:tr>
    </w:tbl>
    <w:p w:rsidR="00974616" w:rsidRDefault="00974616" w:rsidP="00974616"/>
    <w:p w:rsidR="00974616" w:rsidRDefault="00EF1C9F" w:rsidP="00974616">
      <w:r w:rsidRPr="00EF1C9F">
        <w:rPr>
          <w:b/>
          <w:noProof/>
        </w:rPr>
        <w:pict>
          <v:rect id="_x0000_s1029" style="position:absolute;margin-left:-9pt;margin-top:3.55pt;width:253.9pt;height:33.8pt;z-index:251663360" stroked="f">
            <v:textbox style="mso-next-textbox:#_x0000_s1029">
              <w:txbxContent>
                <w:p w:rsidR="00974616" w:rsidRPr="00D951DA" w:rsidRDefault="00974616" w:rsidP="00974616">
                  <w:pPr>
                    <w:rPr>
                      <w:b/>
                      <w:sz w:val="20"/>
                      <w:szCs w:val="20"/>
                    </w:rPr>
                  </w:pPr>
                  <w:r w:rsidRPr="00D951DA">
                    <w:rPr>
                      <w:b/>
                      <w:sz w:val="20"/>
                      <w:szCs w:val="20"/>
                    </w:rPr>
                    <w:t>Table 4: Origin of the lateral circumflex femoral artery</w:t>
                  </w:r>
                </w:p>
              </w:txbxContent>
            </v:textbox>
          </v:rect>
        </w:pict>
      </w:r>
    </w:p>
    <w:p w:rsidR="00974616" w:rsidRDefault="00974616" w:rsidP="00974616"/>
    <w:tbl>
      <w:tblPr>
        <w:tblStyle w:val="TableGrid"/>
        <w:tblW w:w="9512" w:type="dxa"/>
        <w:tblLook w:val="04A0"/>
      </w:tblPr>
      <w:tblGrid>
        <w:gridCol w:w="2156"/>
        <w:gridCol w:w="1844"/>
        <w:gridCol w:w="1824"/>
        <w:gridCol w:w="1842"/>
        <w:gridCol w:w="1846"/>
      </w:tblGrid>
      <w:tr w:rsidR="00974616" w:rsidTr="00F677FE">
        <w:trPr>
          <w:trHeight w:val="122"/>
        </w:trPr>
        <w:tc>
          <w:tcPr>
            <w:tcW w:w="2156" w:type="dxa"/>
          </w:tcPr>
          <w:p w:rsidR="00974616" w:rsidRPr="00770219" w:rsidRDefault="00974616" w:rsidP="00126315">
            <w:pPr>
              <w:rPr>
                <w:b/>
              </w:rPr>
            </w:pPr>
            <w:r w:rsidRPr="00770219">
              <w:rPr>
                <w:b/>
              </w:rPr>
              <w:t>Origin (From)</w:t>
            </w:r>
          </w:p>
        </w:tc>
        <w:tc>
          <w:tcPr>
            <w:tcW w:w="1844" w:type="dxa"/>
          </w:tcPr>
          <w:p w:rsidR="00974616" w:rsidRPr="00770219" w:rsidRDefault="00974616" w:rsidP="00126315">
            <w:pPr>
              <w:rPr>
                <w:b/>
              </w:rPr>
            </w:pPr>
            <w:r w:rsidRPr="00770219">
              <w:rPr>
                <w:b/>
              </w:rPr>
              <w:t>Right</w:t>
            </w:r>
          </w:p>
        </w:tc>
        <w:tc>
          <w:tcPr>
            <w:tcW w:w="1824" w:type="dxa"/>
          </w:tcPr>
          <w:p w:rsidR="00974616" w:rsidRPr="00770219" w:rsidRDefault="00974616" w:rsidP="00126315">
            <w:pPr>
              <w:rPr>
                <w:b/>
              </w:rPr>
            </w:pPr>
            <w:r w:rsidRPr="00770219">
              <w:rPr>
                <w:b/>
              </w:rPr>
              <w:t>Left</w:t>
            </w:r>
          </w:p>
        </w:tc>
        <w:tc>
          <w:tcPr>
            <w:tcW w:w="1842" w:type="dxa"/>
          </w:tcPr>
          <w:p w:rsidR="00974616" w:rsidRPr="00770219" w:rsidRDefault="00974616" w:rsidP="00126315">
            <w:pPr>
              <w:rPr>
                <w:b/>
              </w:rPr>
            </w:pPr>
            <w:r w:rsidRPr="00770219">
              <w:rPr>
                <w:b/>
              </w:rPr>
              <w:t>Total</w:t>
            </w:r>
          </w:p>
        </w:tc>
        <w:tc>
          <w:tcPr>
            <w:tcW w:w="1846" w:type="dxa"/>
          </w:tcPr>
          <w:p w:rsidR="00974616" w:rsidRPr="00770219" w:rsidRDefault="00974616" w:rsidP="00126315">
            <w:pPr>
              <w:rPr>
                <w:b/>
              </w:rPr>
            </w:pPr>
            <w:r w:rsidRPr="00770219">
              <w:rPr>
                <w:b/>
              </w:rPr>
              <w:t>%age</w:t>
            </w:r>
          </w:p>
        </w:tc>
      </w:tr>
      <w:tr w:rsidR="00974616" w:rsidTr="00F677FE">
        <w:trPr>
          <w:trHeight w:val="116"/>
        </w:trPr>
        <w:tc>
          <w:tcPr>
            <w:tcW w:w="2156" w:type="dxa"/>
          </w:tcPr>
          <w:p w:rsidR="00974616" w:rsidRPr="00770219" w:rsidRDefault="00974616" w:rsidP="00126315">
            <w:pPr>
              <w:rPr>
                <w:b/>
              </w:rPr>
            </w:pPr>
            <w:r w:rsidRPr="00770219">
              <w:rPr>
                <w:b/>
              </w:rPr>
              <w:t>PFA on lateral aspect</w:t>
            </w:r>
          </w:p>
        </w:tc>
        <w:tc>
          <w:tcPr>
            <w:tcW w:w="1844" w:type="dxa"/>
          </w:tcPr>
          <w:p w:rsidR="00974616" w:rsidRPr="00770219" w:rsidRDefault="00974616" w:rsidP="00126315">
            <w:pPr>
              <w:rPr>
                <w:b/>
              </w:rPr>
            </w:pPr>
            <w:r w:rsidRPr="00770219">
              <w:rPr>
                <w:b/>
              </w:rPr>
              <w:t>11</w:t>
            </w:r>
          </w:p>
        </w:tc>
        <w:tc>
          <w:tcPr>
            <w:tcW w:w="1824" w:type="dxa"/>
          </w:tcPr>
          <w:p w:rsidR="00974616" w:rsidRPr="00770219" w:rsidRDefault="00974616" w:rsidP="00126315">
            <w:pPr>
              <w:rPr>
                <w:b/>
              </w:rPr>
            </w:pPr>
            <w:r w:rsidRPr="00770219">
              <w:rPr>
                <w:b/>
              </w:rPr>
              <w:t>8</w:t>
            </w:r>
          </w:p>
        </w:tc>
        <w:tc>
          <w:tcPr>
            <w:tcW w:w="1842" w:type="dxa"/>
          </w:tcPr>
          <w:p w:rsidR="00974616" w:rsidRPr="00770219" w:rsidRDefault="00974616" w:rsidP="00126315">
            <w:pPr>
              <w:rPr>
                <w:b/>
              </w:rPr>
            </w:pPr>
            <w:r w:rsidRPr="00770219">
              <w:rPr>
                <w:b/>
              </w:rPr>
              <w:t>19</w:t>
            </w:r>
          </w:p>
        </w:tc>
        <w:tc>
          <w:tcPr>
            <w:tcW w:w="1846" w:type="dxa"/>
          </w:tcPr>
          <w:p w:rsidR="00974616" w:rsidRPr="00770219" w:rsidRDefault="00974616" w:rsidP="00126315">
            <w:pPr>
              <w:rPr>
                <w:b/>
              </w:rPr>
            </w:pPr>
            <w:r w:rsidRPr="00770219">
              <w:rPr>
                <w:b/>
              </w:rPr>
              <w:t>79.1</w:t>
            </w:r>
          </w:p>
        </w:tc>
      </w:tr>
      <w:tr w:rsidR="00974616" w:rsidTr="00F677FE">
        <w:trPr>
          <w:trHeight w:val="122"/>
        </w:trPr>
        <w:tc>
          <w:tcPr>
            <w:tcW w:w="2156" w:type="dxa"/>
          </w:tcPr>
          <w:p w:rsidR="00974616" w:rsidRPr="00770219" w:rsidRDefault="00974616" w:rsidP="00126315">
            <w:pPr>
              <w:rPr>
                <w:b/>
              </w:rPr>
            </w:pPr>
            <w:r w:rsidRPr="00770219">
              <w:rPr>
                <w:b/>
              </w:rPr>
              <w:t>Femoral artery superior to the origin of PFA</w:t>
            </w:r>
          </w:p>
        </w:tc>
        <w:tc>
          <w:tcPr>
            <w:tcW w:w="1844" w:type="dxa"/>
          </w:tcPr>
          <w:p w:rsidR="00974616" w:rsidRPr="00770219" w:rsidRDefault="00974616" w:rsidP="00126315">
            <w:pPr>
              <w:rPr>
                <w:b/>
              </w:rPr>
            </w:pPr>
            <w:r w:rsidRPr="00770219">
              <w:rPr>
                <w:b/>
              </w:rPr>
              <w:t>1</w:t>
            </w:r>
          </w:p>
        </w:tc>
        <w:tc>
          <w:tcPr>
            <w:tcW w:w="1824" w:type="dxa"/>
          </w:tcPr>
          <w:p w:rsidR="00974616" w:rsidRPr="00770219" w:rsidRDefault="00974616" w:rsidP="00126315">
            <w:pPr>
              <w:rPr>
                <w:b/>
              </w:rPr>
            </w:pPr>
            <w:r w:rsidRPr="00770219">
              <w:rPr>
                <w:b/>
              </w:rPr>
              <w:t>4</w:t>
            </w:r>
          </w:p>
        </w:tc>
        <w:tc>
          <w:tcPr>
            <w:tcW w:w="1842" w:type="dxa"/>
          </w:tcPr>
          <w:p w:rsidR="00974616" w:rsidRPr="00770219" w:rsidRDefault="00974616" w:rsidP="00126315">
            <w:pPr>
              <w:rPr>
                <w:b/>
              </w:rPr>
            </w:pPr>
            <w:r w:rsidRPr="00770219">
              <w:rPr>
                <w:b/>
              </w:rPr>
              <w:t>5</w:t>
            </w:r>
          </w:p>
        </w:tc>
        <w:tc>
          <w:tcPr>
            <w:tcW w:w="1846" w:type="dxa"/>
          </w:tcPr>
          <w:p w:rsidR="00974616" w:rsidRPr="00770219" w:rsidRDefault="00974616" w:rsidP="00126315">
            <w:pPr>
              <w:rPr>
                <w:b/>
              </w:rPr>
            </w:pPr>
            <w:r w:rsidRPr="00770219">
              <w:rPr>
                <w:b/>
              </w:rPr>
              <w:t>20.8</w:t>
            </w:r>
          </w:p>
        </w:tc>
      </w:tr>
    </w:tbl>
    <w:p w:rsidR="00974616" w:rsidRDefault="00974616" w:rsidP="00974616"/>
    <w:p w:rsidR="00974616" w:rsidRDefault="00EF1C9F" w:rsidP="00974616">
      <w:r w:rsidRPr="00EF1C9F">
        <w:rPr>
          <w:b/>
          <w:noProof/>
        </w:rPr>
        <w:pict>
          <v:rect id="_x0000_s1030" style="position:absolute;margin-left:-9pt;margin-top:3.35pt;width:477.45pt;height:31.1pt;z-index:251664384" stroked="f">
            <v:textbox style="mso-next-textbox:#_x0000_s1030">
              <w:txbxContent>
                <w:p w:rsidR="00974616" w:rsidRPr="00D951DA" w:rsidRDefault="00974616" w:rsidP="00974616">
                  <w:pPr>
                    <w:rPr>
                      <w:b/>
                      <w:sz w:val="20"/>
                      <w:szCs w:val="20"/>
                    </w:rPr>
                  </w:pPr>
                  <w:r w:rsidRPr="00D951DA">
                    <w:rPr>
                      <w:b/>
                      <w:sz w:val="20"/>
                      <w:szCs w:val="20"/>
                    </w:rPr>
                    <w:t>Table 5:  Distance of origin of medial circumflex femoral artery from origin of the profunda femoris artery</w:t>
                  </w:r>
                </w:p>
              </w:txbxContent>
            </v:textbox>
          </v:rect>
        </w:pict>
      </w:r>
    </w:p>
    <w:p w:rsidR="00974616" w:rsidRDefault="00974616" w:rsidP="00974616"/>
    <w:tbl>
      <w:tblPr>
        <w:tblStyle w:val="TableGrid"/>
        <w:tblW w:w="9504" w:type="dxa"/>
        <w:tblLook w:val="04A0"/>
      </w:tblPr>
      <w:tblGrid>
        <w:gridCol w:w="2777"/>
        <w:gridCol w:w="1701"/>
        <w:gridCol w:w="1625"/>
        <w:gridCol w:w="1694"/>
        <w:gridCol w:w="1707"/>
      </w:tblGrid>
      <w:tr w:rsidR="00974616" w:rsidTr="00243B7C">
        <w:trPr>
          <w:trHeight w:val="375"/>
        </w:trPr>
        <w:tc>
          <w:tcPr>
            <w:tcW w:w="2777" w:type="dxa"/>
          </w:tcPr>
          <w:p w:rsidR="00974616" w:rsidRPr="00770219" w:rsidRDefault="00974616" w:rsidP="00126315">
            <w:pPr>
              <w:rPr>
                <w:b/>
              </w:rPr>
            </w:pPr>
            <w:r w:rsidRPr="00770219">
              <w:rPr>
                <w:b/>
              </w:rPr>
              <w:t>Range(mm)</w:t>
            </w:r>
          </w:p>
        </w:tc>
        <w:tc>
          <w:tcPr>
            <w:tcW w:w="1701" w:type="dxa"/>
          </w:tcPr>
          <w:p w:rsidR="00974616" w:rsidRPr="00770219" w:rsidRDefault="00974616" w:rsidP="00126315">
            <w:pPr>
              <w:rPr>
                <w:b/>
              </w:rPr>
            </w:pPr>
            <w:r w:rsidRPr="00770219">
              <w:rPr>
                <w:b/>
              </w:rPr>
              <w:t>Right</w:t>
            </w:r>
          </w:p>
        </w:tc>
        <w:tc>
          <w:tcPr>
            <w:tcW w:w="1625" w:type="dxa"/>
          </w:tcPr>
          <w:p w:rsidR="00974616" w:rsidRPr="00770219" w:rsidRDefault="00974616" w:rsidP="00126315">
            <w:pPr>
              <w:rPr>
                <w:b/>
              </w:rPr>
            </w:pPr>
            <w:r w:rsidRPr="00770219">
              <w:rPr>
                <w:b/>
              </w:rPr>
              <w:t>Left</w:t>
            </w:r>
          </w:p>
        </w:tc>
        <w:tc>
          <w:tcPr>
            <w:tcW w:w="1694" w:type="dxa"/>
          </w:tcPr>
          <w:p w:rsidR="00974616" w:rsidRPr="00770219" w:rsidRDefault="00974616" w:rsidP="00126315">
            <w:pPr>
              <w:rPr>
                <w:b/>
              </w:rPr>
            </w:pPr>
            <w:r w:rsidRPr="00770219">
              <w:rPr>
                <w:b/>
              </w:rPr>
              <w:t>Total</w:t>
            </w:r>
          </w:p>
        </w:tc>
        <w:tc>
          <w:tcPr>
            <w:tcW w:w="1707" w:type="dxa"/>
          </w:tcPr>
          <w:p w:rsidR="00974616" w:rsidRPr="00770219" w:rsidRDefault="00974616" w:rsidP="00126315">
            <w:pPr>
              <w:rPr>
                <w:b/>
              </w:rPr>
            </w:pPr>
            <w:r w:rsidRPr="00770219">
              <w:rPr>
                <w:b/>
              </w:rPr>
              <w:t>%age</w:t>
            </w:r>
          </w:p>
        </w:tc>
      </w:tr>
      <w:tr w:rsidR="00974616" w:rsidTr="00243B7C">
        <w:trPr>
          <w:trHeight w:val="375"/>
        </w:trPr>
        <w:tc>
          <w:tcPr>
            <w:tcW w:w="2777" w:type="dxa"/>
          </w:tcPr>
          <w:p w:rsidR="00974616" w:rsidRPr="00770219" w:rsidRDefault="00974616" w:rsidP="00126315">
            <w:pPr>
              <w:rPr>
                <w:b/>
              </w:rPr>
            </w:pPr>
            <w:r w:rsidRPr="00770219">
              <w:rPr>
                <w:b/>
              </w:rPr>
              <w:t>0-10</w:t>
            </w:r>
          </w:p>
        </w:tc>
        <w:tc>
          <w:tcPr>
            <w:tcW w:w="1701" w:type="dxa"/>
          </w:tcPr>
          <w:p w:rsidR="00974616" w:rsidRPr="00770219" w:rsidRDefault="00974616" w:rsidP="00126315">
            <w:pPr>
              <w:rPr>
                <w:b/>
              </w:rPr>
            </w:pPr>
            <w:r w:rsidRPr="00770219">
              <w:rPr>
                <w:b/>
              </w:rPr>
              <w:t>2</w:t>
            </w:r>
          </w:p>
        </w:tc>
        <w:tc>
          <w:tcPr>
            <w:tcW w:w="1625" w:type="dxa"/>
          </w:tcPr>
          <w:p w:rsidR="00974616" w:rsidRPr="00770219" w:rsidRDefault="00974616" w:rsidP="00126315">
            <w:pPr>
              <w:rPr>
                <w:b/>
              </w:rPr>
            </w:pPr>
            <w:r w:rsidRPr="00770219">
              <w:rPr>
                <w:b/>
              </w:rPr>
              <w:t>3</w:t>
            </w:r>
          </w:p>
        </w:tc>
        <w:tc>
          <w:tcPr>
            <w:tcW w:w="1694" w:type="dxa"/>
          </w:tcPr>
          <w:p w:rsidR="00974616" w:rsidRPr="00770219" w:rsidRDefault="00974616" w:rsidP="00126315">
            <w:pPr>
              <w:rPr>
                <w:b/>
              </w:rPr>
            </w:pPr>
            <w:r w:rsidRPr="00770219">
              <w:rPr>
                <w:b/>
              </w:rPr>
              <w:t>5</w:t>
            </w:r>
          </w:p>
        </w:tc>
        <w:tc>
          <w:tcPr>
            <w:tcW w:w="1707" w:type="dxa"/>
          </w:tcPr>
          <w:p w:rsidR="00974616" w:rsidRPr="00770219" w:rsidRDefault="00974616" w:rsidP="00126315">
            <w:pPr>
              <w:rPr>
                <w:b/>
              </w:rPr>
            </w:pPr>
            <w:r w:rsidRPr="00770219">
              <w:rPr>
                <w:b/>
              </w:rPr>
              <w:t>20.8</w:t>
            </w:r>
          </w:p>
        </w:tc>
      </w:tr>
      <w:tr w:rsidR="00974616" w:rsidTr="00243B7C">
        <w:trPr>
          <w:trHeight w:val="375"/>
        </w:trPr>
        <w:tc>
          <w:tcPr>
            <w:tcW w:w="2777" w:type="dxa"/>
          </w:tcPr>
          <w:p w:rsidR="00974616" w:rsidRPr="00770219" w:rsidRDefault="00974616" w:rsidP="00126315">
            <w:pPr>
              <w:rPr>
                <w:b/>
              </w:rPr>
            </w:pPr>
            <w:r w:rsidRPr="00770219">
              <w:rPr>
                <w:b/>
              </w:rPr>
              <w:t>11-20</w:t>
            </w:r>
          </w:p>
        </w:tc>
        <w:tc>
          <w:tcPr>
            <w:tcW w:w="1701" w:type="dxa"/>
          </w:tcPr>
          <w:p w:rsidR="00974616" w:rsidRPr="00770219" w:rsidRDefault="00974616" w:rsidP="00126315">
            <w:pPr>
              <w:rPr>
                <w:b/>
              </w:rPr>
            </w:pPr>
            <w:r w:rsidRPr="00770219">
              <w:rPr>
                <w:b/>
              </w:rPr>
              <w:t>4</w:t>
            </w:r>
          </w:p>
        </w:tc>
        <w:tc>
          <w:tcPr>
            <w:tcW w:w="1625" w:type="dxa"/>
          </w:tcPr>
          <w:p w:rsidR="00974616" w:rsidRPr="00770219" w:rsidRDefault="00974616" w:rsidP="00126315">
            <w:pPr>
              <w:rPr>
                <w:b/>
              </w:rPr>
            </w:pPr>
            <w:r w:rsidRPr="00770219">
              <w:rPr>
                <w:b/>
              </w:rPr>
              <w:t>6</w:t>
            </w:r>
          </w:p>
        </w:tc>
        <w:tc>
          <w:tcPr>
            <w:tcW w:w="1694" w:type="dxa"/>
          </w:tcPr>
          <w:p w:rsidR="00974616" w:rsidRPr="00770219" w:rsidRDefault="00974616" w:rsidP="00126315">
            <w:pPr>
              <w:rPr>
                <w:b/>
              </w:rPr>
            </w:pPr>
            <w:r w:rsidRPr="00770219">
              <w:rPr>
                <w:b/>
              </w:rPr>
              <w:t>10</w:t>
            </w:r>
          </w:p>
        </w:tc>
        <w:tc>
          <w:tcPr>
            <w:tcW w:w="1707" w:type="dxa"/>
          </w:tcPr>
          <w:p w:rsidR="00974616" w:rsidRPr="00770219" w:rsidRDefault="00974616" w:rsidP="00126315">
            <w:pPr>
              <w:rPr>
                <w:b/>
              </w:rPr>
            </w:pPr>
            <w:r w:rsidRPr="00770219">
              <w:rPr>
                <w:b/>
              </w:rPr>
              <w:t>41.6</w:t>
            </w:r>
          </w:p>
        </w:tc>
      </w:tr>
      <w:tr w:rsidR="00974616" w:rsidTr="00243B7C">
        <w:trPr>
          <w:trHeight w:val="356"/>
        </w:trPr>
        <w:tc>
          <w:tcPr>
            <w:tcW w:w="2777" w:type="dxa"/>
          </w:tcPr>
          <w:p w:rsidR="00974616" w:rsidRPr="00770219" w:rsidRDefault="00974616" w:rsidP="00126315">
            <w:pPr>
              <w:rPr>
                <w:b/>
              </w:rPr>
            </w:pPr>
            <w:r w:rsidRPr="00770219">
              <w:rPr>
                <w:b/>
              </w:rPr>
              <w:t>21-30</w:t>
            </w:r>
          </w:p>
        </w:tc>
        <w:tc>
          <w:tcPr>
            <w:tcW w:w="1701" w:type="dxa"/>
          </w:tcPr>
          <w:p w:rsidR="00974616" w:rsidRPr="00770219" w:rsidRDefault="00974616" w:rsidP="00126315">
            <w:pPr>
              <w:rPr>
                <w:b/>
              </w:rPr>
            </w:pPr>
            <w:r w:rsidRPr="00770219">
              <w:rPr>
                <w:b/>
              </w:rPr>
              <w:t>5</w:t>
            </w:r>
          </w:p>
        </w:tc>
        <w:tc>
          <w:tcPr>
            <w:tcW w:w="1625" w:type="dxa"/>
          </w:tcPr>
          <w:p w:rsidR="00974616" w:rsidRPr="00770219" w:rsidRDefault="00974616" w:rsidP="00126315">
            <w:pPr>
              <w:rPr>
                <w:b/>
              </w:rPr>
            </w:pPr>
            <w:r w:rsidRPr="00770219">
              <w:rPr>
                <w:b/>
              </w:rPr>
              <w:t>2</w:t>
            </w:r>
          </w:p>
        </w:tc>
        <w:tc>
          <w:tcPr>
            <w:tcW w:w="1694" w:type="dxa"/>
          </w:tcPr>
          <w:p w:rsidR="00974616" w:rsidRPr="00770219" w:rsidRDefault="00974616" w:rsidP="00126315">
            <w:pPr>
              <w:rPr>
                <w:b/>
              </w:rPr>
            </w:pPr>
            <w:r w:rsidRPr="00770219">
              <w:rPr>
                <w:b/>
              </w:rPr>
              <w:t>7</w:t>
            </w:r>
          </w:p>
        </w:tc>
        <w:tc>
          <w:tcPr>
            <w:tcW w:w="1707" w:type="dxa"/>
          </w:tcPr>
          <w:p w:rsidR="00974616" w:rsidRPr="00770219" w:rsidRDefault="00974616" w:rsidP="00126315">
            <w:pPr>
              <w:rPr>
                <w:b/>
              </w:rPr>
            </w:pPr>
            <w:r w:rsidRPr="00770219">
              <w:rPr>
                <w:b/>
              </w:rPr>
              <w:t>29.1</w:t>
            </w:r>
          </w:p>
        </w:tc>
      </w:tr>
      <w:tr w:rsidR="00974616" w:rsidTr="00243B7C">
        <w:trPr>
          <w:trHeight w:val="427"/>
        </w:trPr>
        <w:tc>
          <w:tcPr>
            <w:tcW w:w="2777" w:type="dxa"/>
          </w:tcPr>
          <w:p w:rsidR="00974616" w:rsidRPr="00770219" w:rsidRDefault="00974616" w:rsidP="00126315">
            <w:pPr>
              <w:rPr>
                <w:b/>
              </w:rPr>
            </w:pPr>
            <w:r w:rsidRPr="00770219">
              <w:rPr>
                <w:b/>
              </w:rPr>
              <w:t>31-40</w:t>
            </w:r>
          </w:p>
        </w:tc>
        <w:tc>
          <w:tcPr>
            <w:tcW w:w="1701" w:type="dxa"/>
          </w:tcPr>
          <w:p w:rsidR="00974616" w:rsidRPr="00770219" w:rsidRDefault="00974616" w:rsidP="00126315">
            <w:pPr>
              <w:rPr>
                <w:b/>
              </w:rPr>
            </w:pPr>
            <w:r w:rsidRPr="00770219">
              <w:rPr>
                <w:b/>
              </w:rPr>
              <w:t>1</w:t>
            </w:r>
          </w:p>
        </w:tc>
        <w:tc>
          <w:tcPr>
            <w:tcW w:w="1625" w:type="dxa"/>
          </w:tcPr>
          <w:p w:rsidR="00974616" w:rsidRPr="00770219" w:rsidRDefault="00974616" w:rsidP="00126315">
            <w:pPr>
              <w:rPr>
                <w:b/>
              </w:rPr>
            </w:pPr>
            <w:r w:rsidRPr="00770219">
              <w:rPr>
                <w:b/>
              </w:rPr>
              <w:t>-</w:t>
            </w:r>
          </w:p>
        </w:tc>
        <w:tc>
          <w:tcPr>
            <w:tcW w:w="1694" w:type="dxa"/>
          </w:tcPr>
          <w:p w:rsidR="00974616" w:rsidRPr="00770219" w:rsidRDefault="00974616" w:rsidP="00126315">
            <w:pPr>
              <w:rPr>
                <w:b/>
              </w:rPr>
            </w:pPr>
            <w:r w:rsidRPr="00770219">
              <w:rPr>
                <w:b/>
              </w:rPr>
              <w:t>1</w:t>
            </w:r>
          </w:p>
        </w:tc>
        <w:tc>
          <w:tcPr>
            <w:tcW w:w="1707" w:type="dxa"/>
          </w:tcPr>
          <w:p w:rsidR="00974616" w:rsidRPr="00770219" w:rsidRDefault="00974616" w:rsidP="00126315">
            <w:pPr>
              <w:rPr>
                <w:b/>
              </w:rPr>
            </w:pPr>
            <w:r w:rsidRPr="00770219">
              <w:rPr>
                <w:b/>
              </w:rPr>
              <w:t>4.1</w:t>
            </w:r>
          </w:p>
        </w:tc>
      </w:tr>
    </w:tbl>
    <w:p w:rsidR="00974616" w:rsidRDefault="00974616" w:rsidP="00974616"/>
    <w:p w:rsidR="00974616" w:rsidRDefault="00EF1C9F" w:rsidP="00974616">
      <w:r w:rsidRPr="00EF1C9F">
        <w:rPr>
          <w:b/>
          <w:noProof/>
        </w:rPr>
        <w:pict>
          <v:rect id="_x0000_s1031" style="position:absolute;margin-left:-9pt;margin-top:6.35pt;width:477.45pt;height:27.6pt;z-index:251665408" stroked="f">
            <v:textbox style="mso-next-textbox:#_x0000_s1031">
              <w:txbxContent>
                <w:p w:rsidR="00974616" w:rsidRPr="00D951DA" w:rsidRDefault="00974616" w:rsidP="00974616">
                  <w:pPr>
                    <w:rPr>
                      <w:b/>
                      <w:sz w:val="20"/>
                      <w:szCs w:val="20"/>
                    </w:rPr>
                  </w:pPr>
                  <w:r w:rsidRPr="00D951DA">
                    <w:rPr>
                      <w:b/>
                      <w:sz w:val="20"/>
                      <w:szCs w:val="20"/>
                    </w:rPr>
                    <w:t>Table 6:  Origin of medial circumflex femoral artery</w:t>
                  </w:r>
                </w:p>
              </w:txbxContent>
            </v:textbox>
          </v:rect>
        </w:pict>
      </w:r>
    </w:p>
    <w:p w:rsidR="00E76D91" w:rsidRDefault="00E76D91" w:rsidP="00974616"/>
    <w:tbl>
      <w:tblPr>
        <w:tblStyle w:val="TableGrid"/>
        <w:tblW w:w="9534" w:type="dxa"/>
        <w:tblLook w:val="04A0"/>
      </w:tblPr>
      <w:tblGrid>
        <w:gridCol w:w="1906"/>
        <w:gridCol w:w="1906"/>
        <w:gridCol w:w="1906"/>
        <w:gridCol w:w="1906"/>
        <w:gridCol w:w="1910"/>
      </w:tblGrid>
      <w:tr w:rsidR="00974616" w:rsidTr="00F677FE">
        <w:trPr>
          <w:trHeight w:val="226"/>
        </w:trPr>
        <w:tc>
          <w:tcPr>
            <w:tcW w:w="1906" w:type="dxa"/>
          </w:tcPr>
          <w:p w:rsidR="00974616" w:rsidRPr="00770219" w:rsidRDefault="00974616" w:rsidP="00126315">
            <w:pPr>
              <w:rPr>
                <w:b/>
              </w:rPr>
            </w:pPr>
            <w:r w:rsidRPr="00770219">
              <w:rPr>
                <w:b/>
              </w:rPr>
              <w:t>Origin from</w:t>
            </w:r>
          </w:p>
        </w:tc>
        <w:tc>
          <w:tcPr>
            <w:tcW w:w="1906" w:type="dxa"/>
          </w:tcPr>
          <w:p w:rsidR="00974616" w:rsidRPr="00770219" w:rsidRDefault="00974616" w:rsidP="00126315">
            <w:pPr>
              <w:rPr>
                <w:b/>
              </w:rPr>
            </w:pPr>
            <w:r w:rsidRPr="00770219">
              <w:rPr>
                <w:b/>
              </w:rPr>
              <w:t>Right</w:t>
            </w:r>
          </w:p>
        </w:tc>
        <w:tc>
          <w:tcPr>
            <w:tcW w:w="1906" w:type="dxa"/>
          </w:tcPr>
          <w:p w:rsidR="00974616" w:rsidRPr="00770219" w:rsidRDefault="00974616" w:rsidP="00126315">
            <w:pPr>
              <w:rPr>
                <w:b/>
              </w:rPr>
            </w:pPr>
            <w:r w:rsidRPr="00770219">
              <w:rPr>
                <w:b/>
              </w:rPr>
              <w:t>Left</w:t>
            </w:r>
          </w:p>
        </w:tc>
        <w:tc>
          <w:tcPr>
            <w:tcW w:w="1906" w:type="dxa"/>
          </w:tcPr>
          <w:p w:rsidR="00974616" w:rsidRPr="00770219" w:rsidRDefault="00974616" w:rsidP="00126315">
            <w:pPr>
              <w:rPr>
                <w:b/>
              </w:rPr>
            </w:pPr>
            <w:r w:rsidRPr="00770219">
              <w:rPr>
                <w:b/>
              </w:rPr>
              <w:t>Total</w:t>
            </w:r>
          </w:p>
        </w:tc>
        <w:tc>
          <w:tcPr>
            <w:tcW w:w="1910" w:type="dxa"/>
          </w:tcPr>
          <w:p w:rsidR="00974616" w:rsidRPr="00770219" w:rsidRDefault="00974616" w:rsidP="00126315">
            <w:pPr>
              <w:rPr>
                <w:b/>
              </w:rPr>
            </w:pPr>
            <w:r w:rsidRPr="00770219">
              <w:rPr>
                <w:b/>
              </w:rPr>
              <w:t>%age</w:t>
            </w:r>
          </w:p>
        </w:tc>
      </w:tr>
      <w:tr w:rsidR="00974616" w:rsidTr="00F677FE">
        <w:trPr>
          <w:trHeight w:val="238"/>
        </w:trPr>
        <w:tc>
          <w:tcPr>
            <w:tcW w:w="1906" w:type="dxa"/>
          </w:tcPr>
          <w:p w:rsidR="00974616" w:rsidRPr="00770219" w:rsidRDefault="00974616" w:rsidP="00126315">
            <w:pPr>
              <w:rPr>
                <w:b/>
              </w:rPr>
            </w:pPr>
            <w:r w:rsidRPr="00770219">
              <w:rPr>
                <w:b/>
              </w:rPr>
              <w:t>PFA on medial aspect</w:t>
            </w:r>
          </w:p>
        </w:tc>
        <w:tc>
          <w:tcPr>
            <w:tcW w:w="1906" w:type="dxa"/>
          </w:tcPr>
          <w:p w:rsidR="00974616" w:rsidRPr="00770219" w:rsidRDefault="00974616" w:rsidP="00126315">
            <w:pPr>
              <w:rPr>
                <w:b/>
              </w:rPr>
            </w:pPr>
            <w:r w:rsidRPr="00770219">
              <w:rPr>
                <w:b/>
              </w:rPr>
              <w:t>12</w:t>
            </w:r>
          </w:p>
        </w:tc>
        <w:tc>
          <w:tcPr>
            <w:tcW w:w="1906" w:type="dxa"/>
          </w:tcPr>
          <w:p w:rsidR="00974616" w:rsidRPr="00770219" w:rsidRDefault="00974616" w:rsidP="00126315">
            <w:pPr>
              <w:rPr>
                <w:b/>
              </w:rPr>
            </w:pPr>
            <w:r w:rsidRPr="00770219">
              <w:rPr>
                <w:b/>
              </w:rPr>
              <w:t>11</w:t>
            </w:r>
          </w:p>
        </w:tc>
        <w:tc>
          <w:tcPr>
            <w:tcW w:w="1906" w:type="dxa"/>
          </w:tcPr>
          <w:p w:rsidR="00974616" w:rsidRPr="00770219" w:rsidRDefault="00974616" w:rsidP="00126315">
            <w:pPr>
              <w:rPr>
                <w:b/>
              </w:rPr>
            </w:pPr>
            <w:r w:rsidRPr="00770219">
              <w:rPr>
                <w:b/>
              </w:rPr>
              <w:t>23</w:t>
            </w:r>
          </w:p>
        </w:tc>
        <w:tc>
          <w:tcPr>
            <w:tcW w:w="1910" w:type="dxa"/>
          </w:tcPr>
          <w:p w:rsidR="00974616" w:rsidRPr="00770219" w:rsidRDefault="00974616" w:rsidP="00126315">
            <w:pPr>
              <w:rPr>
                <w:b/>
              </w:rPr>
            </w:pPr>
            <w:r w:rsidRPr="00770219">
              <w:rPr>
                <w:b/>
              </w:rPr>
              <w:t>95.6</w:t>
            </w:r>
          </w:p>
        </w:tc>
      </w:tr>
      <w:tr w:rsidR="00974616" w:rsidTr="00F677FE">
        <w:trPr>
          <w:trHeight w:val="238"/>
        </w:trPr>
        <w:tc>
          <w:tcPr>
            <w:tcW w:w="1906" w:type="dxa"/>
          </w:tcPr>
          <w:p w:rsidR="00974616" w:rsidRPr="00770219" w:rsidRDefault="00974616" w:rsidP="00126315">
            <w:pPr>
              <w:rPr>
                <w:b/>
              </w:rPr>
            </w:pPr>
            <w:r w:rsidRPr="00770219">
              <w:rPr>
                <w:b/>
              </w:rPr>
              <w:t>LCFA  from medial aspect</w:t>
            </w:r>
          </w:p>
        </w:tc>
        <w:tc>
          <w:tcPr>
            <w:tcW w:w="1906" w:type="dxa"/>
          </w:tcPr>
          <w:p w:rsidR="00974616" w:rsidRPr="00770219" w:rsidRDefault="00974616" w:rsidP="00126315">
            <w:pPr>
              <w:rPr>
                <w:b/>
              </w:rPr>
            </w:pPr>
            <w:r w:rsidRPr="00770219">
              <w:rPr>
                <w:b/>
              </w:rPr>
              <w:t>-</w:t>
            </w:r>
          </w:p>
        </w:tc>
        <w:tc>
          <w:tcPr>
            <w:tcW w:w="1906" w:type="dxa"/>
          </w:tcPr>
          <w:p w:rsidR="00974616" w:rsidRPr="00770219" w:rsidRDefault="00974616" w:rsidP="00126315">
            <w:pPr>
              <w:rPr>
                <w:b/>
              </w:rPr>
            </w:pPr>
            <w:r w:rsidRPr="00770219">
              <w:rPr>
                <w:b/>
              </w:rPr>
              <w:t>1</w:t>
            </w:r>
          </w:p>
        </w:tc>
        <w:tc>
          <w:tcPr>
            <w:tcW w:w="1906" w:type="dxa"/>
          </w:tcPr>
          <w:p w:rsidR="00974616" w:rsidRPr="00770219" w:rsidRDefault="00974616" w:rsidP="00126315">
            <w:pPr>
              <w:rPr>
                <w:b/>
              </w:rPr>
            </w:pPr>
            <w:r w:rsidRPr="00770219">
              <w:rPr>
                <w:b/>
              </w:rPr>
              <w:t>1</w:t>
            </w:r>
          </w:p>
        </w:tc>
        <w:tc>
          <w:tcPr>
            <w:tcW w:w="1910" w:type="dxa"/>
          </w:tcPr>
          <w:p w:rsidR="00974616" w:rsidRPr="00770219" w:rsidRDefault="00974616" w:rsidP="00126315">
            <w:pPr>
              <w:rPr>
                <w:b/>
              </w:rPr>
            </w:pPr>
            <w:r w:rsidRPr="00770219">
              <w:rPr>
                <w:b/>
              </w:rPr>
              <w:t>4.1</w:t>
            </w:r>
          </w:p>
        </w:tc>
      </w:tr>
    </w:tbl>
    <w:p w:rsidR="00974616" w:rsidRDefault="00974616" w:rsidP="00974616"/>
    <w:p w:rsidR="00F677FE" w:rsidRDefault="00F677FE" w:rsidP="00974616"/>
    <w:p w:rsidR="00F677FE" w:rsidRDefault="00F677FE" w:rsidP="00974616"/>
    <w:p w:rsidR="00974616" w:rsidRPr="00D951DA" w:rsidRDefault="00974616" w:rsidP="00974616">
      <w:pPr>
        <w:rPr>
          <w:b/>
          <w:bCs/>
        </w:rPr>
      </w:pPr>
      <w:r w:rsidRPr="00D951DA">
        <w:rPr>
          <w:b/>
          <w:bCs/>
        </w:rPr>
        <w:t>Discussion</w:t>
      </w:r>
      <w:r w:rsidRPr="00D951DA">
        <w:t xml:space="preserve"> </w:t>
      </w:r>
    </w:p>
    <w:p w:rsidR="00974616" w:rsidRPr="00243B7C" w:rsidRDefault="00974616" w:rsidP="00974616">
      <w:pPr>
        <w:jc w:val="both"/>
        <w:rPr>
          <w:b/>
          <w:bCs/>
          <w:sz w:val="20"/>
          <w:szCs w:val="20"/>
        </w:rPr>
      </w:pPr>
      <w:r w:rsidRPr="00243B7C">
        <w:rPr>
          <w:b/>
          <w:sz w:val="20"/>
          <w:szCs w:val="20"/>
        </w:rPr>
        <w:t xml:space="preserve">The profunda femoris artery (deep femoral artery) is a large branch that arises laterally from the femoral artery about 3.5 cm distal to the inguinal ligament. </w:t>
      </w:r>
      <w:r w:rsidRPr="00243B7C">
        <w:rPr>
          <w:b/>
          <w:sz w:val="20"/>
          <w:szCs w:val="20"/>
          <w:vertAlign w:val="superscript"/>
        </w:rPr>
        <w:t>1</w:t>
      </w:r>
      <w:r w:rsidRPr="00243B7C">
        <w:rPr>
          <w:b/>
          <w:bCs/>
          <w:sz w:val="20"/>
          <w:szCs w:val="20"/>
        </w:rPr>
        <w:t xml:space="preserve"> </w:t>
      </w:r>
      <w:proofErr w:type="spellStart"/>
      <w:r w:rsidRPr="00243B7C">
        <w:rPr>
          <w:b/>
          <w:bCs/>
          <w:sz w:val="20"/>
          <w:szCs w:val="20"/>
        </w:rPr>
        <w:t>Brijesh</w:t>
      </w:r>
      <w:proofErr w:type="spellEnd"/>
      <w:r w:rsidRPr="00243B7C">
        <w:rPr>
          <w:b/>
          <w:bCs/>
          <w:sz w:val="20"/>
          <w:szCs w:val="20"/>
        </w:rPr>
        <w:t xml:space="preserve"> RA, </w:t>
      </w:r>
      <w:proofErr w:type="spellStart"/>
      <w:r w:rsidRPr="00243B7C">
        <w:rPr>
          <w:b/>
          <w:bCs/>
          <w:sz w:val="20"/>
          <w:szCs w:val="20"/>
        </w:rPr>
        <w:t>Sujatha</w:t>
      </w:r>
      <w:proofErr w:type="spellEnd"/>
      <w:r w:rsidRPr="00243B7C">
        <w:rPr>
          <w:b/>
          <w:bCs/>
          <w:sz w:val="20"/>
          <w:szCs w:val="20"/>
        </w:rPr>
        <w:t xml:space="preserve"> K, T. Fatima</w:t>
      </w:r>
      <w:r w:rsidRPr="00243B7C">
        <w:rPr>
          <w:b/>
          <w:bCs/>
          <w:sz w:val="20"/>
          <w:szCs w:val="20"/>
          <w:vertAlign w:val="superscript"/>
        </w:rPr>
        <w:t>5</w:t>
      </w:r>
      <w:r w:rsidRPr="00243B7C">
        <w:rPr>
          <w:b/>
          <w:bCs/>
          <w:sz w:val="20"/>
          <w:szCs w:val="20"/>
        </w:rPr>
        <w:t xml:space="preserve"> stated that the average distance of PFA from inguinal ligament is 30-40mm.  The term “high origin” of profunda femoris artery is used when it originates from the femoral artery at a distance of 0-10mm away from the inguinal ligament. The advantage of high origin (0-10mm) of PFA is that it can be used for catheterization and for further investigation of any arterial system of the body.</w:t>
      </w:r>
      <w:r w:rsidRPr="00243B7C">
        <w:rPr>
          <w:b/>
          <w:bCs/>
          <w:sz w:val="20"/>
          <w:szCs w:val="20"/>
          <w:vertAlign w:val="superscript"/>
        </w:rPr>
        <w:t>6</w:t>
      </w:r>
      <w:r w:rsidRPr="00243B7C">
        <w:rPr>
          <w:b/>
          <w:bCs/>
          <w:sz w:val="20"/>
          <w:szCs w:val="20"/>
        </w:rPr>
        <w:t xml:space="preserve"> In the present study we have found that majority of it arise at a distance of 21-41mm away from the inguinal ligament and we did not encountered even a single case of high origin. So the finding of the present study is more or less similar with the findings of above mentioned authors.</w:t>
      </w:r>
    </w:p>
    <w:p w:rsidR="00974616" w:rsidRPr="00243B7C" w:rsidRDefault="00974616" w:rsidP="00974616">
      <w:pPr>
        <w:jc w:val="both"/>
        <w:rPr>
          <w:b/>
          <w:bCs/>
          <w:sz w:val="20"/>
          <w:szCs w:val="20"/>
        </w:rPr>
      </w:pPr>
      <w:r w:rsidRPr="00243B7C">
        <w:rPr>
          <w:b/>
          <w:bCs/>
          <w:sz w:val="20"/>
          <w:szCs w:val="20"/>
        </w:rPr>
        <w:t>The most common site of origin of PFA is from posterolateral aspect of femoral artery.</w:t>
      </w:r>
      <w:r w:rsidRPr="00243B7C">
        <w:rPr>
          <w:b/>
          <w:bCs/>
          <w:sz w:val="20"/>
          <w:szCs w:val="20"/>
          <w:vertAlign w:val="superscript"/>
        </w:rPr>
        <w:t>1,7</w:t>
      </w:r>
      <w:r w:rsidRPr="00243B7C">
        <w:rPr>
          <w:b/>
          <w:bCs/>
          <w:sz w:val="20"/>
          <w:szCs w:val="20"/>
        </w:rPr>
        <w:t xml:space="preserve"> But according to </w:t>
      </w:r>
      <w:proofErr w:type="spellStart"/>
      <w:r w:rsidRPr="00243B7C">
        <w:rPr>
          <w:b/>
          <w:bCs/>
          <w:sz w:val="20"/>
          <w:szCs w:val="20"/>
        </w:rPr>
        <w:t>Siripon</w:t>
      </w:r>
      <w:proofErr w:type="spellEnd"/>
      <w:r w:rsidRPr="00243B7C">
        <w:rPr>
          <w:b/>
          <w:bCs/>
          <w:sz w:val="20"/>
          <w:szCs w:val="20"/>
        </w:rPr>
        <w:t xml:space="preserve"> et al,</w:t>
      </w:r>
      <w:r w:rsidRPr="00243B7C">
        <w:rPr>
          <w:b/>
          <w:bCs/>
          <w:sz w:val="20"/>
          <w:szCs w:val="20"/>
          <w:vertAlign w:val="superscript"/>
        </w:rPr>
        <w:t>8</w:t>
      </w:r>
      <w:r w:rsidRPr="00243B7C">
        <w:rPr>
          <w:b/>
          <w:bCs/>
          <w:sz w:val="20"/>
          <w:szCs w:val="20"/>
        </w:rPr>
        <w:t xml:space="preserve"> &amp; </w:t>
      </w:r>
      <w:proofErr w:type="spellStart"/>
      <w:r w:rsidRPr="00243B7C">
        <w:rPr>
          <w:b/>
          <w:bCs/>
          <w:sz w:val="20"/>
          <w:szCs w:val="20"/>
        </w:rPr>
        <w:t>Samarawickrane</w:t>
      </w:r>
      <w:proofErr w:type="spellEnd"/>
      <w:r w:rsidRPr="00243B7C">
        <w:rPr>
          <w:b/>
          <w:bCs/>
          <w:sz w:val="20"/>
          <w:szCs w:val="20"/>
        </w:rPr>
        <w:t xml:space="preserve"> et al,</w:t>
      </w:r>
      <w:r w:rsidRPr="00243B7C">
        <w:rPr>
          <w:b/>
          <w:bCs/>
          <w:sz w:val="20"/>
          <w:szCs w:val="20"/>
          <w:vertAlign w:val="superscript"/>
        </w:rPr>
        <w:t>9</w:t>
      </w:r>
      <w:r w:rsidRPr="00243B7C">
        <w:rPr>
          <w:b/>
          <w:bCs/>
          <w:sz w:val="20"/>
          <w:szCs w:val="20"/>
        </w:rPr>
        <w:t xml:space="preserve"> the most common site of origin of PFA is from posterior aspect, i.e. 44.64% &amp; 46% respectively. In our study we found that majority of it arise from the posterolateral aspect of femoral artery whereas only 29.1% of it takes origin from posterior aspect.</w:t>
      </w:r>
    </w:p>
    <w:p w:rsidR="00974616" w:rsidRPr="00243B7C" w:rsidRDefault="00974616" w:rsidP="00974616">
      <w:pPr>
        <w:jc w:val="both"/>
        <w:rPr>
          <w:b/>
          <w:bCs/>
          <w:sz w:val="20"/>
          <w:szCs w:val="20"/>
        </w:rPr>
      </w:pPr>
      <w:proofErr w:type="spellStart"/>
      <w:r w:rsidRPr="00243B7C">
        <w:rPr>
          <w:b/>
          <w:bCs/>
          <w:sz w:val="20"/>
          <w:szCs w:val="20"/>
        </w:rPr>
        <w:t>Umez</w:t>
      </w:r>
      <w:proofErr w:type="spellEnd"/>
      <w:r w:rsidRPr="00243B7C">
        <w:rPr>
          <w:b/>
          <w:bCs/>
          <w:sz w:val="20"/>
          <w:szCs w:val="20"/>
        </w:rPr>
        <w:t xml:space="preserve"> M et al</w:t>
      </w:r>
      <w:proofErr w:type="gramStart"/>
      <w:r w:rsidRPr="00243B7C">
        <w:rPr>
          <w:b/>
          <w:bCs/>
          <w:sz w:val="20"/>
          <w:szCs w:val="20"/>
        </w:rPr>
        <w:t>,</w:t>
      </w:r>
      <w:r w:rsidRPr="00243B7C">
        <w:rPr>
          <w:b/>
          <w:bCs/>
          <w:sz w:val="20"/>
          <w:szCs w:val="20"/>
          <w:vertAlign w:val="superscript"/>
        </w:rPr>
        <w:t>10</w:t>
      </w:r>
      <w:proofErr w:type="gramEnd"/>
      <w:r w:rsidRPr="00243B7C">
        <w:rPr>
          <w:b/>
          <w:bCs/>
          <w:sz w:val="20"/>
          <w:szCs w:val="20"/>
        </w:rPr>
        <w:t xml:space="preserve"> stated that 77.3% of the LCFA arise from the PFA &amp; 22.7% arise from the femoral artery. Fukuda H et al</w:t>
      </w:r>
      <w:proofErr w:type="gramStart"/>
      <w:r w:rsidRPr="00243B7C">
        <w:rPr>
          <w:b/>
          <w:bCs/>
          <w:sz w:val="20"/>
          <w:szCs w:val="20"/>
        </w:rPr>
        <w:t>,</w:t>
      </w:r>
      <w:r w:rsidRPr="00243B7C">
        <w:rPr>
          <w:b/>
          <w:bCs/>
          <w:sz w:val="20"/>
          <w:szCs w:val="20"/>
          <w:vertAlign w:val="superscript"/>
        </w:rPr>
        <w:t>11</w:t>
      </w:r>
      <w:proofErr w:type="gramEnd"/>
      <w:r w:rsidRPr="00243B7C">
        <w:rPr>
          <w:b/>
          <w:bCs/>
          <w:sz w:val="20"/>
          <w:szCs w:val="20"/>
        </w:rPr>
        <w:t xml:space="preserve"> also found that majority of LCFA arise from PFA. </w:t>
      </w:r>
      <w:proofErr w:type="spellStart"/>
      <w:r w:rsidRPr="00243B7C">
        <w:rPr>
          <w:b/>
          <w:bCs/>
          <w:sz w:val="20"/>
          <w:szCs w:val="20"/>
        </w:rPr>
        <w:t>Baptish</w:t>
      </w:r>
      <w:proofErr w:type="spellEnd"/>
      <w:r w:rsidRPr="00243B7C">
        <w:rPr>
          <w:b/>
          <w:bCs/>
          <w:sz w:val="20"/>
          <w:szCs w:val="20"/>
        </w:rPr>
        <w:t xml:space="preserve"> M</w:t>
      </w:r>
      <w:proofErr w:type="gramStart"/>
      <w:r w:rsidRPr="00243B7C">
        <w:rPr>
          <w:b/>
          <w:bCs/>
          <w:sz w:val="20"/>
          <w:szCs w:val="20"/>
        </w:rPr>
        <w:t>,</w:t>
      </w:r>
      <w:r w:rsidRPr="00243B7C">
        <w:rPr>
          <w:b/>
          <w:bCs/>
          <w:sz w:val="20"/>
          <w:szCs w:val="20"/>
          <w:vertAlign w:val="superscript"/>
        </w:rPr>
        <w:t>12</w:t>
      </w:r>
      <w:proofErr w:type="gramEnd"/>
      <w:r w:rsidRPr="00243B7C">
        <w:rPr>
          <w:b/>
          <w:bCs/>
          <w:sz w:val="20"/>
          <w:szCs w:val="20"/>
        </w:rPr>
        <w:t xml:space="preserve"> reported its origin from femoral artery. Whereas </w:t>
      </w:r>
      <w:proofErr w:type="spellStart"/>
      <w:r w:rsidRPr="00243B7C">
        <w:rPr>
          <w:b/>
          <w:bCs/>
          <w:sz w:val="20"/>
          <w:szCs w:val="20"/>
        </w:rPr>
        <w:t>Tanyeli</w:t>
      </w:r>
      <w:proofErr w:type="spellEnd"/>
      <w:r w:rsidRPr="00243B7C">
        <w:rPr>
          <w:b/>
          <w:bCs/>
          <w:sz w:val="20"/>
          <w:szCs w:val="20"/>
        </w:rPr>
        <w:t xml:space="preserve"> E</w:t>
      </w:r>
      <w:proofErr w:type="gramStart"/>
      <w:r w:rsidRPr="00243B7C">
        <w:rPr>
          <w:b/>
          <w:bCs/>
          <w:sz w:val="20"/>
          <w:szCs w:val="20"/>
        </w:rPr>
        <w:t>,</w:t>
      </w:r>
      <w:r w:rsidRPr="00243B7C">
        <w:rPr>
          <w:b/>
          <w:bCs/>
          <w:sz w:val="20"/>
          <w:szCs w:val="20"/>
          <w:vertAlign w:val="superscript"/>
        </w:rPr>
        <w:t>13</w:t>
      </w:r>
      <w:proofErr w:type="gramEnd"/>
      <w:r w:rsidRPr="00243B7C">
        <w:rPr>
          <w:b/>
          <w:bCs/>
          <w:sz w:val="20"/>
          <w:szCs w:val="20"/>
        </w:rPr>
        <w:t xml:space="preserve"> reported the origin of LCFA from femoral artery inferior to the origin of PFA. In our study we have found that 79.2% of LCFA arise from the lateral aspect of profunda femoris artery &amp; only 20.8% of it takes origin directly from the femoral artery proximal to the origin of profunda femoris artery</w:t>
      </w:r>
      <w:r w:rsidR="00243B7C">
        <w:rPr>
          <w:b/>
          <w:bCs/>
          <w:sz w:val="20"/>
          <w:szCs w:val="20"/>
        </w:rPr>
        <w:t>.</w:t>
      </w:r>
    </w:p>
    <w:p w:rsidR="00974616" w:rsidRPr="00243B7C" w:rsidRDefault="00974616" w:rsidP="00974616">
      <w:pPr>
        <w:jc w:val="both"/>
        <w:rPr>
          <w:b/>
          <w:bCs/>
          <w:sz w:val="20"/>
          <w:szCs w:val="20"/>
        </w:rPr>
      </w:pPr>
      <w:r w:rsidRPr="00243B7C">
        <w:rPr>
          <w:b/>
          <w:bCs/>
          <w:sz w:val="20"/>
          <w:szCs w:val="20"/>
        </w:rPr>
        <w:t>In most cases LCFA arise from the PFA at a distance in between 21-30mm.</w:t>
      </w:r>
      <w:r w:rsidRPr="00243B7C">
        <w:rPr>
          <w:b/>
          <w:bCs/>
          <w:sz w:val="20"/>
          <w:szCs w:val="20"/>
          <w:vertAlign w:val="superscript"/>
        </w:rPr>
        <w:t>6</w:t>
      </w:r>
      <w:r w:rsidRPr="00243B7C">
        <w:rPr>
          <w:b/>
          <w:bCs/>
          <w:sz w:val="20"/>
          <w:szCs w:val="20"/>
        </w:rPr>
        <w:t xml:space="preserve"> In our study majority of LCFA i.e. 70.7% arise at a distance of 11-30mm away from origin of the profunda femoris artery, whereas 20.8% of it arise at a distance of 0-10mm, and only 4.1% of LCFA arise at a distance 31-40mm away from the origin of PFA.</w:t>
      </w:r>
    </w:p>
    <w:p w:rsidR="00974616" w:rsidRPr="00243B7C" w:rsidRDefault="00974616" w:rsidP="00E76D91">
      <w:pPr>
        <w:jc w:val="both"/>
        <w:rPr>
          <w:b/>
          <w:bCs/>
          <w:sz w:val="20"/>
          <w:szCs w:val="20"/>
        </w:rPr>
      </w:pPr>
      <w:proofErr w:type="spellStart"/>
      <w:r w:rsidRPr="00243B7C">
        <w:rPr>
          <w:b/>
          <w:bCs/>
          <w:sz w:val="20"/>
          <w:szCs w:val="20"/>
        </w:rPr>
        <w:t>Daksha</w:t>
      </w:r>
      <w:proofErr w:type="spellEnd"/>
      <w:r w:rsidRPr="00243B7C">
        <w:rPr>
          <w:b/>
          <w:bCs/>
          <w:sz w:val="20"/>
          <w:szCs w:val="20"/>
        </w:rPr>
        <w:t xml:space="preserve"> Dexit</w:t>
      </w:r>
      <w:proofErr w:type="gramStart"/>
      <w:r w:rsidRPr="00243B7C">
        <w:rPr>
          <w:b/>
          <w:bCs/>
          <w:sz w:val="20"/>
          <w:szCs w:val="20"/>
        </w:rPr>
        <w:t>,</w:t>
      </w:r>
      <w:r w:rsidRPr="00243B7C">
        <w:rPr>
          <w:b/>
          <w:bCs/>
          <w:sz w:val="20"/>
          <w:szCs w:val="20"/>
          <w:vertAlign w:val="superscript"/>
        </w:rPr>
        <w:t>6</w:t>
      </w:r>
      <w:proofErr w:type="gramEnd"/>
      <w:r w:rsidRPr="00243B7C">
        <w:rPr>
          <w:b/>
          <w:bCs/>
          <w:sz w:val="20"/>
          <w:szCs w:val="20"/>
        </w:rPr>
        <w:t xml:space="preserve"> reported that the distance of origin of MCFA from the origin of PFA was mostly 0-10mm. In our study it is mostly arise at a distance of 11-30mm away from origin of the profunda femoris artery. Present study shows that MCFA mostly originates from the medial aspect of the PFA in both sides. This is comparable to the finding of </w:t>
      </w:r>
      <w:proofErr w:type="spellStart"/>
      <w:r w:rsidRPr="00243B7C">
        <w:rPr>
          <w:b/>
          <w:bCs/>
          <w:sz w:val="20"/>
          <w:szCs w:val="20"/>
        </w:rPr>
        <w:t>Daksha</w:t>
      </w:r>
      <w:proofErr w:type="spellEnd"/>
      <w:r w:rsidRPr="00243B7C">
        <w:rPr>
          <w:b/>
          <w:bCs/>
          <w:sz w:val="20"/>
          <w:szCs w:val="20"/>
        </w:rPr>
        <w:t xml:space="preserve"> dexit,</w:t>
      </w:r>
      <w:r w:rsidRPr="00243B7C">
        <w:rPr>
          <w:b/>
          <w:bCs/>
          <w:sz w:val="20"/>
          <w:szCs w:val="20"/>
          <w:vertAlign w:val="superscript"/>
        </w:rPr>
        <w:t>6</w:t>
      </w:r>
      <w:r w:rsidRPr="00243B7C">
        <w:rPr>
          <w:b/>
          <w:bCs/>
          <w:sz w:val="20"/>
          <w:szCs w:val="20"/>
        </w:rPr>
        <w:t xml:space="preserve"> </w:t>
      </w:r>
      <w:proofErr w:type="spellStart"/>
      <w:r w:rsidRPr="00243B7C">
        <w:rPr>
          <w:b/>
          <w:bCs/>
          <w:sz w:val="20"/>
          <w:szCs w:val="20"/>
        </w:rPr>
        <w:t>Lipshutz</w:t>
      </w:r>
      <w:proofErr w:type="spellEnd"/>
      <w:r w:rsidRPr="00243B7C">
        <w:rPr>
          <w:b/>
          <w:bCs/>
          <w:sz w:val="20"/>
          <w:szCs w:val="20"/>
        </w:rPr>
        <w:t xml:space="preserve"> BB</w:t>
      </w:r>
      <w:r w:rsidRPr="00243B7C">
        <w:rPr>
          <w:b/>
          <w:bCs/>
          <w:sz w:val="20"/>
          <w:szCs w:val="20"/>
          <w:vertAlign w:val="superscript"/>
        </w:rPr>
        <w:t>,14</w:t>
      </w:r>
      <w:r w:rsidRPr="00243B7C">
        <w:rPr>
          <w:b/>
          <w:bCs/>
          <w:sz w:val="20"/>
          <w:szCs w:val="20"/>
        </w:rPr>
        <w:t xml:space="preserve"> Clarke.</w:t>
      </w:r>
      <w:r w:rsidRPr="00243B7C">
        <w:rPr>
          <w:b/>
          <w:bCs/>
          <w:sz w:val="20"/>
          <w:szCs w:val="20"/>
          <w:vertAlign w:val="superscript"/>
        </w:rPr>
        <w:t>15</w:t>
      </w:r>
      <w:r w:rsidR="00D951DA" w:rsidRPr="00243B7C">
        <w:rPr>
          <w:b/>
          <w:bCs/>
          <w:sz w:val="20"/>
          <w:szCs w:val="20"/>
        </w:rPr>
        <w:t xml:space="preserve"> </w:t>
      </w:r>
      <w:r w:rsidRPr="00243B7C">
        <w:rPr>
          <w:rFonts w:asciiTheme="majorHAnsi" w:hAnsiTheme="majorHAnsi" w:cs="Andalus"/>
          <w:b/>
          <w:bCs/>
          <w:sz w:val="20"/>
          <w:szCs w:val="20"/>
        </w:rPr>
        <w:t>Evans CA et al,</w:t>
      </w:r>
      <w:r w:rsidRPr="00243B7C">
        <w:rPr>
          <w:rFonts w:asciiTheme="majorHAnsi" w:hAnsiTheme="majorHAnsi" w:cs="Andalus"/>
          <w:b/>
          <w:bCs/>
          <w:sz w:val="20"/>
          <w:szCs w:val="20"/>
          <w:vertAlign w:val="superscript"/>
        </w:rPr>
        <w:t>16</w:t>
      </w:r>
      <w:r w:rsidRPr="00243B7C">
        <w:rPr>
          <w:rFonts w:asciiTheme="majorHAnsi" w:hAnsiTheme="majorHAnsi" w:cs="Andalus"/>
          <w:b/>
          <w:bCs/>
          <w:sz w:val="20"/>
          <w:szCs w:val="20"/>
        </w:rPr>
        <w:t xml:space="preserve"> reported that MCFA &amp; LCFA arising by a common trunk from the femoral artery.  In present study we found that only 4.1% of MCFA arise from the lateral circumflex femoral artery on its medial aspect as common trunk which itself arise from the femoral artery.</w:t>
      </w:r>
    </w:p>
    <w:p w:rsidR="00974616" w:rsidRPr="00243B7C" w:rsidRDefault="00974616" w:rsidP="00974616">
      <w:pPr>
        <w:rPr>
          <w:b/>
          <w:bCs/>
        </w:rPr>
      </w:pPr>
      <w:r w:rsidRPr="00243B7C">
        <w:rPr>
          <w:b/>
          <w:bCs/>
        </w:rPr>
        <w:t>Conclusion</w:t>
      </w:r>
    </w:p>
    <w:p w:rsidR="00974616" w:rsidRDefault="00974616" w:rsidP="00974616">
      <w:pPr>
        <w:rPr>
          <w:b/>
          <w:bCs/>
          <w:sz w:val="20"/>
          <w:szCs w:val="20"/>
        </w:rPr>
      </w:pPr>
      <w:r w:rsidRPr="00D951DA">
        <w:rPr>
          <w:b/>
          <w:bCs/>
          <w:sz w:val="20"/>
          <w:szCs w:val="20"/>
        </w:rPr>
        <w:t xml:space="preserve">Variations in the origin of profunda femoris </w:t>
      </w:r>
      <w:proofErr w:type="spellStart"/>
      <w:r w:rsidRPr="00D951DA">
        <w:rPr>
          <w:b/>
          <w:bCs/>
          <w:sz w:val="20"/>
          <w:szCs w:val="20"/>
        </w:rPr>
        <w:t>antery</w:t>
      </w:r>
      <w:proofErr w:type="spellEnd"/>
      <w:r w:rsidRPr="00D951DA">
        <w:rPr>
          <w:b/>
          <w:bCs/>
          <w:sz w:val="20"/>
          <w:szCs w:val="20"/>
        </w:rPr>
        <w:t xml:space="preserve"> and its circumflex branches are very commonly encountered. Knowledge of variations in the origin of these arteries is very important for surgeons while performing surgical procedures in the thigh to avoid complications.</w:t>
      </w:r>
    </w:p>
    <w:p w:rsidR="001B123D" w:rsidRPr="001423FB" w:rsidRDefault="001B123D" w:rsidP="001B123D">
      <w:pPr>
        <w:rPr>
          <w:rFonts w:asciiTheme="majorHAnsi" w:hAnsiTheme="majorHAnsi"/>
          <w:b/>
        </w:rPr>
      </w:pPr>
      <w:proofErr w:type="gramStart"/>
      <w:r w:rsidRPr="001423FB">
        <w:rPr>
          <w:rFonts w:asciiTheme="majorHAnsi" w:hAnsiTheme="majorHAnsi"/>
          <w:b/>
        </w:rPr>
        <w:t>Acknowledgement.</w:t>
      </w:r>
      <w:proofErr w:type="gramEnd"/>
    </w:p>
    <w:p w:rsidR="001B123D" w:rsidRPr="00243B7C" w:rsidRDefault="001B123D" w:rsidP="001B123D">
      <w:pPr>
        <w:jc w:val="both"/>
        <w:rPr>
          <w:rFonts w:asciiTheme="majorHAnsi" w:hAnsiTheme="majorHAnsi"/>
          <w:sz w:val="20"/>
          <w:szCs w:val="20"/>
        </w:rPr>
      </w:pPr>
      <w:r w:rsidRPr="00243B7C">
        <w:rPr>
          <w:rFonts w:asciiTheme="majorHAnsi" w:hAnsiTheme="majorHAnsi"/>
          <w:sz w:val="20"/>
          <w:szCs w:val="20"/>
        </w:rPr>
        <w:t xml:space="preserve">First and foremost, I bow down and pay my humble homage to the souls of all the cadavers upon whom I have been privileged to carry out this present study. </w:t>
      </w:r>
      <w:r w:rsidRPr="00243B7C">
        <w:rPr>
          <w:rFonts w:asciiTheme="majorHAnsi" w:hAnsiTheme="majorHAnsi" w:cs="Times New Roman"/>
          <w:sz w:val="20"/>
          <w:szCs w:val="20"/>
        </w:rPr>
        <w:t xml:space="preserve">With pleasure and gratefulness, I take the privilege to acknowledge my heartfelt gratitude to all the contributing authors for their help, guidance, suggestion, inspiration, encouragement and affectionate attitude throughout the entire period of my study. I also do </w:t>
      </w:r>
      <w:r w:rsidRPr="00243B7C">
        <w:rPr>
          <w:rFonts w:asciiTheme="majorHAnsi" w:hAnsiTheme="majorHAnsi" w:cs="Times New Roman"/>
          <w:sz w:val="20"/>
          <w:szCs w:val="20"/>
        </w:rPr>
        <w:lastRenderedPageBreak/>
        <w:t xml:space="preserve">extend my gratitude and feel privileged to acknowledge to all the dissection hall attendants for their help which enabled me to complete this work in time successfully. </w:t>
      </w:r>
    </w:p>
    <w:p w:rsidR="001D42D0" w:rsidRPr="00D951DA" w:rsidRDefault="001D42D0" w:rsidP="00974616">
      <w:pPr>
        <w:rPr>
          <w:b/>
          <w:bCs/>
          <w:sz w:val="20"/>
          <w:szCs w:val="20"/>
        </w:rPr>
      </w:pPr>
    </w:p>
    <w:p w:rsidR="00974616" w:rsidRDefault="001423FB" w:rsidP="00974616">
      <w:pPr>
        <w:rPr>
          <w:rFonts w:ascii="Times New Roman" w:eastAsia="Times New Roman" w:hAnsi="Times New Roman" w:cs="Times New Roman"/>
          <w:b/>
          <w:bCs/>
        </w:rPr>
      </w:pPr>
      <w:r w:rsidRPr="001423FB">
        <w:rPr>
          <w:rFonts w:ascii="Times New Roman" w:eastAsia="Times New Roman" w:hAnsi="Times New Roman" w:cs="Times New Roman"/>
          <w:b/>
          <w:bCs/>
        </w:rPr>
        <w:t>Conflict of Interest</w:t>
      </w:r>
    </w:p>
    <w:p w:rsidR="00731CB1" w:rsidRPr="008E166F" w:rsidRDefault="00731CB1" w:rsidP="00731CB1">
      <w:pPr>
        <w:spacing w:before="100" w:beforeAutospacing="1" w:after="100" w:afterAutospacing="1" w:line="240" w:lineRule="auto"/>
        <w:jc w:val="both"/>
        <w:rPr>
          <w:rFonts w:ascii="Times New Roman" w:eastAsia="Times New Roman" w:hAnsi="Times New Roman" w:cs="Times New Roman"/>
          <w:sz w:val="24"/>
          <w:szCs w:val="24"/>
        </w:rPr>
      </w:pPr>
      <w:r w:rsidRPr="008E166F">
        <w:rPr>
          <w:rFonts w:ascii="Times New Roman" w:eastAsia="Times New Roman" w:hAnsi="Times New Roman" w:cs="Times New Roman"/>
          <w:sz w:val="24"/>
          <w:szCs w:val="24"/>
        </w:rPr>
        <w:t>"No conflict of interest associated with this work".</w:t>
      </w:r>
    </w:p>
    <w:p w:rsidR="00095FC3" w:rsidRDefault="00095FC3" w:rsidP="00974616">
      <w:pPr>
        <w:rPr>
          <w:rFonts w:ascii="Times New Roman" w:eastAsia="Times New Roman" w:hAnsi="Times New Roman" w:cs="Times New Roman"/>
          <w:b/>
          <w:bCs/>
        </w:rPr>
      </w:pPr>
      <w:r w:rsidRPr="00095FC3">
        <w:rPr>
          <w:rFonts w:ascii="Times New Roman" w:eastAsia="Times New Roman" w:hAnsi="Times New Roman" w:cs="Times New Roman"/>
          <w:b/>
          <w:bCs/>
        </w:rPr>
        <w:t>Ethical clearance</w:t>
      </w:r>
    </w:p>
    <w:p w:rsidR="00095FC3" w:rsidRPr="00243B7C" w:rsidRDefault="00095FC3" w:rsidP="00974616">
      <w:pPr>
        <w:rPr>
          <w:rFonts w:ascii="Times New Roman" w:eastAsia="Times New Roman" w:hAnsi="Times New Roman" w:cs="Times New Roman"/>
          <w:bCs/>
        </w:rPr>
      </w:pPr>
      <w:r w:rsidRPr="00243B7C">
        <w:rPr>
          <w:rFonts w:ascii="Times New Roman" w:eastAsia="Times New Roman" w:hAnsi="Times New Roman" w:cs="Times New Roman"/>
          <w:bCs/>
        </w:rPr>
        <w:t xml:space="preserve">Prior </w:t>
      </w:r>
      <w:r w:rsidR="00E34FA9" w:rsidRPr="00243B7C">
        <w:rPr>
          <w:rFonts w:ascii="Times New Roman" w:eastAsia="Times New Roman" w:hAnsi="Times New Roman" w:cs="Times New Roman"/>
          <w:bCs/>
        </w:rPr>
        <w:t xml:space="preserve">permission was taken from ethical </w:t>
      </w:r>
      <w:r w:rsidR="00230EC9" w:rsidRPr="00243B7C">
        <w:rPr>
          <w:sz w:val="20"/>
          <w:szCs w:val="20"/>
        </w:rPr>
        <w:t xml:space="preserve">committee RIMS </w:t>
      </w:r>
      <w:proofErr w:type="spellStart"/>
      <w:r w:rsidR="00230EC9" w:rsidRPr="00243B7C">
        <w:rPr>
          <w:sz w:val="20"/>
          <w:szCs w:val="20"/>
        </w:rPr>
        <w:t>Imphal</w:t>
      </w:r>
      <w:proofErr w:type="spellEnd"/>
      <w:r w:rsidR="00230EC9" w:rsidRPr="00243B7C">
        <w:rPr>
          <w:sz w:val="20"/>
          <w:szCs w:val="20"/>
        </w:rPr>
        <w:t>.</w:t>
      </w:r>
    </w:p>
    <w:p w:rsidR="001423FB" w:rsidRDefault="00095FC3" w:rsidP="00974616">
      <w:pPr>
        <w:rPr>
          <w:rFonts w:ascii="Times New Roman" w:eastAsia="Times New Roman" w:hAnsi="Times New Roman" w:cs="Times New Roman"/>
          <w:b/>
          <w:bCs/>
        </w:rPr>
      </w:pPr>
      <w:r w:rsidRPr="00230EC9">
        <w:rPr>
          <w:rFonts w:ascii="Times New Roman" w:eastAsia="Times New Roman" w:hAnsi="Times New Roman" w:cs="Times New Roman"/>
          <w:b/>
          <w:bCs/>
        </w:rPr>
        <w:t>Source of funding</w:t>
      </w:r>
    </w:p>
    <w:p w:rsidR="00230EC9" w:rsidRPr="00243B7C" w:rsidRDefault="00230EC9" w:rsidP="00974616">
      <w:pPr>
        <w:rPr>
          <w:rFonts w:ascii="Times New Roman" w:eastAsia="Times New Roman" w:hAnsi="Times New Roman" w:cs="Times New Roman"/>
          <w:bCs/>
          <w:sz w:val="20"/>
          <w:szCs w:val="20"/>
        </w:rPr>
      </w:pPr>
      <w:r w:rsidRPr="00243B7C">
        <w:rPr>
          <w:rFonts w:ascii="Times New Roman" w:eastAsia="Times New Roman" w:hAnsi="Times New Roman" w:cs="Times New Roman"/>
          <w:bCs/>
          <w:sz w:val="20"/>
          <w:szCs w:val="20"/>
        </w:rPr>
        <w:t>No financial assistant from any source.</w:t>
      </w:r>
    </w:p>
    <w:p w:rsidR="00230EC9" w:rsidRDefault="00230EC9" w:rsidP="00974616">
      <w:pPr>
        <w:rPr>
          <w:rFonts w:ascii="Times New Roman" w:eastAsia="Times New Roman" w:hAnsi="Times New Roman" w:cs="Times New Roman"/>
          <w:b/>
          <w:bCs/>
          <w:szCs w:val="24"/>
        </w:rPr>
      </w:pPr>
      <w:r w:rsidRPr="00230EC9">
        <w:rPr>
          <w:rFonts w:ascii="Times New Roman" w:eastAsia="Times New Roman" w:hAnsi="Times New Roman" w:cs="Times New Roman"/>
          <w:b/>
          <w:bCs/>
          <w:szCs w:val="24"/>
        </w:rPr>
        <w:t>Authors Contributio</w:t>
      </w:r>
      <w:r>
        <w:rPr>
          <w:rFonts w:ascii="Times New Roman" w:eastAsia="Times New Roman" w:hAnsi="Times New Roman" w:cs="Times New Roman"/>
          <w:b/>
          <w:bCs/>
          <w:szCs w:val="24"/>
        </w:rPr>
        <w:t>n</w:t>
      </w:r>
    </w:p>
    <w:p w:rsidR="000C117C" w:rsidRPr="00373487" w:rsidRDefault="000C117C" w:rsidP="00974616">
      <w:pPr>
        <w:rPr>
          <w:b/>
          <w:bCs/>
          <w:sz w:val="20"/>
          <w:szCs w:val="20"/>
        </w:rPr>
      </w:pPr>
      <w:r>
        <w:rPr>
          <w:rFonts w:ascii="Times New Roman" w:eastAsia="Times New Roman" w:hAnsi="Times New Roman" w:cs="Times New Roman"/>
          <w:sz w:val="32"/>
          <w:szCs w:val="24"/>
        </w:rPr>
        <w:t>"</w:t>
      </w:r>
      <w:r w:rsidRPr="00373487">
        <w:rPr>
          <w:rFonts w:ascii="Times New Roman" w:eastAsia="Times New Roman" w:hAnsi="Times New Roman" w:cs="Times New Roman"/>
          <w:sz w:val="20"/>
          <w:szCs w:val="20"/>
        </w:rPr>
        <w:t>We declare that this work was done by the authors named in this article and all liabilities pertaining to claims relating to the content of this article will be borne by the authors".</w:t>
      </w:r>
    </w:p>
    <w:p w:rsidR="00974616" w:rsidRPr="00D951DA" w:rsidRDefault="00974616" w:rsidP="00974616">
      <w:pPr>
        <w:rPr>
          <w:b/>
          <w:bCs/>
        </w:rPr>
      </w:pPr>
      <w:proofErr w:type="spellStart"/>
      <w:r w:rsidRPr="00D951DA">
        <w:rPr>
          <w:b/>
          <w:bCs/>
        </w:rPr>
        <w:t>Referances</w:t>
      </w:r>
      <w:proofErr w:type="spellEnd"/>
    </w:p>
    <w:p w:rsidR="00974616" w:rsidRPr="00D951DA" w:rsidRDefault="00974616" w:rsidP="00974616">
      <w:pPr>
        <w:rPr>
          <w:b/>
          <w:bCs/>
          <w:sz w:val="20"/>
          <w:szCs w:val="20"/>
        </w:rPr>
      </w:pPr>
      <w:proofErr w:type="gramStart"/>
      <w:r w:rsidRPr="00D951DA">
        <w:rPr>
          <w:b/>
          <w:bCs/>
          <w:sz w:val="20"/>
          <w:szCs w:val="20"/>
        </w:rPr>
        <w:t xml:space="preserve">1. </w:t>
      </w:r>
      <w:proofErr w:type="spellStart"/>
      <w:r w:rsidRPr="00D951DA">
        <w:rPr>
          <w:b/>
          <w:bCs/>
          <w:sz w:val="20"/>
          <w:szCs w:val="20"/>
        </w:rPr>
        <w:t>Standring</w:t>
      </w:r>
      <w:proofErr w:type="spellEnd"/>
      <w:r w:rsidRPr="00D951DA">
        <w:rPr>
          <w:b/>
          <w:bCs/>
          <w:sz w:val="20"/>
          <w:szCs w:val="20"/>
        </w:rPr>
        <w:t xml:space="preserve"> S. Pelvic girdle, </w:t>
      </w:r>
      <w:proofErr w:type="spellStart"/>
      <w:r w:rsidRPr="00D951DA">
        <w:rPr>
          <w:b/>
          <w:bCs/>
          <w:sz w:val="20"/>
          <w:szCs w:val="20"/>
        </w:rPr>
        <w:t>gluteal</w:t>
      </w:r>
      <w:proofErr w:type="spellEnd"/>
      <w:r w:rsidRPr="00D951DA">
        <w:rPr>
          <w:b/>
          <w:bCs/>
          <w:sz w:val="20"/>
          <w:szCs w:val="20"/>
        </w:rPr>
        <w:t xml:space="preserve"> region and hip joint, profunda femoris artery.</w:t>
      </w:r>
      <w:proofErr w:type="gramEnd"/>
      <w:r w:rsidRPr="00D951DA">
        <w:rPr>
          <w:b/>
          <w:bCs/>
          <w:sz w:val="20"/>
          <w:szCs w:val="20"/>
        </w:rPr>
        <w:t xml:space="preserve"> In: Grey`s Anatomy, the anatomical basis of clinical practice. 40</w:t>
      </w:r>
      <w:r w:rsidRPr="00D951DA">
        <w:rPr>
          <w:b/>
          <w:bCs/>
          <w:sz w:val="20"/>
          <w:szCs w:val="20"/>
          <w:vertAlign w:val="superscript"/>
        </w:rPr>
        <w:t>th</w:t>
      </w:r>
      <w:r w:rsidRPr="00D951DA">
        <w:rPr>
          <w:b/>
          <w:bCs/>
          <w:sz w:val="20"/>
          <w:szCs w:val="20"/>
        </w:rPr>
        <w:t xml:space="preserve"> ed. Elsevier Churchill livingstone</w:t>
      </w:r>
      <w:proofErr w:type="gramStart"/>
      <w:r w:rsidRPr="00D951DA">
        <w:rPr>
          <w:b/>
          <w:bCs/>
          <w:sz w:val="20"/>
          <w:szCs w:val="20"/>
        </w:rPr>
        <w:t>,2008</w:t>
      </w:r>
      <w:proofErr w:type="gramEnd"/>
      <w:r w:rsidRPr="00D951DA">
        <w:rPr>
          <w:b/>
          <w:bCs/>
          <w:sz w:val="20"/>
          <w:szCs w:val="20"/>
        </w:rPr>
        <w:t xml:space="preserve">, pp 1379-1380. </w:t>
      </w:r>
    </w:p>
    <w:p w:rsidR="00974616" w:rsidRPr="00D951DA" w:rsidRDefault="00974616" w:rsidP="00974616">
      <w:pPr>
        <w:rPr>
          <w:b/>
          <w:bCs/>
          <w:sz w:val="20"/>
          <w:szCs w:val="20"/>
        </w:rPr>
      </w:pPr>
      <w:r w:rsidRPr="00D951DA">
        <w:rPr>
          <w:b/>
          <w:bCs/>
          <w:sz w:val="20"/>
          <w:szCs w:val="20"/>
        </w:rPr>
        <w:t xml:space="preserve">2. </w:t>
      </w:r>
      <w:proofErr w:type="spellStart"/>
      <w:r w:rsidRPr="00D951DA">
        <w:rPr>
          <w:b/>
          <w:bCs/>
          <w:sz w:val="20"/>
          <w:szCs w:val="20"/>
        </w:rPr>
        <w:t>Siddharth</w:t>
      </w:r>
      <w:proofErr w:type="spellEnd"/>
      <w:r w:rsidRPr="00D951DA">
        <w:rPr>
          <w:b/>
          <w:bCs/>
          <w:sz w:val="20"/>
          <w:szCs w:val="20"/>
        </w:rPr>
        <w:t xml:space="preserve"> P, Smith NL, Mason RA, </w:t>
      </w:r>
      <w:proofErr w:type="spellStart"/>
      <w:r w:rsidRPr="00D951DA">
        <w:rPr>
          <w:b/>
          <w:bCs/>
          <w:sz w:val="20"/>
          <w:szCs w:val="20"/>
        </w:rPr>
        <w:t>Giron</w:t>
      </w:r>
      <w:proofErr w:type="spellEnd"/>
      <w:r w:rsidRPr="00D951DA">
        <w:rPr>
          <w:b/>
          <w:bCs/>
          <w:sz w:val="20"/>
          <w:szCs w:val="20"/>
        </w:rPr>
        <w:t xml:space="preserve"> F. </w:t>
      </w:r>
      <w:proofErr w:type="spellStart"/>
      <w:r w:rsidRPr="00D951DA">
        <w:rPr>
          <w:b/>
          <w:bCs/>
          <w:sz w:val="20"/>
          <w:szCs w:val="20"/>
        </w:rPr>
        <w:t>Variational</w:t>
      </w:r>
      <w:proofErr w:type="spellEnd"/>
      <w:r w:rsidRPr="00D951DA">
        <w:rPr>
          <w:b/>
          <w:bCs/>
          <w:sz w:val="20"/>
          <w:szCs w:val="20"/>
        </w:rPr>
        <w:t xml:space="preserve"> anatomy of the deep femoral artery. </w:t>
      </w:r>
      <w:proofErr w:type="spellStart"/>
      <w:r w:rsidRPr="00D951DA">
        <w:rPr>
          <w:b/>
          <w:bCs/>
          <w:sz w:val="20"/>
          <w:szCs w:val="20"/>
        </w:rPr>
        <w:t>Anat</w:t>
      </w:r>
      <w:proofErr w:type="spellEnd"/>
      <w:r w:rsidRPr="00D951DA">
        <w:rPr>
          <w:b/>
          <w:bCs/>
          <w:sz w:val="20"/>
          <w:szCs w:val="20"/>
        </w:rPr>
        <w:t xml:space="preserve"> </w:t>
      </w:r>
      <w:proofErr w:type="spellStart"/>
      <w:r w:rsidRPr="00D951DA">
        <w:rPr>
          <w:b/>
          <w:bCs/>
          <w:sz w:val="20"/>
          <w:szCs w:val="20"/>
        </w:rPr>
        <w:t>Rec</w:t>
      </w:r>
      <w:proofErr w:type="spellEnd"/>
      <w:r w:rsidRPr="00D951DA">
        <w:rPr>
          <w:b/>
          <w:bCs/>
          <w:sz w:val="20"/>
          <w:szCs w:val="20"/>
        </w:rPr>
        <w:t>, 1985, 212(2): 206-209.</w:t>
      </w:r>
    </w:p>
    <w:p w:rsidR="00974616" w:rsidRPr="00D951DA" w:rsidRDefault="00974616" w:rsidP="00974616">
      <w:pPr>
        <w:rPr>
          <w:b/>
          <w:bCs/>
          <w:sz w:val="20"/>
          <w:szCs w:val="20"/>
        </w:rPr>
      </w:pPr>
      <w:r w:rsidRPr="00D951DA">
        <w:rPr>
          <w:b/>
          <w:bCs/>
          <w:sz w:val="20"/>
          <w:szCs w:val="20"/>
        </w:rPr>
        <w:t xml:space="preserve">3. </w:t>
      </w:r>
      <w:proofErr w:type="spellStart"/>
      <w:r w:rsidRPr="00D951DA">
        <w:rPr>
          <w:b/>
          <w:bCs/>
          <w:sz w:val="20"/>
          <w:szCs w:val="20"/>
        </w:rPr>
        <w:t>Vuksanovic</w:t>
      </w:r>
      <w:proofErr w:type="spellEnd"/>
      <w:r w:rsidRPr="00D951DA">
        <w:rPr>
          <w:b/>
          <w:bCs/>
          <w:sz w:val="20"/>
          <w:szCs w:val="20"/>
        </w:rPr>
        <w:t xml:space="preserve"> </w:t>
      </w:r>
      <w:proofErr w:type="spellStart"/>
      <w:r w:rsidRPr="00D951DA">
        <w:rPr>
          <w:b/>
          <w:bCs/>
          <w:sz w:val="20"/>
          <w:szCs w:val="20"/>
        </w:rPr>
        <w:t>BA,stefanivic</w:t>
      </w:r>
      <w:proofErr w:type="spellEnd"/>
      <w:r w:rsidRPr="00D951DA">
        <w:rPr>
          <w:b/>
          <w:bCs/>
          <w:sz w:val="20"/>
          <w:szCs w:val="20"/>
        </w:rPr>
        <w:t xml:space="preserve"> N, </w:t>
      </w:r>
      <w:proofErr w:type="spellStart"/>
      <w:r w:rsidRPr="00D951DA">
        <w:rPr>
          <w:b/>
          <w:bCs/>
          <w:sz w:val="20"/>
          <w:szCs w:val="20"/>
        </w:rPr>
        <w:t>pavlovic</w:t>
      </w:r>
      <w:proofErr w:type="spellEnd"/>
      <w:r w:rsidRPr="00D951DA">
        <w:rPr>
          <w:b/>
          <w:bCs/>
          <w:sz w:val="20"/>
          <w:szCs w:val="20"/>
        </w:rPr>
        <w:t xml:space="preserve"> S, </w:t>
      </w:r>
      <w:proofErr w:type="spellStart"/>
      <w:r w:rsidRPr="00D951DA">
        <w:rPr>
          <w:b/>
          <w:bCs/>
          <w:sz w:val="20"/>
          <w:szCs w:val="20"/>
        </w:rPr>
        <w:t>Duraskosvic</w:t>
      </w:r>
      <w:proofErr w:type="spellEnd"/>
      <w:r w:rsidRPr="00D951DA">
        <w:rPr>
          <w:b/>
          <w:bCs/>
          <w:sz w:val="20"/>
          <w:szCs w:val="20"/>
        </w:rPr>
        <w:t xml:space="preserve"> R, </w:t>
      </w:r>
      <w:proofErr w:type="spellStart"/>
      <w:r w:rsidRPr="00D951DA">
        <w:rPr>
          <w:b/>
          <w:bCs/>
          <w:sz w:val="20"/>
          <w:szCs w:val="20"/>
        </w:rPr>
        <w:t>Randelovic</w:t>
      </w:r>
      <w:proofErr w:type="spellEnd"/>
      <w:r w:rsidRPr="00D951DA">
        <w:rPr>
          <w:b/>
          <w:bCs/>
          <w:sz w:val="20"/>
          <w:szCs w:val="20"/>
        </w:rPr>
        <w:t xml:space="preserve"> J. Analysis of deep femoral artery origin variances on fetal material. </w:t>
      </w:r>
      <w:proofErr w:type="spellStart"/>
      <w:r w:rsidRPr="00D951DA">
        <w:rPr>
          <w:b/>
          <w:bCs/>
          <w:sz w:val="20"/>
          <w:szCs w:val="20"/>
        </w:rPr>
        <w:t>Facta</w:t>
      </w:r>
      <w:proofErr w:type="spellEnd"/>
      <w:r w:rsidRPr="00D951DA">
        <w:rPr>
          <w:b/>
          <w:bCs/>
          <w:sz w:val="20"/>
          <w:szCs w:val="20"/>
        </w:rPr>
        <w:t xml:space="preserve"> </w:t>
      </w:r>
      <w:proofErr w:type="spellStart"/>
      <w:r w:rsidRPr="00D951DA">
        <w:rPr>
          <w:b/>
          <w:bCs/>
          <w:sz w:val="20"/>
          <w:szCs w:val="20"/>
        </w:rPr>
        <w:t>universitatis</w:t>
      </w:r>
      <w:proofErr w:type="spellEnd"/>
      <w:r w:rsidRPr="00D951DA">
        <w:rPr>
          <w:b/>
          <w:bCs/>
          <w:sz w:val="20"/>
          <w:szCs w:val="20"/>
        </w:rPr>
        <w:t>: medicine and Biology, 2007: 112-116.</w:t>
      </w:r>
    </w:p>
    <w:p w:rsidR="00974616" w:rsidRPr="00D951DA" w:rsidRDefault="00974616" w:rsidP="00974616">
      <w:pPr>
        <w:rPr>
          <w:b/>
          <w:bCs/>
          <w:sz w:val="20"/>
          <w:szCs w:val="20"/>
        </w:rPr>
      </w:pPr>
      <w:r w:rsidRPr="00D951DA">
        <w:rPr>
          <w:b/>
          <w:bCs/>
          <w:sz w:val="20"/>
          <w:szCs w:val="20"/>
        </w:rPr>
        <w:t xml:space="preserve">4. Gautier E, Gang K, </w:t>
      </w:r>
      <w:proofErr w:type="spellStart"/>
      <w:r w:rsidRPr="00D951DA">
        <w:rPr>
          <w:b/>
          <w:bCs/>
          <w:sz w:val="20"/>
          <w:szCs w:val="20"/>
        </w:rPr>
        <w:t>Krugel</w:t>
      </w:r>
      <w:proofErr w:type="spellEnd"/>
      <w:r w:rsidRPr="00D951DA">
        <w:rPr>
          <w:b/>
          <w:bCs/>
          <w:sz w:val="20"/>
          <w:szCs w:val="20"/>
        </w:rPr>
        <w:t xml:space="preserve"> N, Gill T, </w:t>
      </w:r>
      <w:proofErr w:type="spellStart"/>
      <w:r w:rsidRPr="00D951DA">
        <w:rPr>
          <w:b/>
          <w:bCs/>
          <w:sz w:val="20"/>
          <w:szCs w:val="20"/>
        </w:rPr>
        <w:t>Ganz</w:t>
      </w:r>
      <w:proofErr w:type="spellEnd"/>
      <w:r w:rsidRPr="00D951DA">
        <w:rPr>
          <w:b/>
          <w:bCs/>
          <w:sz w:val="20"/>
          <w:szCs w:val="20"/>
        </w:rPr>
        <w:t xml:space="preserve"> R. Anatomy of the medial femoral circumflex artery and its surgical implications. J Bone Joint </w:t>
      </w:r>
      <w:proofErr w:type="spellStart"/>
      <w:r w:rsidRPr="00D951DA">
        <w:rPr>
          <w:b/>
          <w:bCs/>
          <w:sz w:val="20"/>
          <w:szCs w:val="20"/>
        </w:rPr>
        <w:t>Surg</w:t>
      </w:r>
      <w:proofErr w:type="spellEnd"/>
      <w:r w:rsidRPr="00D951DA">
        <w:rPr>
          <w:b/>
          <w:bCs/>
          <w:sz w:val="20"/>
          <w:szCs w:val="20"/>
        </w:rPr>
        <w:t xml:space="preserve"> Br, 2000, 82(5): 679-683.</w:t>
      </w:r>
    </w:p>
    <w:p w:rsidR="00974616" w:rsidRPr="00D951DA" w:rsidRDefault="00974616" w:rsidP="00974616">
      <w:pPr>
        <w:rPr>
          <w:b/>
          <w:bCs/>
          <w:sz w:val="20"/>
          <w:szCs w:val="20"/>
        </w:rPr>
      </w:pPr>
      <w:r w:rsidRPr="00D951DA">
        <w:rPr>
          <w:b/>
          <w:bCs/>
          <w:sz w:val="20"/>
          <w:szCs w:val="20"/>
        </w:rPr>
        <w:t xml:space="preserve">5. </w:t>
      </w:r>
      <w:proofErr w:type="spellStart"/>
      <w:r w:rsidRPr="00D951DA">
        <w:rPr>
          <w:b/>
          <w:bCs/>
          <w:sz w:val="20"/>
          <w:szCs w:val="20"/>
        </w:rPr>
        <w:t>Brijesh</w:t>
      </w:r>
      <w:proofErr w:type="spellEnd"/>
      <w:r w:rsidRPr="00D951DA">
        <w:rPr>
          <w:b/>
          <w:bCs/>
          <w:sz w:val="20"/>
          <w:szCs w:val="20"/>
        </w:rPr>
        <w:t xml:space="preserve"> RA, </w:t>
      </w:r>
      <w:proofErr w:type="spellStart"/>
      <w:r w:rsidRPr="00D951DA">
        <w:rPr>
          <w:b/>
          <w:bCs/>
          <w:sz w:val="20"/>
          <w:szCs w:val="20"/>
        </w:rPr>
        <w:t>Sujatha</w:t>
      </w:r>
      <w:proofErr w:type="spellEnd"/>
      <w:r w:rsidRPr="00D951DA">
        <w:rPr>
          <w:b/>
          <w:bCs/>
          <w:sz w:val="20"/>
          <w:szCs w:val="20"/>
        </w:rPr>
        <w:t xml:space="preserve"> K, T. Fatima. </w:t>
      </w:r>
      <w:proofErr w:type="gramStart"/>
      <w:r w:rsidRPr="00D951DA">
        <w:rPr>
          <w:b/>
          <w:bCs/>
          <w:sz w:val="20"/>
          <w:szCs w:val="20"/>
        </w:rPr>
        <w:t>Morphological study of origin of profunda femoris artery in human cadavers.</w:t>
      </w:r>
      <w:proofErr w:type="gramEnd"/>
      <w:r w:rsidRPr="00D951DA">
        <w:rPr>
          <w:b/>
          <w:bCs/>
          <w:sz w:val="20"/>
          <w:szCs w:val="20"/>
        </w:rPr>
        <w:t xml:space="preserve"> </w:t>
      </w:r>
      <w:proofErr w:type="spellStart"/>
      <w:r w:rsidRPr="00D951DA">
        <w:rPr>
          <w:b/>
          <w:bCs/>
          <w:sz w:val="20"/>
          <w:szCs w:val="20"/>
        </w:rPr>
        <w:t>Int</w:t>
      </w:r>
      <w:proofErr w:type="spellEnd"/>
      <w:r w:rsidRPr="00D951DA">
        <w:rPr>
          <w:b/>
          <w:bCs/>
          <w:sz w:val="20"/>
          <w:szCs w:val="20"/>
        </w:rPr>
        <w:t xml:space="preserve"> J </w:t>
      </w:r>
      <w:proofErr w:type="spellStart"/>
      <w:r w:rsidRPr="00D951DA">
        <w:rPr>
          <w:b/>
          <w:bCs/>
          <w:sz w:val="20"/>
          <w:szCs w:val="20"/>
        </w:rPr>
        <w:t>Anat</w:t>
      </w:r>
      <w:proofErr w:type="spellEnd"/>
      <w:r w:rsidRPr="00D951DA">
        <w:rPr>
          <w:b/>
          <w:bCs/>
          <w:sz w:val="20"/>
          <w:szCs w:val="20"/>
        </w:rPr>
        <w:t xml:space="preserve"> Res 2015, </w:t>
      </w:r>
      <w:proofErr w:type="spellStart"/>
      <w:r w:rsidRPr="00D951DA">
        <w:rPr>
          <w:b/>
          <w:bCs/>
          <w:sz w:val="20"/>
          <w:szCs w:val="20"/>
        </w:rPr>
        <w:t>vol</w:t>
      </w:r>
      <w:proofErr w:type="spellEnd"/>
      <w:r w:rsidRPr="00D951DA">
        <w:rPr>
          <w:b/>
          <w:bCs/>
          <w:sz w:val="20"/>
          <w:szCs w:val="20"/>
        </w:rPr>
        <w:t xml:space="preserve"> 3(3): 1376-80</w:t>
      </w:r>
    </w:p>
    <w:p w:rsidR="00974616" w:rsidRPr="00D951DA" w:rsidRDefault="00974616" w:rsidP="00974616">
      <w:pPr>
        <w:rPr>
          <w:b/>
          <w:bCs/>
          <w:sz w:val="20"/>
          <w:szCs w:val="20"/>
        </w:rPr>
      </w:pPr>
      <w:r w:rsidRPr="00D951DA">
        <w:rPr>
          <w:b/>
          <w:bCs/>
          <w:sz w:val="20"/>
          <w:szCs w:val="20"/>
        </w:rPr>
        <w:t xml:space="preserve">6. Dixit DP, </w:t>
      </w:r>
      <w:proofErr w:type="spellStart"/>
      <w:r w:rsidRPr="00D951DA">
        <w:rPr>
          <w:b/>
          <w:bCs/>
          <w:sz w:val="20"/>
          <w:szCs w:val="20"/>
        </w:rPr>
        <w:t>Metha</w:t>
      </w:r>
      <w:proofErr w:type="spellEnd"/>
      <w:r w:rsidRPr="00D951DA">
        <w:rPr>
          <w:b/>
          <w:bCs/>
          <w:sz w:val="20"/>
          <w:szCs w:val="20"/>
        </w:rPr>
        <w:t xml:space="preserve"> LA, Kothari ML. Variations in the course of profunda femoris.  </w:t>
      </w:r>
      <w:proofErr w:type="gramStart"/>
      <w:r w:rsidRPr="00D951DA">
        <w:rPr>
          <w:b/>
          <w:bCs/>
          <w:sz w:val="20"/>
          <w:szCs w:val="20"/>
        </w:rPr>
        <w:t xml:space="preserve">J </w:t>
      </w:r>
      <w:proofErr w:type="spellStart"/>
      <w:r w:rsidRPr="00D951DA">
        <w:rPr>
          <w:b/>
          <w:bCs/>
          <w:sz w:val="20"/>
          <w:szCs w:val="20"/>
        </w:rPr>
        <w:t>Anat</w:t>
      </w:r>
      <w:proofErr w:type="spellEnd"/>
      <w:r w:rsidRPr="00D951DA">
        <w:rPr>
          <w:b/>
          <w:bCs/>
          <w:sz w:val="20"/>
          <w:szCs w:val="20"/>
        </w:rPr>
        <w:t xml:space="preserve"> Soc. India.</w:t>
      </w:r>
      <w:proofErr w:type="gramEnd"/>
      <w:r w:rsidRPr="00D951DA">
        <w:rPr>
          <w:b/>
          <w:bCs/>
          <w:sz w:val="20"/>
          <w:szCs w:val="20"/>
        </w:rPr>
        <w:t xml:space="preserve"> 2001, 50(1) 6-7.</w:t>
      </w:r>
    </w:p>
    <w:p w:rsidR="00974616" w:rsidRPr="00D951DA" w:rsidRDefault="00974616" w:rsidP="00974616">
      <w:pPr>
        <w:rPr>
          <w:b/>
          <w:bCs/>
          <w:sz w:val="20"/>
          <w:szCs w:val="20"/>
        </w:rPr>
      </w:pPr>
      <w:r w:rsidRPr="00D951DA">
        <w:rPr>
          <w:b/>
          <w:bCs/>
          <w:sz w:val="20"/>
          <w:szCs w:val="20"/>
        </w:rPr>
        <w:t xml:space="preserve">7. </w:t>
      </w:r>
      <w:proofErr w:type="spellStart"/>
      <w:r w:rsidRPr="00D951DA">
        <w:rPr>
          <w:b/>
          <w:bCs/>
          <w:sz w:val="20"/>
          <w:szCs w:val="20"/>
        </w:rPr>
        <w:t>Hollinshed</w:t>
      </w:r>
      <w:proofErr w:type="spellEnd"/>
      <w:r w:rsidRPr="00D951DA">
        <w:rPr>
          <w:b/>
          <w:bCs/>
          <w:sz w:val="20"/>
          <w:szCs w:val="20"/>
        </w:rPr>
        <w:t xml:space="preserve">: </w:t>
      </w:r>
      <w:proofErr w:type="spellStart"/>
      <w:r w:rsidRPr="00D951DA">
        <w:rPr>
          <w:b/>
          <w:bCs/>
          <w:sz w:val="20"/>
          <w:szCs w:val="20"/>
        </w:rPr>
        <w:t>Buttock</w:t>
      </w:r>
      <w:proofErr w:type="gramStart"/>
      <w:r w:rsidRPr="00D951DA">
        <w:rPr>
          <w:b/>
          <w:bCs/>
          <w:sz w:val="20"/>
          <w:szCs w:val="20"/>
        </w:rPr>
        <w:t>,hip</w:t>
      </w:r>
      <w:proofErr w:type="spellEnd"/>
      <w:proofErr w:type="gramEnd"/>
      <w:r w:rsidRPr="00D951DA">
        <w:rPr>
          <w:b/>
          <w:bCs/>
          <w:sz w:val="20"/>
          <w:szCs w:val="20"/>
        </w:rPr>
        <w:t xml:space="preserve"> joint, and thigh, profunda femoris artery. In: Anatomy for surgeons: Vol.3. The back and limbs.2</w:t>
      </w:r>
      <w:r w:rsidRPr="00D951DA">
        <w:rPr>
          <w:b/>
          <w:bCs/>
          <w:sz w:val="20"/>
          <w:szCs w:val="20"/>
          <w:vertAlign w:val="superscript"/>
        </w:rPr>
        <w:t>nd</w:t>
      </w:r>
      <w:r w:rsidRPr="00D951DA">
        <w:rPr>
          <w:b/>
          <w:bCs/>
          <w:sz w:val="20"/>
          <w:szCs w:val="20"/>
        </w:rPr>
        <w:t xml:space="preserve"> ed. </w:t>
      </w:r>
      <w:proofErr w:type="spellStart"/>
      <w:r w:rsidRPr="00D951DA">
        <w:rPr>
          <w:b/>
          <w:bCs/>
          <w:sz w:val="20"/>
          <w:szCs w:val="20"/>
        </w:rPr>
        <w:t>Hoeber</w:t>
      </w:r>
      <w:proofErr w:type="spellEnd"/>
      <w:r w:rsidRPr="00D951DA">
        <w:rPr>
          <w:b/>
          <w:bCs/>
          <w:sz w:val="20"/>
          <w:szCs w:val="20"/>
        </w:rPr>
        <w:t xml:space="preserve"> Medical Division, </w:t>
      </w:r>
      <w:proofErr w:type="spellStart"/>
      <w:r w:rsidRPr="00D951DA">
        <w:rPr>
          <w:b/>
          <w:bCs/>
          <w:sz w:val="20"/>
          <w:szCs w:val="20"/>
        </w:rPr>
        <w:t>Happer</w:t>
      </w:r>
      <w:proofErr w:type="spellEnd"/>
      <w:r w:rsidRPr="00D951DA">
        <w:rPr>
          <w:b/>
          <w:bCs/>
          <w:sz w:val="20"/>
          <w:szCs w:val="20"/>
        </w:rPr>
        <w:t xml:space="preserve"> &amp; Row Publishers, </w:t>
      </w:r>
      <w:proofErr w:type="gramStart"/>
      <w:r w:rsidRPr="00D951DA">
        <w:rPr>
          <w:b/>
          <w:bCs/>
          <w:sz w:val="20"/>
          <w:szCs w:val="20"/>
        </w:rPr>
        <w:t>new</w:t>
      </w:r>
      <w:proofErr w:type="gramEnd"/>
      <w:r w:rsidRPr="00D951DA">
        <w:rPr>
          <w:b/>
          <w:bCs/>
          <w:sz w:val="20"/>
          <w:szCs w:val="20"/>
        </w:rPr>
        <w:t xml:space="preserve"> York, Evanston and London, 1969.pp 725-730.</w:t>
      </w:r>
    </w:p>
    <w:p w:rsidR="00974616" w:rsidRPr="00D951DA" w:rsidRDefault="00974616" w:rsidP="00974616">
      <w:pPr>
        <w:rPr>
          <w:b/>
          <w:bCs/>
          <w:sz w:val="20"/>
          <w:szCs w:val="20"/>
        </w:rPr>
      </w:pPr>
      <w:r w:rsidRPr="00D951DA">
        <w:rPr>
          <w:b/>
          <w:bCs/>
          <w:sz w:val="20"/>
          <w:szCs w:val="20"/>
        </w:rPr>
        <w:t xml:space="preserve">8. </w:t>
      </w:r>
      <w:proofErr w:type="spellStart"/>
      <w:r w:rsidRPr="00D951DA">
        <w:rPr>
          <w:b/>
          <w:bCs/>
          <w:sz w:val="20"/>
          <w:szCs w:val="20"/>
        </w:rPr>
        <w:t>Siriporn</w:t>
      </w:r>
      <w:proofErr w:type="spellEnd"/>
      <w:r w:rsidRPr="00D951DA">
        <w:rPr>
          <w:b/>
          <w:bCs/>
          <w:sz w:val="20"/>
          <w:szCs w:val="20"/>
        </w:rPr>
        <w:t xml:space="preserve"> T, </w:t>
      </w:r>
      <w:proofErr w:type="spellStart"/>
      <w:r w:rsidRPr="00D951DA">
        <w:rPr>
          <w:b/>
          <w:bCs/>
          <w:sz w:val="20"/>
          <w:szCs w:val="20"/>
        </w:rPr>
        <w:t>Rungruang</w:t>
      </w:r>
      <w:proofErr w:type="spellEnd"/>
      <w:r w:rsidRPr="00D951DA">
        <w:rPr>
          <w:b/>
          <w:bCs/>
          <w:sz w:val="20"/>
          <w:szCs w:val="20"/>
        </w:rPr>
        <w:t xml:space="preserve"> T, </w:t>
      </w:r>
      <w:proofErr w:type="spellStart"/>
      <w:r w:rsidRPr="00D951DA">
        <w:rPr>
          <w:b/>
          <w:bCs/>
          <w:sz w:val="20"/>
          <w:szCs w:val="20"/>
        </w:rPr>
        <w:t>Voraphattropas</w:t>
      </w:r>
      <w:proofErr w:type="spellEnd"/>
      <w:r w:rsidRPr="00D951DA">
        <w:rPr>
          <w:b/>
          <w:bCs/>
          <w:sz w:val="20"/>
          <w:szCs w:val="20"/>
        </w:rPr>
        <w:t xml:space="preserve"> C. </w:t>
      </w:r>
      <w:proofErr w:type="gramStart"/>
      <w:r w:rsidRPr="00D951DA">
        <w:rPr>
          <w:b/>
          <w:bCs/>
          <w:sz w:val="20"/>
          <w:szCs w:val="20"/>
        </w:rPr>
        <w:t>The origin of profunda femoris artery in Thais.</w:t>
      </w:r>
      <w:proofErr w:type="gramEnd"/>
      <w:r w:rsidRPr="00D951DA">
        <w:rPr>
          <w:b/>
          <w:bCs/>
          <w:sz w:val="20"/>
          <w:szCs w:val="20"/>
        </w:rPr>
        <w:t xml:space="preserve"> </w:t>
      </w:r>
      <w:proofErr w:type="spellStart"/>
      <w:r w:rsidRPr="00D951DA">
        <w:rPr>
          <w:b/>
          <w:bCs/>
          <w:sz w:val="20"/>
          <w:szCs w:val="20"/>
        </w:rPr>
        <w:t>Siriraj</w:t>
      </w:r>
      <w:proofErr w:type="spellEnd"/>
      <w:r w:rsidRPr="00D951DA">
        <w:rPr>
          <w:b/>
          <w:bCs/>
          <w:sz w:val="20"/>
          <w:szCs w:val="20"/>
        </w:rPr>
        <w:t xml:space="preserve"> Med J 2012; 64: 34-36</w:t>
      </w:r>
    </w:p>
    <w:p w:rsidR="00974616" w:rsidRPr="00D951DA" w:rsidRDefault="00974616" w:rsidP="00974616">
      <w:pPr>
        <w:rPr>
          <w:b/>
          <w:bCs/>
          <w:sz w:val="20"/>
          <w:szCs w:val="20"/>
        </w:rPr>
      </w:pPr>
      <w:r w:rsidRPr="00D951DA">
        <w:rPr>
          <w:b/>
          <w:bCs/>
          <w:sz w:val="20"/>
          <w:szCs w:val="20"/>
        </w:rPr>
        <w:lastRenderedPageBreak/>
        <w:t xml:space="preserve">9. </w:t>
      </w:r>
      <w:proofErr w:type="spellStart"/>
      <w:r w:rsidRPr="00D951DA">
        <w:rPr>
          <w:b/>
          <w:bCs/>
          <w:sz w:val="20"/>
          <w:szCs w:val="20"/>
        </w:rPr>
        <w:t>Samarawickrama</w:t>
      </w:r>
      <w:proofErr w:type="spellEnd"/>
      <w:r w:rsidRPr="00D951DA">
        <w:rPr>
          <w:b/>
          <w:bCs/>
          <w:sz w:val="20"/>
          <w:szCs w:val="20"/>
        </w:rPr>
        <w:t xml:space="preserve"> MB, </w:t>
      </w:r>
      <w:proofErr w:type="spellStart"/>
      <w:r w:rsidRPr="00D951DA">
        <w:rPr>
          <w:b/>
          <w:bCs/>
          <w:sz w:val="20"/>
          <w:szCs w:val="20"/>
        </w:rPr>
        <w:t>Nanayakkara</w:t>
      </w:r>
      <w:proofErr w:type="spellEnd"/>
      <w:r w:rsidRPr="00D951DA">
        <w:rPr>
          <w:b/>
          <w:bCs/>
          <w:sz w:val="20"/>
          <w:szCs w:val="20"/>
        </w:rPr>
        <w:t xml:space="preserve"> BG, </w:t>
      </w:r>
      <w:proofErr w:type="spellStart"/>
      <w:r w:rsidRPr="00D951DA">
        <w:rPr>
          <w:b/>
          <w:bCs/>
          <w:sz w:val="20"/>
          <w:szCs w:val="20"/>
        </w:rPr>
        <w:t>Wimalagunarathna</w:t>
      </w:r>
      <w:proofErr w:type="spellEnd"/>
      <w:r w:rsidRPr="00D951DA">
        <w:rPr>
          <w:b/>
          <w:bCs/>
          <w:sz w:val="20"/>
          <w:szCs w:val="20"/>
        </w:rPr>
        <w:t xml:space="preserve"> KWR, </w:t>
      </w:r>
      <w:proofErr w:type="spellStart"/>
      <w:r w:rsidRPr="00D951DA">
        <w:rPr>
          <w:b/>
          <w:bCs/>
          <w:sz w:val="20"/>
          <w:szCs w:val="20"/>
        </w:rPr>
        <w:t>Nishanta</w:t>
      </w:r>
      <w:proofErr w:type="spellEnd"/>
      <w:r w:rsidRPr="00D951DA">
        <w:rPr>
          <w:b/>
          <w:bCs/>
          <w:sz w:val="20"/>
          <w:szCs w:val="20"/>
        </w:rPr>
        <w:t xml:space="preserve"> </w:t>
      </w:r>
      <w:proofErr w:type="spellStart"/>
      <w:r w:rsidRPr="00D951DA">
        <w:rPr>
          <w:b/>
          <w:bCs/>
          <w:sz w:val="20"/>
          <w:szCs w:val="20"/>
        </w:rPr>
        <w:t>DG</w:t>
      </w:r>
      <w:proofErr w:type="gramStart"/>
      <w:r w:rsidRPr="00D951DA">
        <w:rPr>
          <w:b/>
          <w:bCs/>
          <w:sz w:val="20"/>
          <w:szCs w:val="20"/>
        </w:rPr>
        <w:t>,Walwage</w:t>
      </w:r>
      <w:proofErr w:type="spellEnd"/>
      <w:proofErr w:type="gramEnd"/>
      <w:r w:rsidRPr="00D951DA">
        <w:rPr>
          <w:b/>
          <w:bCs/>
          <w:sz w:val="20"/>
          <w:szCs w:val="20"/>
        </w:rPr>
        <w:t xml:space="preserve"> </w:t>
      </w:r>
      <w:proofErr w:type="spellStart"/>
      <w:r w:rsidRPr="00D951DA">
        <w:rPr>
          <w:b/>
          <w:bCs/>
          <w:sz w:val="20"/>
          <w:szCs w:val="20"/>
        </w:rPr>
        <w:t>UB.Branching</w:t>
      </w:r>
      <w:proofErr w:type="spellEnd"/>
      <w:r w:rsidRPr="00D951DA">
        <w:rPr>
          <w:b/>
          <w:bCs/>
          <w:sz w:val="20"/>
          <w:szCs w:val="20"/>
        </w:rPr>
        <w:t xml:space="preserve"> pattern of femoral artery at the femoral triangle: A cadaver study. </w:t>
      </w:r>
      <w:proofErr w:type="gramStart"/>
      <w:r w:rsidRPr="00D951DA">
        <w:rPr>
          <w:b/>
          <w:bCs/>
          <w:sz w:val="20"/>
          <w:szCs w:val="20"/>
        </w:rPr>
        <w:t xml:space="preserve">Galle Medical journal, </w:t>
      </w:r>
      <w:proofErr w:type="spellStart"/>
      <w:r w:rsidRPr="00D951DA">
        <w:rPr>
          <w:b/>
          <w:bCs/>
          <w:sz w:val="20"/>
          <w:szCs w:val="20"/>
        </w:rPr>
        <w:t>Vol</w:t>
      </w:r>
      <w:proofErr w:type="spellEnd"/>
      <w:r w:rsidRPr="00D951DA">
        <w:rPr>
          <w:b/>
          <w:bCs/>
          <w:sz w:val="20"/>
          <w:szCs w:val="20"/>
        </w:rPr>
        <w:t xml:space="preserve"> 14: No.1, September 2009.</w:t>
      </w:r>
      <w:proofErr w:type="gramEnd"/>
    </w:p>
    <w:p w:rsidR="00974616" w:rsidRPr="00D951DA" w:rsidRDefault="00974616" w:rsidP="00974616">
      <w:pPr>
        <w:rPr>
          <w:bCs/>
          <w:sz w:val="20"/>
          <w:szCs w:val="20"/>
        </w:rPr>
      </w:pPr>
      <w:r w:rsidRPr="00D951DA">
        <w:rPr>
          <w:b/>
          <w:bCs/>
          <w:sz w:val="20"/>
          <w:szCs w:val="20"/>
        </w:rPr>
        <w:t xml:space="preserve">10. </w:t>
      </w:r>
      <w:proofErr w:type="spellStart"/>
      <w:r w:rsidRPr="00D951DA">
        <w:rPr>
          <w:b/>
          <w:bCs/>
          <w:sz w:val="20"/>
          <w:szCs w:val="20"/>
        </w:rPr>
        <w:t>Uzel</w:t>
      </w:r>
      <w:proofErr w:type="spellEnd"/>
      <w:r w:rsidRPr="00D951DA">
        <w:rPr>
          <w:b/>
          <w:bCs/>
          <w:sz w:val="20"/>
          <w:szCs w:val="20"/>
        </w:rPr>
        <w:t xml:space="preserve"> M, </w:t>
      </w:r>
      <w:proofErr w:type="spellStart"/>
      <w:r w:rsidRPr="00D951DA">
        <w:rPr>
          <w:b/>
          <w:bCs/>
          <w:sz w:val="20"/>
          <w:szCs w:val="20"/>
        </w:rPr>
        <w:t>Tanyeli</w:t>
      </w:r>
      <w:proofErr w:type="spellEnd"/>
      <w:r w:rsidRPr="00D951DA">
        <w:rPr>
          <w:b/>
          <w:bCs/>
          <w:sz w:val="20"/>
          <w:szCs w:val="20"/>
        </w:rPr>
        <w:t xml:space="preserve"> E, </w:t>
      </w:r>
      <w:proofErr w:type="spellStart"/>
      <w:r w:rsidRPr="00D951DA">
        <w:rPr>
          <w:b/>
          <w:bCs/>
          <w:sz w:val="20"/>
          <w:szCs w:val="20"/>
        </w:rPr>
        <w:t>Yildirim.Anatomical</w:t>
      </w:r>
      <w:proofErr w:type="spellEnd"/>
      <w:r w:rsidRPr="00D951DA">
        <w:rPr>
          <w:b/>
          <w:bCs/>
          <w:sz w:val="20"/>
          <w:szCs w:val="20"/>
        </w:rPr>
        <w:t xml:space="preserve"> study of the origin of lateral circumflex femoral artery in Turkish population. Folia </w:t>
      </w:r>
      <w:proofErr w:type="spellStart"/>
      <w:r w:rsidRPr="00D951DA">
        <w:rPr>
          <w:b/>
          <w:bCs/>
          <w:sz w:val="20"/>
          <w:szCs w:val="20"/>
        </w:rPr>
        <w:t>Morphol</w:t>
      </w:r>
      <w:proofErr w:type="spellEnd"/>
      <w:r w:rsidRPr="00D951DA">
        <w:rPr>
          <w:b/>
          <w:bCs/>
          <w:sz w:val="20"/>
          <w:szCs w:val="20"/>
        </w:rPr>
        <w:t xml:space="preserve"> (</w:t>
      </w:r>
      <w:proofErr w:type="spellStart"/>
      <w:r w:rsidRPr="00D951DA">
        <w:rPr>
          <w:b/>
          <w:bCs/>
          <w:sz w:val="20"/>
          <w:szCs w:val="20"/>
        </w:rPr>
        <w:t>Warsz</w:t>
      </w:r>
      <w:proofErr w:type="spellEnd"/>
      <w:r w:rsidRPr="00D951DA">
        <w:rPr>
          <w:b/>
          <w:bCs/>
          <w:sz w:val="20"/>
          <w:szCs w:val="20"/>
        </w:rPr>
        <w:t>) 2008; 67(4); 226-230</w:t>
      </w:r>
      <w:r w:rsidRPr="00D951DA">
        <w:rPr>
          <w:bCs/>
          <w:sz w:val="20"/>
          <w:szCs w:val="20"/>
        </w:rPr>
        <w:t>.</w:t>
      </w:r>
    </w:p>
    <w:p w:rsidR="00974616" w:rsidRPr="00D951DA" w:rsidRDefault="00974616" w:rsidP="00974616">
      <w:pPr>
        <w:rPr>
          <w:b/>
          <w:bCs/>
          <w:sz w:val="20"/>
          <w:szCs w:val="20"/>
        </w:rPr>
      </w:pPr>
      <w:r w:rsidRPr="00D951DA">
        <w:rPr>
          <w:b/>
          <w:bCs/>
          <w:sz w:val="20"/>
          <w:szCs w:val="20"/>
        </w:rPr>
        <w:t xml:space="preserve">11. Fukuda H, </w:t>
      </w:r>
      <w:proofErr w:type="spellStart"/>
      <w:r w:rsidRPr="00D951DA">
        <w:rPr>
          <w:b/>
          <w:bCs/>
          <w:sz w:val="20"/>
          <w:szCs w:val="20"/>
        </w:rPr>
        <w:t>Ashida</w:t>
      </w:r>
      <w:proofErr w:type="spellEnd"/>
      <w:r w:rsidRPr="00D951DA">
        <w:rPr>
          <w:b/>
          <w:bCs/>
          <w:sz w:val="20"/>
          <w:szCs w:val="20"/>
        </w:rPr>
        <w:t xml:space="preserve"> M, Ishii R, Abe S, </w:t>
      </w:r>
      <w:proofErr w:type="spellStart"/>
      <w:r w:rsidRPr="00D951DA">
        <w:rPr>
          <w:b/>
          <w:bCs/>
          <w:sz w:val="20"/>
          <w:szCs w:val="20"/>
        </w:rPr>
        <w:t>Ibukuro</w:t>
      </w:r>
      <w:proofErr w:type="spellEnd"/>
      <w:r w:rsidRPr="00D951DA">
        <w:rPr>
          <w:b/>
          <w:bCs/>
          <w:sz w:val="20"/>
          <w:szCs w:val="20"/>
        </w:rPr>
        <w:t xml:space="preserve"> K. Anatomical variants of the lateral femoral circumflex artery: an angiographic study. </w:t>
      </w:r>
      <w:proofErr w:type="spellStart"/>
      <w:proofErr w:type="gramStart"/>
      <w:r w:rsidRPr="00D951DA">
        <w:rPr>
          <w:b/>
          <w:bCs/>
          <w:sz w:val="20"/>
          <w:szCs w:val="20"/>
        </w:rPr>
        <w:t>Surg</w:t>
      </w:r>
      <w:proofErr w:type="spellEnd"/>
      <w:r w:rsidRPr="00D951DA">
        <w:rPr>
          <w:b/>
          <w:bCs/>
          <w:sz w:val="20"/>
          <w:szCs w:val="20"/>
        </w:rPr>
        <w:t xml:space="preserve"> </w:t>
      </w:r>
      <w:proofErr w:type="spellStart"/>
      <w:r w:rsidRPr="00D951DA">
        <w:rPr>
          <w:b/>
          <w:bCs/>
          <w:sz w:val="20"/>
          <w:szCs w:val="20"/>
        </w:rPr>
        <w:t>Radiol</w:t>
      </w:r>
      <w:proofErr w:type="spellEnd"/>
      <w:r w:rsidRPr="00D951DA">
        <w:rPr>
          <w:b/>
          <w:bCs/>
          <w:sz w:val="20"/>
          <w:szCs w:val="20"/>
        </w:rPr>
        <w:t xml:space="preserve"> </w:t>
      </w:r>
      <w:proofErr w:type="spellStart"/>
      <w:r w:rsidRPr="00D951DA">
        <w:rPr>
          <w:b/>
          <w:bCs/>
          <w:sz w:val="20"/>
          <w:szCs w:val="20"/>
        </w:rPr>
        <w:t>Anat</w:t>
      </w:r>
      <w:proofErr w:type="spellEnd"/>
      <w:r w:rsidRPr="00D951DA">
        <w:rPr>
          <w:b/>
          <w:bCs/>
          <w:sz w:val="20"/>
          <w:szCs w:val="20"/>
        </w:rPr>
        <w:t xml:space="preserve"> 2005; 27(3); 269-264.</w:t>
      </w:r>
      <w:proofErr w:type="gramEnd"/>
    </w:p>
    <w:p w:rsidR="00974616" w:rsidRPr="00D951DA" w:rsidRDefault="00974616" w:rsidP="00974616">
      <w:pPr>
        <w:rPr>
          <w:bCs/>
          <w:sz w:val="20"/>
          <w:szCs w:val="20"/>
        </w:rPr>
      </w:pPr>
      <w:proofErr w:type="gramStart"/>
      <w:r w:rsidRPr="00D951DA">
        <w:rPr>
          <w:b/>
          <w:bCs/>
          <w:sz w:val="20"/>
          <w:szCs w:val="20"/>
        </w:rPr>
        <w:t xml:space="preserve">12. Baptist M, Sultana F, </w:t>
      </w:r>
      <w:proofErr w:type="spellStart"/>
      <w:r w:rsidRPr="00D951DA">
        <w:rPr>
          <w:b/>
          <w:bCs/>
          <w:sz w:val="20"/>
          <w:szCs w:val="20"/>
        </w:rPr>
        <w:t>hussain</w:t>
      </w:r>
      <w:proofErr w:type="spellEnd"/>
      <w:r w:rsidRPr="00D951DA">
        <w:rPr>
          <w:b/>
          <w:bCs/>
          <w:sz w:val="20"/>
          <w:szCs w:val="20"/>
        </w:rPr>
        <w:t xml:space="preserve"> T. Anatomical variation of the origin of profunda femoris artery, its branches and diameter of the femoral artery.</w:t>
      </w:r>
      <w:proofErr w:type="gramEnd"/>
      <w:r w:rsidRPr="00D951DA">
        <w:rPr>
          <w:b/>
          <w:bCs/>
          <w:sz w:val="20"/>
          <w:szCs w:val="20"/>
        </w:rPr>
        <w:t xml:space="preserve"> Professional Med J 2007; 14(3): 523-527</w:t>
      </w:r>
      <w:r w:rsidRPr="00D951DA">
        <w:rPr>
          <w:bCs/>
          <w:sz w:val="20"/>
          <w:szCs w:val="20"/>
        </w:rPr>
        <w:t>.</w:t>
      </w:r>
    </w:p>
    <w:p w:rsidR="00974616" w:rsidRPr="00D951DA" w:rsidRDefault="00974616" w:rsidP="00974616">
      <w:pPr>
        <w:rPr>
          <w:b/>
          <w:bCs/>
          <w:sz w:val="20"/>
          <w:szCs w:val="20"/>
        </w:rPr>
      </w:pPr>
      <w:r w:rsidRPr="00D951DA">
        <w:rPr>
          <w:b/>
          <w:bCs/>
          <w:sz w:val="20"/>
          <w:szCs w:val="20"/>
        </w:rPr>
        <w:t xml:space="preserve">13. </w:t>
      </w:r>
      <w:proofErr w:type="spellStart"/>
      <w:r w:rsidRPr="00D951DA">
        <w:rPr>
          <w:b/>
          <w:bCs/>
          <w:sz w:val="20"/>
          <w:szCs w:val="20"/>
        </w:rPr>
        <w:t>Tanyeli</w:t>
      </w:r>
      <w:proofErr w:type="spellEnd"/>
      <w:r w:rsidRPr="00D951DA">
        <w:rPr>
          <w:b/>
          <w:bCs/>
          <w:sz w:val="20"/>
          <w:szCs w:val="20"/>
        </w:rPr>
        <w:t xml:space="preserve"> E, </w:t>
      </w:r>
      <w:proofErr w:type="spellStart"/>
      <w:r w:rsidRPr="00D951DA">
        <w:rPr>
          <w:b/>
          <w:bCs/>
          <w:sz w:val="20"/>
          <w:szCs w:val="20"/>
        </w:rPr>
        <w:t>Yildirim</w:t>
      </w:r>
      <w:proofErr w:type="spellEnd"/>
      <w:r w:rsidRPr="00D951DA">
        <w:rPr>
          <w:b/>
          <w:bCs/>
          <w:sz w:val="20"/>
          <w:szCs w:val="20"/>
        </w:rPr>
        <w:t xml:space="preserve"> M, </w:t>
      </w:r>
      <w:proofErr w:type="spellStart"/>
      <w:r w:rsidRPr="00D951DA">
        <w:rPr>
          <w:b/>
          <w:bCs/>
          <w:sz w:val="20"/>
          <w:szCs w:val="20"/>
        </w:rPr>
        <w:t>Uzel</w:t>
      </w:r>
      <w:proofErr w:type="spellEnd"/>
      <w:r w:rsidRPr="00D951DA">
        <w:rPr>
          <w:b/>
          <w:bCs/>
          <w:sz w:val="20"/>
          <w:szCs w:val="20"/>
        </w:rPr>
        <w:t xml:space="preserve"> M, Ural F. Deep femoral artery with 4 </w:t>
      </w:r>
      <w:proofErr w:type="spellStart"/>
      <w:r w:rsidRPr="00D951DA">
        <w:rPr>
          <w:b/>
          <w:bCs/>
          <w:sz w:val="20"/>
          <w:szCs w:val="20"/>
        </w:rPr>
        <w:t>varioations</w:t>
      </w:r>
      <w:proofErr w:type="spellEnd"/>
      <w:r w:rsidRPr="00D951DA">
        <w:rPr>
          <w:b/>
          <w:bCs/>
          <w:sz w:val="20"/>
          <w:szCs w:val="20"/>
        </w:rPr>
        <w:t xml:space="preserve">- a case report. </w:t>
      </w:r>
      <w:proofErr w:type="spellStart"/>
      <w:r w:rsidRPr="00D951DA">
        <w:rPr>
          <w:b/>
          <w:bCs/>
          <w:sz w:val="20"/>
          <w:szCs w:val="20"/>
        </w:rPr>
        <w:t>Surg</w:t>
      </w:r>
      <w:proofErr w:type="spellEnd"/>
      <w:r w:rsidRPr="00D951DA">
        <w:rPr>
          <w:b/>
          <w:bCs/>
          <w:sz w:val="20"/>
          <w:szCs w:val="20"/>
        </w:rPr>
        <w:t xml:space="preserve"> </w:t>
      </w:r>
      <w:proofErr w:type="spellStart"/>
      <w:r w:rsidRPr="00D951DA">
        <w:rPr>
          <w:b/>
          <w:bCs/>
          <w:sz w:val="20"/>
          <w:szCs w:val="20"/>
        </w:rPr>
        <w:t>Radiol</w:t>
      </w:r>
      <w:proofErr w:type="spellEnd"/>
      <w:r w:rsidRPr="00D951DA">
        <w:rPr>
          <w:b/>
          <w:bCs/>
          <w:sz w:val="20"/>
          <w:szCs w:val="20"/>
        </w:rPr>
        <w:t xml:space="preserve"> </w:t>
      </w:r>
      <w:proofErr w:type="spellStart"/>
      <w:r w:rsidRPr="00D951DA">
        <w:rPr>
          <w:b/>
          <w:bCs/>
          <w:sz w:val="20"/>
          <w:szCs w:val="20"/>
        </w:rPr>
        <w:t>Anat</w:t>
      </w:r>
      <w:proofErr w:type="spellEnd"/>
      <w:r w:rsidRPr="00D951DA">
        <w:rPr>
          <w:b/>
          <w:bCs/>
          <w:sz w:val="20"/>
          <w:szCs w:val="20"/>
        </w:rPr>
        <w:t xml:space="preserve"> 2006; 28(2): 211-213.</w:t>
      </w:r>
    </w:p>
    <w:p w:rsidR="00974616" w:rsidRPr="00D951DA" w:rsidRDefault="00974616" w:rsidP="00974616">
      <w:pPr>
        <w:rPr>
          <w:b/>
          <w:bCs/>
          <w:sz w:val="20"/>
          <w:szCs w:val="20"/>
        </w:rPr>
      </w:pPr>
      <w:r w:rsidRPr="00D951DA">
        <w:rPr>
          <w:b/>
          <w:bCs/>
          <w:sz w:val="20"/>
          <w:szCs w:val="20"/>
        </w:rPr>
        <w:t xml:space="preserve">14. </w:t>
      </w:r>
      <w:proofErr w:type="spellStart"/>
      <w:r w:rsidRPr="00D951DA">
        <w:rPr>
          <w:b/>
          <w:bCs/>
          <w:sz w:val="20"/>
          <w:szCs w:val="20"/>
        </w:rPr>
        <w:t>Lipchutz</w:t>
      </w:r>
      <w:proofErr w:type="spellEnd"/>
      <w:r w:rsidRPr="00D951DA">
        <w:rPr>
          <w:b/>
          <w:bCs/>
          <w:sz w:val="20"/>
          <w:szCs w:val="20"/>
        </w:rPr>
        <w:t xml:space="preserve"> BB. Study on the blood vascular tree, 1, </w:t>
      </w:r>
      <w:proofErr w:type="gramStart"/>
      <w:r w:rsidRPr="00D951DA">
        <w:rPr>
          <w:b/>
          <w:bCs/>
          <w:sz w:val="20"/>
          <w:szCs w:val="20"/>
        </w:rPr>
        <w:t>A</w:t>
      </w:r>
      <w:proofErr w:type="gramEnd"/>
      <w:r w:rsidRPr="00D951DA">
        <w:rPr>
          <w:b/>
          <w:bCs/>
          <w:sz w:val="20"/>
          <w:szCs w:val="20"/>
        </w:rPr>
        <w:t xml:space="preserve"> complete study of the femoral artery. </w:t>
      </w:r>
      <w:proofErr w:type="spellStart"/>
      <w:r w:rsidRPr="00D951DA">
        <w:rPr>
          <w:b/>
          <w:bCs/>
          <w:sz w:val="20"/>
          <w:szCs w:val="20"/>
        </w:rPr>
        <w:t>Anat</w:t>
      </w:r>
      <w:proofErr w:type="spellEnd"/>
      <w:r w:rsidRPr="00D951DA">
        <w:rPr>
          <w:b/>
          <w:bCs/>
          <w:sz w:val="20"/>
          <w:szCs w:val="20"/>
        </w:rPr>
        <w:t xml:space="preserve"> </w:t>
      </w:r>
      <w:proofErr w:type="spellStart"/>
      <w:r w:rsidRPr="00D951DA">
        <w:rPr>
          <w:b/>
          <w:bCs/>
          <w:sz w:val="20"/>
          <w:szCs w:val="20"/>
        </w:rPr>
        <w:t>Rec</w:t>
      </w:r>
      <w:proofErr w:type="spellEnd"/>
      <w:r w:rsidRPr="00D951DA">
        <w:rPr>
          <w:b/>
          <w:bCs/>
          <w:sz w:val="20"/>
          <w:szCs w:val="20"/>
        </w:rPr>
        <w:t xml:space="preserve"> 1916; 361-370.</w:t>
      </w:r>
    </w:p>
    <w:p w:rsidR="00974616" w:rsidRPr="00D951DA" w:rsidRDefault="00974616" w:rsidP="00974616">
      <w:pPr>
        <w:rPr>
          <w:b/>
          <w:bCs/>
          <w:sz w:val="20"/>
          <w:szCs w:val="20"/>
        </w:rPr>
      </w:pPr>
      <w:r w:rsidRPr="00D951DA">
        <w:rPr>
          <w:b/>
          <w:bCs/>
          <w:sz w:val="20"/>
          <w:szCs w:val="20"/>
        </w:rPr>
        <w:t xml:space="preserve">15. Clarke SM, </w:t>
      </w:r>
      <w:proofErr w:type="spellStart"/>
      <w:r w:rsidRPr="00D951DA">
        <w:rPr>
          <w:b/>
          <w:bCs/>
          <w:sz w:val="20"/>
          <w:szCs w:val="20"/>
        </w:rPr>
        <w:t>Colborn</w:t>
      </w:r>
      <w:proofErr w:type="spellEnd"/>
      <w:r w:rsidRPr="00D951DA">
        <w:rPr>
          <w:b/>
          <w:bCs/>
          <w:sz w:val="20"/>
          <w:szCs w:val="20"/>
        </w:rPr>
        <w:t xml:space="preserve"> GL. </w:t>
      </w:r>
      <w:proofErr w:type="gramStart"/>
      <w:r w:rsidRPr="00D951DA">
        <w:rPr>
          <w:b/>
          <w:bCs/>
          <w:sz w:val="20"/>
          <w:szCs w:val="20"/>
        </w:rPr>
        <w:t>The medial femoral circumflex artery; its clinical anatomy and nomenclature.</w:t>
      </w:r>
      <w:proofErr w:type="gramEnd"/>
      <w:r w:rsidRPr="00D951DA">
        <w:rPr>
          <w:b/>
          <w:bCs/>
          <w:sz w:val="20"/>
          <w:szCs w:val="20"/>
        </w:rPr>
        <w:t xml:space="preserve"> </w:t>
      </w:r>
      <w:proofErr w:type="spellStart"/>
      <w:r w:rsidRPr="00D951DA">
        <w:rPr>
          <w:b/>
          <w:bCs/>
          <w:sz w:val="20"/>
          <w:szCs w:val="20"/>
        </w:rPr>
        <w:t>Clin</w:t>
      </w:r>
      <w:proofErr w:type="spellEnd"/>
      <w:r w:rsidRPr="00D951DA">
        <w:rPr>
          <w:b/>
          <w:bCs/>
          <w:sz w:val="20"/>
          <w:szCs w:val="20"/>
        </w:rPr>
        <w:t xml:space="preserve"> </w:t>
      </w:r>
      <w:proofErr w:type="spellStart"/>
      <w:r w:rsidRPr="00D951DA">
        <w:rPr>
          <w:b/>
          <w:bCs/>
          <w:sz w:val="20"/>
          <w:szCs w:val="20"/>
        </w:rPr>
        <w:t>Anat</w:t>
      </w:r>
      <w:proofErr w:type="spellEnd"/>
      <w:r w:rsidRPr="00D951DA">
        <w:rPr>
          <w:b/>
          <w:bCs/>
          <w:sz w:val="20"/>
          <w:szCs w:val="20"/>
        </w:rPr>
        <w:t xml:space="preserve"> 1993, 6(2): 94-105.</w:t>
      </w:r>
    </w:p>
    <w:p w:rsidR="00974616" w:rsidRPr="00D951DA" w:rsidRDefault="00974616" w:rsidP="00974616">
      <w:pPr>
        <w:rPr>
          <w:b/>
          <w:bCs/>
          <w:sz w:val="20"/>
          <w:szCs w:val="20"/>
        </w:rPr>
      </w:pPr>
      <w:r w:rsidRPr="00D951DA">
        <w:rPr>
          <w:b/>
          <w:bCs/>
          <w:sz w:val="20"/>
          <w:szCs w:val="20"/>
        </w:rPr>
        <w:t xml:space="preserve">16. Evans </w:t>
      </w:r>
      <w:proofErr w:type="spellStart"/>
      <w:r w:rsidRPr="00D951DA">
        <w:rPr>
          <w:b/>
          <w:bCs/>
          <w:sz w:val="20"/>
          <w:szCs w:val="20"/>
        </w:rPr>
        <w:t>CA</w:t>
      </w:r>
      <w:proofErr w:type="gramStart"/>
      <w:r w:rsidRPr="00D951DA">
        <w:rPr>
          <w:b/>
          <w:bCs/>
          <w:sz w:val="20"/>
          <w:szCs w:val="20"/>
        </w:rPr>
        <w:t>,Smith</w:t>
      </w:r>
      <w:proofErr w:type="spellEnd"/>
      <w:proofErr w:type="gramEnd"/>
      <w:r w:rsidRPr="00D951DA">
        <w:rPr>
          <w:b/>
          <w:bCs/>
          <w:sz w:val="20"/>
          <w:szCs w:val="20"/>
        </w:rPr>
        <w:t xml:space="preserve"> KS, </w:t>
      </w:r>
      <w:proofErr w:type="spellStart"/>
      <w:r w:rsidRPr="00D951DA">
        <w:rPr>
          <w:b/>
          <w:bCs/>
          <w:sz w:val="20"/>
          <w:szCs w:val="20"/>
        </w:rPr>
        <w:t>Jarolim</w:t>
      </w:r>
      <w:proofErr w:type="spellEnd"/>
      <w:r w:rsidRPr="00D951DA">
        <w:rPr>
          <w:b/>
          <w:bCs/>
          <w:sz w:val="20"/>
          <w:szCs w:val="20"/>
        </w:rPr>
        <w:t xml:space="preserve"> L. Observation of two uncommon variations of proximal branches of femoral artery. </w:t>
      </w:r>
      <w:proofErr w:type="spellStart"/>
      <w:r w:rsidRPr="00D951DA">
        <w:rPr>
          <w:b/>
          <w:bCs/>
          <w:sz w:val="20"/>
          <w:szCs w:val="20"/>
        </w:rPr>
        <w:t>Faseb</w:t>
      </w:r>
      <w:proofErr w:type="spellEnd"/>
      <w:r w:rsidRPr="00D951DA">
        <w:rPr>
          <w:b/>
          <w:bCs/>
          <w:sz w:val="20"/>
          <w:szCs w:val="20"/>
        </w:rPr>
        <w:t xml:space="preserve"> J 2007; 776</w:t>
      </w:r>
      <w:proofErr w:type="gramStart"/>
      <w:r w:rsidRPr="00D951DA">
        <w:rPr>
          <w:b/>
          <w:bCs/>
          <w:sz w:val="20"/>
          <w:szCs w:val="20"/>
        </w:rPr>
        <w:t>,11</w:t>
      </w:r>
      <w:proofErr w:type="gramEnd"/>
      <w:r w:rsidRPr="00D951DA">
        <w:rPr>
          <w:b/>
          <w:bCs/>
          <w:sz w:val="20"/>
          <w:szCs w:val="20"/>
        </w:rPr>
        <w:t>.</w:t>
      </w:r>
    </w:p>
    <w:p w:rsidR="00974616" w:rsidRDefault="00974616" w:rsidP="00974616">
      <w:pPr>
        <w:rPr>
          <w:b/>
          <w:bCs/>
          <w:sz w:val="28"/>
          <w:szCs w:val="28"/>
        </w:rPr>
      </w:pPr>
    </w:p>
    <w:p w:rsidR="00974616" w:rsidRDefault="00974616" w:rsidP="00974616">
      <w:pPr>
        <w:rPr>
          <w:b/>
          <w:bCs/>
          <w:sz w:val="28"/>
          <w:szCs w:val="28"/>
        </w:rPr>
      </w:pPr>
    </w:p>
    <w:sectPr w:rsidR="00974616" w:rsidSect="00E318BD">
      <w:type w:val="continuous"/>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ndalus">
    <w:panose1 w:val="02020603050405020304"/>
    <w:charset w:val="00"/>
    <w:family w:val="roman"/>
    <w:pitch w:val="variable"/>
    <w:sig w:usb0="00002003" w:usb1="80000000" w:usb2="00000008" w:usb3="00000000" w:csb0="0000004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20"/>
  <w:characterSpacingControl w:val="doNotCompress"/>
  <w:compat>
    <w:useFELayout/>
  </w:compat>
  <w:rsids>
    <w:rsidRoot w:val="00974616"/>
    <w:rsid w:val="00081BDC"/>
    <w:rsid w:val="00095FC3"/>
    <w:rsid w:val="000B314F"/>
    <w:rsid w:val="000C117C"/>
    <w:rsid w:val="0013009B"/>
    <w:rsid w:val="001423FB"/>
    <w:rsid w:val="001B123D"/>
    <w:rsid w:val="001D42D0"/>
    <w:rsid w:val="00230EC9"/>
    <w:rsid w:val="00243B7C"/>
    <w:rsid w:val="00335E3F"/>
    <w:rsid w:val="00367B02"/>
    <w:rsid w:val="00373487"/>
    <w:rsid w:val="003F130C"/>
    <w:rsid w:val="00410BFE"/>
    <w:rsid w:val="0044560F"/>
    <w:rsid w:val="004E776A"/>
    <w:rsid w:val="00731CB1"/>
    <w:rsid w:val="00936A5B"/>
    <w:rsid w:val="00974616"/>
    <w:rsid w:val="00A40D80"/>
    <w:rsid w:val="00AE0E6F"/>
    <w:rsid w:val="00B640D1"/>
    <w:rsid w:val="00B926C1"/>
    <w:rsid w:val="00BE6E70"/>
    <w:rsid w:val="00C360DF"/>
    <w:rsid w:val="00D951DA"/>
    <w:rsid w:val="00E34FA9"/>
    <w:rsid w:val="00E47C90"/>
    <w:rsid w:val="00E76D91"/>
    <w:rsid w:val="00E86A64"/>
    <w:rsid w:val="00EC70DB"/>
    <w:rsid w:val="00EE785C"/>
    <w:rsid w:val="00EF1C9F"/>
    <w:rsid w:val="00F61FD8"/>
    <w:rsid w:val="00F677FE"/>
    <w:rsid w:val="00FF0A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0BF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746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974616"/>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746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461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7</Pages>
  <Words>1882</Words>
  <Characters>10732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cp:revision>
  <dcterms:created xsi:type="dcterms:W3CDTF">2016-07-14T03:54:00Z</dcterms:created>
  <dcterms:modified xsi:type="dcterms:W3CDTF">2016-07-15T04:21:00Z</dcterms:modified>
</cp:coreProperties>
</file>