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5E328" w14:textId="0F39F783" w:rsidR="00F245B6" w:rsidRDefault="005E36D3" w:rsidP="00C42B17">
      <w:pPr>
        <w:spacing w:line="360" w:lineRule="auto"/>
        <w:rPr>
          <w:rFonts w:ascii="Arial" w:hAnsi="Arial" w:cs="Arial"/>
          <w:i/>
          <w:color w:val="343434"/>
        </w:rPr>
      </w:pPr>
      <w:r w:rsidRPr="00220924">
        <w:rPr>
          <w:rFonts w:ascii="Arial" w:hAnsi="Arial" w:cs="Arial"/>
          <w:i/>
          <w:color w:val="343434"/>
        </w:rPr>
        <w:t>Rationale behind using s</w:t>
      </w:r>
      <w:r w:rsidR="00F245B6" w:rsidRPr="00220924">
        <w:rPr>
          <w:rFonts w:ascii="Arial" w:hAnsi="Arial" w:cs="Arial"/>
          <w:i/>
          <w:color w:val="343434"/>
        </w:rPr>
        <w:t xml:space="preserve">tress </w:t>
      </w:r>
      <w:r w:rsidR="00935E02" w:rsidRPr="00220924">
        <w:rPr>
          <w:rFonts w:ascii="Arial" w:hAnsi="Arial" w:cs="Arial"/>
          <w:i/>
          <w:color w:val="343434"/>
        </w:rPr>
        <w:t xml:space="preserve">cardiac </w:t>
      </w:r>
      <w:r w:rsidR="00F245B6" w:rsidRPr="00220924">
        <w:rPr>
          <w:rFonts w:ascii="Arial" w:hAnsi="Arial" w:cs="Arial"/>
          <w:i/>
          <w:color w:val="343434"/>
        </w:rPr>
        <w:t xml:space="preserve">MRI </w:t>
      </w:r>
      <w:r w:rsidRPr="00220924">
        <w:rPr>
          <w:rFonts w:ascii="Arial" w:hAnsi="Arial" w:cs="Arial"/>
          <w:i/>
          <w:color w:val="343434"/>
        </w:rPr>
        <w:t>over</w:t>
      </w:r>
      <w:r w:rsidR="00935E02" w:rsidRPr="00220924">
        <w:rPr>
          <w:rFonts w:ascii="Arial" w:hAnsi="Arial" w:cs="Arial"/>
          <w:i/>
          <w:color w:val="343434"/>
        </w:rPr>
        <w:t xml:space="preserve"> nuclear stress imaging for ischemia evaluation – current understanding </w:t>
      </w:r>
      <w:r w:rsidRPr="00220924">
        <w:rPr>
          <w:rFonts w:ascii="Arial" w:hAnsi="Arial" w:cs="Arial"/>
          <w:i/>
          <w:color w:val="343434"/>
        </w:rPr>
        <w:t xml:space="preserve">and </w:t>
      </w:r>
      <w:r w:rsidR="00935E02" w:rsidRPr="00220924">
        <w:rPr>
          <w:rFonts w:ascii="Arial" w:hAnsi="Arial" w:cs="Arial"/>
          <w:i/>
          <w:color w:val="343434"/>
        </w:rPr>
        <w:t>changing trends.</w:t>
      </w:r>
    </w:p>
    <w:p w14:paraId="5B3941B9" w14:textId="77777777" w:rsidR="00220924" w:rsidRPr="00220924" w:rsidRDefault="00220924" w:rsidP="00C42B17">
      <w:pPr>
        <w:spacing w:line="360" w:lineRule="auto"/>
        <w:rPr>
          <w:rFonts w:ascii="Arial" w:hAnsi="Arial" w:cs="Arial"/>
          <w:i/>
          <w:color w:val="343434"/>
        </w:rPr>
      </w:pPr>
    </w:p>
    <w:p w14:paraId="0BA86CE5" w14:textId="77777777" w:rsidR="00F245B6" w:rsidRPr="00F462C4" w:rsidRDefault="00F245B6" w:rsidP="00C42B17">
      <w:pPr>
        <w:spacing w:line="360" w:lineRule="auto"/>
        <w:rPr>
          <w:rFonts w:ascii="Arial" w:hAnsi="Arial" w:cs="Arial"/>
          <w:b/>
          <w:color w:val="343434"/>
        </w:rPr>
      </w:pPr>
      <w:r w:rsidRPr="00F462C4">
        <w:rPr>
          <w:rFonts w:ascii="Arial" w:hAnsi="Arial" w:cs="Arial"/>
          <w:b/>
          <w:color w:val="343434"/>
        </w:rPr>
        <w:t>Introduction:</w:t>
      </w:r>
    </w:p>
    <w:p w14:paraId="0086D696" w14:textId="551239E6" w:rsidR="00396930" w:rsidRPr="00423E5A" w:rsidRDefault="00F245B6" w:rsidP="00423E5A">
      <w:pPr>
        <w:widowControl w:val="0"/>
        <w:autoSpaceDE w:val="0"/>
        <w:autoSpaceDN w:val="0"/>
        <w:adjustRightInd w:val="0"/>
        <w:spacing w:line="360" w:lineRule="auto"/>
        <w:rPr>
          <w:rFonts w:ascii="Lucida Sans Unicode" w:hAnsi="Lucida Sans Unicode" w:cs="Lucida Sans Unicode"/>
          <w:color w:val="131313"/>
          <w:sz w:val="26"/>
          <w:szCs w:val="26"/>
        </w:rPr>
      </w:pPr>
      <w:r w:rsidRPr="00F462C4">
        <w:rPr>
          <w:rFonts w:ascii="Arial" w:hAnsi="Arial" w:cs="Arial"/>
          <w:color w:val="343434"/>
        </w:rPr>
        <w:t xml:space="preserve">Evaluating cardiac ischemia and timely intervention helps preventing catastrophic effect of coronary artery disease. Clinical and electrocardiographic (ECG) evaluations are not always optimal to assess cardiac ischemia. In fact, stress echocardiography is also significantly limited for this. </w:t>
      </w:r>
      <w:r w:rsidR="007856FE">
        <w:rPr>
          <w:rFonts w:ascii="Arial" w:hAnsi="Arial" w:cs="Arial"/>
          <w:color w:val="343434"/>
        </w:rPr>
        <w:t xml:space="preserve">While conventional catheter angiography remains the gold standard for diagnosis and management of an acute ischemic event, there are several noninvasive modalities for patients with chronic ischemic heart disease. These include stress echocardiography, treadmill ECG, and nuclear perfusion. More recently, </w:t>
      </w:r>
      <w:r w:rsidRPr="00F462C4">
        <w:rPr>
          <w:rFonts w:ascii="Arial" w:hAnsi="Arial" w:cs="Arial"/>
          <w:color w:val="343434"/>
        </w:rPr>
        <w:t xml:space="preserve">coronary computed tomography angiography (CTA) </w:t>
      </w:r>
      <w:r w:rsidR="007856FE">
        <w:rPr>
          <w:rFonts w:ascii="Arial" w:hAnsi="Arial" w:cs="Arial"/>
          <w:color w:val="343434"/>
        </w:rPr>
        <w:t xml:space="preserve">has gained lot of importance </w:t>
      </w:r>
      <w:r w:rsidR="00B30606">
        <w:rPr>
          <w:rFonts w:ascii="Arial" w:hAnsi="Arial" w:cs="Arial"/>
          <w:color w:val="343434"/>
        </w:rPr>
        <w:t xml:space="preserve">as it has an advantage of detecting coronary anatomy and stenosis. </w:t>
      </w:r>
      <w:r w:rsidR="00B30606" w:rsidRPr="00F462C4">
        <w:rPr>
          <w:rFonts w:ascii="Arial" w:hAnsi="Arial" w:cs="Arial"/>
          <w:color w:val="343434"/>
        </w:rPr>
        <w:t>However, perfusion imaging is one of the modality to evaluate physiologic effect of the vascular stenosis seen in CTA.</w:t>
      </w:r>
      <w:r w:rsidR="00B30606">
        <w:rPr>
          <w:rFonts w:ascii="Arial" w:hAnsi="Arial" w:cs="Arial"/>
          <w:color w:val="343434"/>
        </w:rPr>
        <w:t xml:space="preserve"> In many places, nuclear stress imaging is currently one of the commonest investigations to image chronic ischemic heart disease, stable angina etc. </w:t>
      </w:r>
      <w:r w:rsidR="00C42B17">
        <w:rPr>
          <w:rFonts w:ascii="Arial" w:hAnsi="Arial" w:cs="Arial"/>
          <w:color w:val="343434"/>
        </w:rPr>
        <w:t>With the continued advancement of pulse sequences, hardware and image reconstruction methods cardiac MRI (Magnetic Resonance Imaging) perfusion scans play an important role in current day practice</w:t>
      </w:r>
      <w:r w:rsidR="00C42B17">
        <w:rPr>
          <w:rFonts w:ascii="Lucida Sans Unicode" w:hAnsi="Lucida Sans Unicode" w:cs="Lucida Sans Unicode"/>
          <w:color w:val="131313"/>
          <w:sz w:val="26"/>
          <w:szCs w:val="26"/>
        </w:rPr>
        <w:t>.</w:t>
      </w:r>
    </w:p>
    <w:p w14:paraId="3C7B9814" w14:textId="28DAA38C" w:rsidR="00F462C4" w:rsidRPr="00F462C4" w:rsidRDefault="00F462C4" w:rsidP="00C42B17">
      <w:pPr>
        <w:widowControl w:val="0"/>
        <w:autoSpaceDE w:val="0"/>
        <w:autoSpaceDN w:val="0"/>
        <w:adjustRightInd w:val="0"/>
        <w:spacing w:line="360" w:lineRule="auto"/>
        <w:rPr>
          <w:rFonts w:ascii="Arial" w:hAnsi="Arial" w:cs="Arial"/>
          <w:b/>
          <w:bCs/>
          <w:color w:val="262626"/>
        </w:rPr>
      </w:pPr>
      <w:r>
        <w:rPr>
          <w:rFonts w:ascii="Arial" w:hAnsi="Arial" w:cs="Arial"/>
          <w:b/>
          <w:bCs/>
          <w:color w:val="262626"/>
        </w:rPr>
        <w:t xml:space="preserve">Indications of Cardiac MRI Stress Perfusion – </w:t>
      </w:r>
    </w:p>
    <w:p w14:paraId="1DDB59D5" w14:textId="20072387" w:rsidR="00F462C4" w:rsidRDefault="00B30606" w:rsidP="00C42B17">
      <w:pPr>
        <w:widowControl w:val="0"/>
        <w:autoSpaceDE w:val="0"/>
        <w:autoSpaceDN w:val="0"/>
        <w:adjustRightInd w:val="0"/>
        <w:spacing w:line="360" w:lineRule="auto"/>
        <w:rPr>
          <w:rFonts w:ascii="Arial" w:hAnsi="Arial" w:cs="Arial"/>
        </w:rPr>
      </w:pPr>
      <w:r>
        <w:rPr>
          <w:rFonts w:ascii="Arial" w:hAnsi="Arial" w:cs="Arial"/>
        </w:rPr>
        <w:t>Commonest indication of s</w:t>
      </w:r>
      <w:r w:rsidR="00F462C4">
        <w:rPr>
          <w:rFonts w:ascii="Arial" w:hAnsi="Arial" w:cs="Arial"/>
        </w:rPr>
        <w:t xml:space="preserve">tress cardiac MRI is for evaluation of </w:t>
      </w:r>
      <w:r w:rsidR="00F4183C">
        <w:rPr>
          <w:rFonts w:ascii="Arial" w:hAnsi="Arial" w:cs="Arial"/>
        </w:rPr>
        <w:t xml:space="preserve">patients with </w:t>
      </w:r>
      <w:r w:rsidR="00F462C4" w:rsidRPr="00F462C4">
        <w:rPr>
          <w:rFonts w:ascii="Arial" w:hAnsi="Arial" w:cs="Arial"/>
        </w:rPr>
        <w:t>chest pain syndromes who have intermediate probability of coronar</w:t>
      </w:r>
      <w:r w:rsidR="00F4183C">
        <w:rPr>
          <w:rFonts w:ascii="Arial" w:hAnsi="Arial" w:cs="Arial"/>
        </w:rPr>
        <w:t>y artery disease (CAD).</w:t>
      </w:r>
    </w:p>
    <w:p w14:paraId="4CEAC6F0" w14:textId="4BD529DA" w:rsidR="00B30606" w:rsidRDefault="00B30606" w:rsidP="00C42B17">
      <w:pPr>
        <w:widowControl w:val="0"/>
        <w:autoSpaceDE w:val="0"/>
        <w:autoSpaceDN w:val="0"/>
        <w:adjustRightInd w:val="0"/>
        <w:spacing w:line="360" w:lineRule="auto"/>
        <w:rPr>
          <w:rFonts w:ascii="Arial" w:hAnsi="Arial" w:cs="Arial"/>
        </w:rPr>
      </w:pPr>
      <w:r>
        <w:rPr>
          <w:rFonts w:ascii="Arial" w:hAnsi="Arial" w:cs="Arial"/>
        </w:rPr>
        <w:t>Some other indications are –</w:t>
      </w:r>
    </w:p>
    <w:p w14:paraId="65DEB74F" w14:textId="7F3EF8CD" w:rsidR="00B30606" w:rsidRDefault="00B30606" w:rsidP="00B30606">
      <w:pPr>
        <w:pStyle w:val="ListParagraph"/>
        <w:widowControl w:val="0"/>
        <w:numPr>
          <w:ilvl w:val="0"/>
          <w:numId w:val="4"/>
        </w:numPr>
        <w:autoSpaceDE w:val="0"/>
        <w:autoSpaceDN w:val="0"/>
        <w:adjustRightInd w:val="0"/>
        <w:spacing w:line="360" w:lineRule="auto"/>
        <w:rPr>
          <w:rFonts w:ascii="Arial" w:hAnsi="Arial" w:cs="Arial"/>
        </w:rPr>
      </w:pPr>
      <w:r>
        <w:rPr>
          <w:rFonts w:ascii="Arial" w:hAnsi="Arial" w:cs="Arial"/>
        </w:rPr>
        <w:t>Chronic angina</w:t>
      </w:r>
    </w:p>
    <w:p w14:paraId="0F746478" w14:textId="1082EED2" w:rsidR="00B30606" w:rsidRDefault="00B30606" w:rsidP="00B30606">
      <w:pPr>
        <w:pStyle w:val="ListParagraph"/>
        <w:widowControl w:val="0"/>
        <w:numPr>
          <w:ilvl w:val="0"/>
          <w:numId w:val="4"/>
        </w:numPr>
        <w:autoSpaceDE w:val="0"/>
        <w:autoSpaceDN w:val="0"/>
        <w:adjustRightInd w:val="0"/>
        <w:spacing w:line="360" w:lineRule="auto"/>
        <w:rPr>
          <w:rFonts w:ascii="Arial" w:hAnsi="Arial" w:cs="Arial"/>
        </w:rPr>
      </w:pPr>
      <w:r>
        <w:rPr>
          <w:rFonts w:ascii="Arial" w:hAnsi="Arial" w:cs="Arial"/>
        </w:rPr>
        <w:t>Patient with possible non</w:t>
      </w:r>
      <w:r w:rsidR="00931451">
        <w:rPr>
          <w:rFonts w:ascii="Arial" w:hAnsi="Arial" w:cs="Arial"/>
        </w:rPr>
        <w:t>-</w:t>
      </w:r>
      <w:r>
        <w:rPr>
          <w:rFonts w:ascii="Arial" w:hAnsi="Arial" w:cs="Arial"/>
        </w:rPr>
        <w:t>ischemic cardiomyopathy to rule out ischemic cause</w:t>
      </w:r>
    </w:p>
    <w:p w14:paraId="5A7536BB" w14:textId="4410B453" w:rsidR="00B30606" w:rsidRPr="00B30606" w:rsidRDefault="00B30606" w:rsidP="00B30606">
      <w:pPr>
        <w:pStyle w:val="ListParagraph"/>
        <w:widowControl w:val="0"/>
        <w:numPr>
          <w:ilvl w:val="0"/>
          <w:numId w:val="4"/>
        </w:numPr>
        <w:autoSpaceDE w:val="0"/>
        <w:autoSpaceDN w:val="0"/>
        <w:adjustRightInd w:val="0"/>
        <w:spacing w:line="360" w:lineRule="auto"/>
        <w:rPr>
          <w:rFonts w:ascii="Arial" w:hAnsi="Arial" w:cs="Arial"/>
        </w:rPr>
      </w:pPr>
      <w:r>
        <w:rPr>
          <w:rFonts w:ascii="Arial" w:hAnsi="Arial" w:cs="Arial"/>
        </w:rPr>
        <w:t>When other imaging modalities are contraindicated (e.g. poor echocardiography window in obese patients)</w:t>
      </w:r>
    </w:p>
    <w:p w14:paraId="0311FEE0" w14:textId="77777777" w:rsidR="00F462C4" w:rsidRDefault="00F462C4" w:rsidP="00C42B17">
      <w:pPr>
        <w:widowControl w:val="0"/>
        <w:autoSpaceDE w:val="0"/>
        <w:autoSpaceDN w:val="0"/>
        <w:adjustRightInd w:val="0"/>
        <w:spacing w:line="360" w:lineRule="auto"/>
        <w:rPr>
          <w:rFonts w:ascii="Arial" w:hAnsi="Arial" w:cs="Arial"/>
          <w:b/>
          <w:bCs/>
          <w:color w:val="262626"/>
        </w:rPr>
      </w:pPr>
      <w:r w:rsidRPr="00F462C4">
        <w:rPr>
          <w:rFonts w:ascii="Arial" w:hAnsi="Arial" w:cs="Arial"/>
          <w:b/>
          <w:bCs/>
          <w:color w:val="262626"/>
        </w:rPr>
        <w:t> </w:t>
      </w:r>
    </w:p>
    <w:p w14:paraId="06B47CA6" w14:textId="77777777" w:rsidR="00A870E9" w:rsidRDefault="00B75588" w:rsidP="00A870E9">
      <w:pPr>
        <w:widowControl w:val="0"/>
        <w:autoSpaceDE w:val="0"/>
        <w:autoSpaceDN w:val="0"/>
        <w:adjustRightInd w:val="0"/>
        <w:spacing w:line="360" w:lineRule="auto"/>
        <w:rPr>
          <w:rFonts w:ascii="Arial" w:hAnsi="Arial" w:cs="Arial"/>
          <w:b/>
          <w:bCs/>
          <w:color w:val="262626"/>
        </w:rPr>
      </w:pPr>
      <w:r>
        <w:rPr>
          <w:rFonts w:ascii="Arial" w:hAnsi="Arial" w:cs="Arial"/>
          <w:b/>
          <w:bCs/>
          <w:color w:val="262626"/>
        </w:rPr>
        <w:lastRenderedPageBreak/>
        <w:t>Contraindications of Cardiac MRI Stress Perfusion –</w:t>
      </w:r>
    </w:p>
    <w:p w14:paraId="39C6F147" w14:textId="77777777" w:rsidR="00A870E9" w:rsidRPr="00A870E9" w:rsidRDefault="00A870E9" w:rsidP="00A870E9">
      <w:pPr>
        <w:widowControl w:val="0"/>
        <w:autoSpaceDE w:val="0"/>
        <w:autoSpaceDN w:val="0"/>
        <w:adjustRightInd w:val="0"/>
        <w:spacing w:line="360" w:lineRule="auto"/>
        <w:rPr>
          <w:rFonts w:ascii="Arial" w:hAnsi="Arial" w:cs="Arial"/>
        </w:rPr>
      </w:pPr>
      <w:r w:rsidRPr="00A870E9">
        <w:rPr>
          <w:rFonts w:ascii="Arial" w:hAnsi="Arial" w:cs="Arial"/>
        </w:rPr>
        <w:t>Absolute:</w:t>
      </w:r>
    </w:p>
    <w:p w14:paraId="02A21FE0" w14:textId="1E65CCEC" w:rsidR="00A870E9" w:rsidRDefault="00A870E9" w:rsidP="00A870E9">
      <w:pPr>
        <w:pStyle w:val="ListParagraph"/>
        <w:widowControl w:val="0"/>
        <w:numPr>
          <w:ilvl w:val="0"/>
          <w:numId w:val="7"/>
        </w:numPr>
        <w:autoSpaceDE w:val="0"/>
        <w:autoSpaceDN w:val="0"/>
        <w:adjustRightInd w:val="0"/>
        <w:spacing w:line="360" w:lineRule="auto"/>
        <w:rPr>
          <w:rFonts w:ascii="Arial" w:hAnsi="Arial" w:cs="Arial"/>
        </w:rPr>
      </w:pPr>
      <w:r w:rsidRPr="00A870E9">
        <w:rPr>
          <w:rFonts w:ascii="Arial" w:hAnsi="Arial" w:cs="Arial"/>
        </w:rPr>
        <w:t>Asthma (ongoing wheezing).</w:t>
      </w:r>
      <w:r>
        <w:rPr>
          <w:rFonts w:ascii="Arial" w:hAnsi="Arial" w:cs="Arial"/>
        </w:rPr>
        <w:t xml:space="preserve"> However, there are reports of performing adenosine stress test in asthma patients who are adequately controlled. Bronchodilator inhalers are commonly used as premedication.</w:t>
      </w:r>
    </w:p>
    <w:p w14:paraId="1829F4F9" w14:textId="3BD2DD6C" w:rsidR="00A870E9" w:rsidRDefault="00A870E9" w:rsidP="00A870E9">
      <w:pPr>
        <w:pStyle w:val="ListParagraph"/>
        <w:widowControl w:val="0"/>
        <w:numPr>
          <w:ilvl w:val="0"/>
          <w:numId w:val="7"/>
        </w:numPr>
        <w:autoSpaceDE w:val="0"/>
        <w:autoSpaceDN w:val="0"/>
        <w:adjustRightInd w:val="0"/>
        <w:spacing w:line="360" w:lineRule="auto"/>
        <w:rPr>
          <w:rFonts w:ascii="Arial" w:hAnsi="Arial" w:cs="Arial"/>
        </w:rPr>
      </w:pPr>
      <w:r>
        <w:rPr>
          <w:rFonts w:ascii="Arial" w:hAnsi="Arial" w:cs="Arial"/>
        </w:rPr>
        <w:t xml:space="preserve">Heart block – second or third degree. </w:t>
      </w:r>
    </w:p>
    <w:p w14:paraId="31588CA4" w14:textId="16517220" w:rsidR="00A870E9" w:rsidRDefault="00A870E9" w:rsidP="00A870E9">
      <w:pPr>
        <w:pStyle w:val="ListParagraph"/>
        <w:widowControl w:val="0"/>
        <w:numPr>
          <w:ilvl w:val="0"/>
          <w:numId w:val="7"/>
        </w:numPr>
        <w:autoSpaceDE w:val="0"/>
        <w:autoSpaceDN w:val="0"/>
        <w:adjustRightInd w:val="0"/>
        <w:spacing w:line="360" w:lineRule="auto"/>
        <w:rPr>
          <w:rFonts w:ascii="Arial" w:hAnsi="Arial" w:cs="Arial"/>
        </w:rPr>
      </w:pPr>
      <w:r>
        <w:rPr>
          <w:rFonts w:ascii="Arial" w:hAnsi="Arial" w:cs="Arial"/>
        </w:rPr>
        <w:t>Medications –</w:t>
      </w:r>
    </w:p>
    <w:p w14:paraId="4D94050C" w14:textId="6615F928" w:rsidR="00A870E9" w:rsidRDefault="00062D0C" w:rsidP="00A870E9">
      <w:pPr>
        <w:pStyle w:val="ListParagraph"/>
        <w:widowControl w:val="0"/>
        <w:numPr>
          <w:ilvl w:val="1"/>
          <w:numId w:val="7"/>
        </w:numPr>
        <w:autoSpaceDE w:val="0"/>
        <w:autoSpaceDN w:val="0"/>
        <w:adjustRightInd w:val="0"/>
        <w:spacing w:line="360" w:lineRule="auto"/>
        <w:rPr>
          <w:rFonts w:ascii="Arial" w:hAnsi="Arial" w:cs="Arial"/>
        </w:rPr>
      </w:pPr>
      <w:proofErr w:type="spellStart"/>
      <w:r>
        <w:rPr>
          <w:rFonts w:ascii="Arial" w:hAnsi="Arial" w:cs="Arial"/>
        </w:rPr>
        <w:t>Dypridamole</w:t>
      </w:r>
      <w:proofErr w:type="spellEnd"/>
      <w:r>
        <w:rPr>
          <w:rFonts w:ascii="Arial" w:hAnsi="Arial" w:cs="Arial"/>
        </w:rPr>
        <w:t xml:space="preserve"> – stopped for 24 hours before study.</w:t>
      </w:r>
    </w:p>
    <w:p w14:paraId="4178DF8F" w14:textId="2C690A7D" w:rsidR="00A870E9" w:rsidRDefault="00A870E9" w:rsidP="00A870E9">
      <w:pPr>
        <w:pStyle w:val="ListParagraph"/>
        <w:widowControl w:val="0"/>
        <w:numPr>
          <w:ilvl w:val="1"/>
          <w:numId w:val="7"/>
        </w:numPr>
        <w:autoSpaceDE w:val="0"/>
        <w:autoSpaceDN w:val="0"/>
        <w:adjustRightInd w:val="0"/>
        <w:spacing w:line="360" w:lineRule="auto"/>
        <w:rPr>
          <w:rFonts w:ascii="Arial" w:hAnsi="Arial" w:cs="Arial"/>
        </w:rPr>
      </w:pPr>
      <w:proofErr w:type="spellStart"/>
      <w:r>
        <w:rPr>
          <w:rFonts w:ascii="Arial" w:hAnsi="Arial" w:cs="Arial"/>
        </w:rPr>
        <w:t>Methylxanthenes</w:t>
      </w:r>
      <w:proofErr w:type="spellEnd"/>
      <w:r>
        <w:rPr>
          <w:rFonts w:ascii="Arial" w:hAnsi="Arial" w:cs="Arial"/>
        </w:rPr>
        <w:t xml:space="preserve"> and products containing </w:t>
      </w:r>
      <w:proofErr w:type="spellStart"/>
      <w:r>
        <w:rPr>
          <w:rFonts w:ascii="Arial" w:hAnsi="Arial" w:cs="Arial"/>
        </w:rPr>
        <w:t>Methylxanthenes</w:t>
      </w:r>
      <w:proofErr w:type="spellEnd"/>
      <w:r>
        <w:rPr>
          <w:rFonts w:ascii="Arial" w:hAnsi="Arial" w:cs="Arial"/>
        </w:rPr>
        <w:t xml:space="preserve"> (coffee) – stopped for 12 </w:t>
      </w:r>
      <w:r w:rsidR="00062D0C">
        <w:rPr>
          <w:rFonts w:ascii="Arial" w:hAnsi="Arial" w:cs="Arial"/>
        </w:rPr>
        <w:t>h</w:t>
      </w:r>
      <w:r>
        <w:rPr>
          <w:rFonts w:ascii="Arial" w:hAnsi="Arial" w:cs="Arial"/>
        </w:rPr>
        <w:t>ours before study.</w:t>
      </w:r>
    </w:p>
    <w:p w14:paraId="7E8FCBCC" w14:textId="77777777" w:rsidR="00A870E9" w:rsidRDefault="00A870E9" w:rsidP="00A870E9">
      <w:pPr>
        <w:pStyle w:val="ListParagraph"/>
        <w:widowControl w:val="0"/>
        <w:numPr>
          <w:ilvl w:val="0"/>
          <w:numId w:val="7"/>
        </w:numPr>
        <w:autoSpaceDE w:val="0"/>
        <w:autoSpaceDN w:val="0"/>
        <w:adjustRightInd w:val="0"/>
        <w:spacing w:line="360" w:lineRule="auto"/>
        <w:rPr>
          <w:rFonts w:ascii="Arial" w:hAnsi="Arial" w:cs="Arial"/>
        </w:rPr>
      </w:pPr>
      <w:r>
        <w:rPr>
          <w:rFonts w:ascii="Arial" w:hAnsi="Arial" w:cs="Arial"/>
        </w:rPr>
        <w:t>Previous severe allergy to adenosine.</w:t>
      </w:r>
    </w:p>
    <w:p w14:paraId="1A39D17F" w14:textId="77777777" w:rsidR="00A870E9" w:rsidRDefault="00A870E9" w:rsidP="00A870E9">
      <w:pPr>
        <w:pStyle w:val="ListParagraph"/>
        <w:widowControl w:val="0"/>
        <w:numPr>
          <w:ilvl w:val="0"/>
          <w:numId w:val="7"/>
        </w:numPr>
        <w:autoSpaceDE w:val="0"/>
        <w:autoSpaceDN w:val="0"/>
        <w:adjustRightInd w:val="0"/>
        <w:spacing w:line="360" w:lineRule="auto"/>
        <w:rPr>
          <w:rFonts w:ascii="Arial" w:hAnsi="Arial" w:cs="Arial"/>
        </w:rPr>
      </w:pPr>
      <w:r>
        <w:rPr>
          <w:rFonts w:ascii="Arial" w:hAnsi="Arial" w:cs="Arial"/>
        </w:rPr>
        <w:t>Systolic blood pressure less than 90 mmHg.</w:t>
      </w:r>
    </w:p>
    <w:p w14:paraId="5BF9FD3F" w14:textId="3436BAD3" w:rsidR="00A870E9" w:rsidRDefault="00A870E9" w:rsidP="00A870E9">
      <w:pPr>
        <w:pStyle w:val="ListParagraph"/>
        <w:widowControl w:val="0"/>
        <w:numPr>
          <w:ilvl w:val="0"/>
          <w:numId w:val="7"/>
        </w:numPr>
        <w:autoSpaceDE w:val="0"/>
        <w:autoSpaceDN w:val="0"/>
        <w:adjustRightInd w:val="0"/>
        <w:spacing w:line="360" w:lineRule="auto"/>
        <w:rPr>
          <w:rFonts w:ascii="Arial" w:hAnsi="Arial" w:cs="Arial"/>
        </w:rPr>
      </w:pPr>
      <w:r>
        <w:rPr>
          <w:rFonts w:ascii="Arial" w:hAnsi="Arial" w:cs="Arial"/>
        </w:rPr>
        <w:t>Unstable angina or ACS (acute coronary syndrome).</w:t>
      </w:r>
    </w:p>
    <w:p w14:paraId="6D3C3D09" w14:textId="77777777" w:rsidR="002B7B56" w:rsidRDefault="002B7B56" w:rsidP="00A870E9">
      <w:pPr>
        <w:widowControl w:val="0"/>
        <w:autoSpaceDE w:val="0"/>
        <w:autoSpaceDN w:val="0"/>
        <w:adjustRightInd w:val="0"/>
        <w:spacing w:line="360" w:lineRule="auto"/>
        <w:rPr>
          <w:rFonts w:ascii="Arial" w:hAnsi="Arial" w:cs="Arial"/>
        </w:rPr>
      </w:pPr>
    </w:p>
    <w:p w14:paraId="32A9FE94" w14:textId="1091CB2F" w:rsidR="00A870E9" w:rsidRPr="00A870E9" w:rsidRDefault="00A870E9" w:rsidP="00A870E9">
      <w:pPr>
        <w:widowControl w:val="0"/>
        <w:autoSpaceDE w:val="0"/>
        <w:autoSpaceDN w:val="0"/>
        <w:adjustRightInd w:val="0"/>
        <w:spacing w:line="360" w:lineRule="auto"/>
        <w:rPr>
          <w:rFonts w:ascii="Arial" w:hAnsi="Arial" w:cs="Arial"/>
        </w:rPr>
      </w:pPr>
      <w:r w:rsidRPr="00A870E9">
        <w:rPr>
          <w:rFonts w:ascii="Arial" w:hAnsi="Arial" w:cs="Arial"/>
        </w:rPr>
        <w:t>Relative:</w:t>
      </w:r>
    </w:p>
    <w:p w14:paraId="7EC81E74" w14:textId="74AA04BB" w:rsidR="00B75588" w:rsidRDefault="002B7B56" w:rsidP="00E25D75">
      <w:pPr>
        <w:pStyle w:val="ListParagraph"/>
        <w:widowControl w:val="0"/>
        <w:autoSpaceDE w:val="0"/>
        <w:autoSpaceDN w:val="0"/>
        <w:adjustRightInd w:val="0"/>
        <w:spacing w:line="360" w:lineRule="auto"/>
        <w:rPr>
          <w:rFonts w:ascii="Arial" w:hAnsi="Arial" w:cs="Arial"/>
        </w:rPr>
      </w:pPr>
      <w:r>
        <w:rPr>
          <w:rFonts w:ascii="Arial" w:hAnsi="Arial" w:cs="Arial"/>
        </w:rPr>
        <w:t xml:space="preserve">Sinus </w:t>
      </w:r>
      <w:proofErr w:type="spellStart"/>
      <w:r>
        <w:rPr>
          <w:rFonts w:ascii="Arial" w:hAnsi="Arial" w:cs="Arial"/>
        </w:rPr>
        <w:t>bradycardia</w:t>
      </w:r>
      <w:proofErr w:type="spellEnd"/>
      <w:r>
        <w:rPr>
          <w:rFonts w:ascii="Arial" w:hAnsi="Arial" w:cs="Arial"/>
        </w:rPr>
        <w:t xml:space="preserve"> with a </w:t>
      </w:r>
      <w:r w:rsidR="00A870E9" w:rsidRPr="00A870E9">
        <w:rPr>
          <w:rFonts w:ascii="Arial" w:hAnsi="Arial" w:cs="Arial"/>
        </w:rPr>
        <w:t xml:space="preserve">heart rates &lt; 40 </w:t>
      </w:r>
      <w:r>
        <w:rPr>
          <w:rFonts w:ascii="Arial" w:hAnsi="Arial" w:cs="Arial"/>
        </w:rPr>
        <w:t>beats/minutes</w:t>
      </w:r>
    </w:p>
    <w:p w14:paraId="39845DAA" w14:textId="77777777" w:rsidR="00E25D75" w:rsidRPr="00E25D75" w:rsidRDefault="00E25D75" w:rsidP="00E25D75">
      <w:pPr>
        <w:pStyle w:val="ListParagraph"/>
        <w:widowControl w:val="0"/>
        <w:autoSpaceDE w:val="0"/>
        <w:autoSpaceDN w:val="0"/>
        <w:adjustRightInd w:val="0"/>
        <w:spacing w:line="360" w:lineRule="auto"/>
        <w:rPr>
          <w:rFonts w:ascii="Arial" w:hAnsi="Arial" w:cs="Arial"/>
        </w:rPr>
      </w:pPr>
    </w:p>
    <w:p w14:paraId="5EEE507F" w14:textId="3D830ABB" w:rsidR="00C42B17" w:rsidRDefault="00C42B17" w:rsidP="00C42B17">
      <w:pPr>
        <w:widowControl w:val="0"/>
        <w:autoSpaceDE w:val="0"/>
        <w:autoSpaceDN w:val="0"/>
        <w:adjustRightInd w:val="0"/>
        <w:spacing w:line="360" w:lineRule="auto"/>
        <w:rPr>
          <w:rFonts w:ascii="Arial" w:hAnsi="Arial" w:cs="Arial"/>
          <w:b/>
          <w:bCs/>
          <w:color w:val="262626"/>
        </w:rPr>
      </w:pPr>
      <w:r>
        <w:rPr>
          <w:rFonts w:ascii="Arial" w:hAnsi="Arial" w:cs="Arial"/>
          <w:b/>
          <w:bCs/>
          <w:color w:val="262626"/>
        </w:rPr>
        <w:t>Performing a stress cardiac MRI –</w:t>
      </w:r>
    </w:p>
    <w:p w14:paraId="34D11AB2" w14:textId="77777777" w:rsidR="008011D9" w:rsidRPr="008011D9" w:rsidRDefault="008011D9" w:rsidP="008011D9">
      <w:pPr>
        <w:pStyle w:val="ListParagraph"/>
        <w:widowControl w:val="0"/>
        <w:numPr>
          <w:ilvl w:val="0"/>
          <w:numId w:val="2"/>
        </w:numPr>
        <w:autoSpaceDE w:val="0"/>
        <w:autoSpaceDN w:val="0"/>
        <w:adjustRightInd w:val="0"/>
        <w:spacing w:line="360" w:lineRule="auto"/>
        <w:rPr>
          <w:rFonts w:ascii="Times" w:hAnsi="Times" w:cs="Times New Roman"/>
          <w:sz w:val="20"/>
          <w:szCs w:val="20"/>
        </w:rPr>
      </w:pPr>
      <w:r>
        <w:rPr>
          <w:rFonts w:ascii="Arial" w:hAnsi="Arial" w:cs="Arial"/>
          <w:bCs/>
          <w:color w:val="131313"/>
        </w:rPr>
        <w:t xml:space="preserve">Patient preparation – </w:t>
      </w:r>
    </w:p>
    <w:p w14:paraId="44AA1F21" w14:textId="355E4D3A" w:rsidR="008011D9" w:rsidRPr="008011D9" w:rsidRDefault="008011D9" w:rsidP="008011D9">
      <w:pPr>
        <w:pStyle w:val="ListParagraph"/>
        <w:widowControl w:val="0"/>
        <w:numPr>
          <w:ilvl w:val="1"/>
          <w:numId w:val="2"/>
        </w:numPr>
        <w:autoSpaceDE w:val="0"/>
        <w:autoSpaceDN w:val="0"/>
        <w:adjustRightInd w:val="0"/>
        <w:spacing w:line="360" w:lineRule="auto"/>
        <w:rPr>
          <w:rFonts w:ascii="Times" w:hAnsi="Times" w:cs="Times New Roman"/>
          <w:sz w:val="20"/>
          <w:szCs w:val="20"/>
        </w:rPr>
      </w:pPr>
      <w:r>
        <w:rPr>
          <w:rFonts w:ascii="Arial" w:hAnsi="Arial" w:cs="Arial"/>
          <w:bCs/>
          <w:color w:val="131313"/>
        </w:rPr>
        <w:t xml:space="preserve">Patient should be empty stomach for 2 hours before the test. As already mentioned, patient </w:t>
      </w:r>
      <w:r>
        <w:rPr>
          <w:rFonts w:ascii="Arial" w:hAnsi="Arial" w:cs="Arial"/>
          <w:color w:val="131313"/>
        </w:rPr>
        <w:t xml:space="preserve">should not drink </w:t>
      </w:r>
      <w:r w:rsidRPr="008011D9">
        <w:rPr>
          <w:rFonts w:ascii="Arial" w:hAnsi="Arial" w:cs="Arial"/>
          <w:color w:val="131313"/>
        </w:rPr>
        <w:t xml:space="preserve">any </w:t>
      </w:r>
      <w:r w:rsidRPr="008011D9">
        <w:rPr>
          <w:rFonts w:ascii="Arial" w:hAnsi="Arial" w:cs="Arial"/>
        </w:rPr>
        <w:t xml:space="preserve">caffeine-containing </w:t>
      </w:r>
      <w:r>
        <w:rPr>
          <w:rFonts w:ascii="Arial" w:hAnsi="Arial" w:cs="Arial"/>
        </w:rPr>
        <w:t>drinks</w:t>
      </w:r>
      <w:r w:rsidRPr="008011D9">
        <w:rPr>
          <w:rFonts w:ascii="Arial" w:hAnsi="Arial" w:cs="Arial"/>
        </w:rPr>
        <w:t xml:space="preserve"> for at least 12 hours prior to testing.</w:t>
      </w:r>
      <w:r w:rsidRPr="008011D9">
        <w:rPr>
          <w:rFonts w:ascii="MinionCyr" w:hAnsi="MinionCyr" w:cs="Times New Roman"/>
          <w:sz w:val="22"/>
          <w:szCs w:val="22"/>
        </w:rPr>
        <w:t xml:space="preserve"> </w:t>
      </w:r>
    </w:p>
    <w:p w14:paraId="7DC58149" w14:textId="48C55A30" w:rsidR="008011D9" w:rsidRPr="008011D9" w:rsidRDefault="008011D9" w:rsidP="008011D9">
      <w:pPr>
        <w:pStyle w:val="ListParagraph"/>
        <w:widowControl w:val="0"/>
        <w:numPr>
          <w:ilvl w:val="1"/>
          <w:numId w:val="2"/>
        </w:numPr>
        <w:autoSpaceDE w:val="0"/>
        <w:autoSpaceDN w:val="0"/>
        <w:adjustRightInd w:val="0"/>
        <w:spacing w:line="360" w:lineRule="auto"/>
        <w:rPr>
          <w:rFonts w:ascii="Times" w:hAnsi="Times" w:cs="Times New Roman"/>
          <w:sz w:val="20"/>
          <w:szCs w:val="20"/>
        </w:rPr>
      </w:pPr>
      <w:r>
        <w:rPr>
          <w:rFonts w:ascii="Arial" w:hAnsi="Arial" w:cs="Arial"/>
          <w:bCs/>
          <w:color w:val="131313"/>
        </w:rPr>
        <w:t>Electrocardiography – before and after test.</w:t>
      </w:r>
    </w:p>
    <w:p w14:paraId="1690B6E6" w14:textId="5621CBF6" w:rsidR="008011D9" w:rsidRPr="00A70C8C" w:rsidRDefault="008011D9" w:rsidP="008011D9">
      <w:pPr>
        <w:pStyle w:val="ListParagraph"/>
        <w:widowControl w:val="0"/>
        <w:numPr>
          <w:ilvl w:val="1"/>
          <w:numId w:val="2"/>
        </w:numPr>
        <w:autoSpaceDE w:val="0"/>
        <w:autoSpaceDN w:val="0"/>
        <w:adjustRightInd w:val="0"/>
        <w:spacing w:line="360" w:lineRule="auto"/>
        <w:rPr>
          <w:rFonts w:ascii="Times" w:hAnsi="Times" w:cs="Times New Roman"/>
          <w:sz w:val="20"/>
          <w:szCs w:val="20"/>
        </w:rPr>
      </w:pPr>
      <w:r>
        <w:rPr>
          <w:rFonts w:ascii="Arial" w:hAnsi="Arial" w:cs="Arial"/>
          <w:bCs/>
          <w:color w:val="131313"/>
        </w:rPr>
        <w:t>Nurse should evaluate vitals including Pulse, Respiratory rate, Temperature, Blood pressure etc.</w:t>
      </w:r>
    </w:p>
    <w:p w14:paraId="7D258D65" w14:textId="24AE5274" w:rsidR="00A70C8C" w:rsidRPr="008011D9" w:rsidRDefault="00A70C8C" w:rsidP="008011D9">
      <w:pPr>
        <w:pStyle w:val="ListParagraph"/>
        <w:widowControl w:val="0"/>
        <w:numPr>
          <w:ilvl w:val="1"/>
          <w:numId w:val="2"/>
        </w:numPr>
        <w:autoSpaceDE w:val="0"/>
        <w:autoSpaceDN w:val="0"/>
        <w:adjustRightInd w:val="0"/>
        <w:spacing w:line="360" w:lineRule="auto"/>
        <w:rPr>
          <w:rFonts w:ascii="Times" w:hAnsi="Times" w:cs="Times New Roman"/>
          <w:sz w:val="20"/>
          <w:szCs w:val="20"/>
        </w:rPr>
      </w:pPr>
      <w:r>
        <w:rPr>
          <w:rFonts w:ascii="Arial" w:hAnsi="Arial" w:cs="Arial"/>
          <w:bCs/>
          <w:color w:val="131313"/>
        </w:rPr>
        <w:t>Check for any metallic devices or foreign body.</w:t>
      </w:r>
    </w:p>
    <w:p w14:paraId="11B8023D" w14:textId="3493772A" w:rsidR="00C42B17" w:rsidRPr="00245F77" w:rsidRDefault="00C42B17" w:rsidP="00245F77">
      <w:pPr>
        <w:pStyle w:val="ListParagraph"/>
        <w:widowControl w:val="0"/>
        <w:numPr>
          <w:ilvl w:val="0"/>
          <w:numId w:val="2"/>
        </w:numPr>
        <w:autoSpaceDE w:val="0"/>
        <w:autoSpaceDN w:val="0"/>
        <w:adjustRightInd w:val="0"/>
        <w:spacing w:line="360" w:lineRule="auto"/>
        <w:rPr>
          <w:rFonts w:ascii="Arial" w:hAnsi="Arial" w:cs="Arial"/>
          <w:color w:val="131313"/>
        </w:rPr>
      </w:pPr>
      <w:r w:rsidRPr="00245F77">
        <w:rPr>
          <w:rFonts w:ascii="Arial" w:hAnsi="Arial" w:cs="Arial"/>
          <w:bCs/>
          <w:color w:val="131313"/>
        </w:rPr>
        <w:t xml:space="preserve">Contrast – For evaluation of cardiac perfusion contrast injection is necessary. The perfusion technique is based on passage of an intravenous injection of bolus gadolinium through myocardium. </w:t>
      </w:r>
      <w:r w:rsidR="00605B6B" w:rsidRPr="00245F77">
        <w:rPr>
          <w:rFonts w:ascii="Arial" w:hAnsi="Arial" w:cs="Arial"/>
          <w:color w:val="131313"/>
        </w:rPr>
        <w:t>Gadolinium lowers the T1 property of tissues and gives bright signal on perfusion images (1)</w:t>
      </w:r>
      <w:r w:rsidRPr="00245F77">
        <w:rPr>
          <w:rFonts w:ascii="Arial" w:hAnsi="Arial" w:cs="Arial"/>
          <w:color w:val="131313"/>
        </w:rPr>
        <w:t>.</w:t>
      </w:r>
      <w:r w:rsidR="00605B6B" w:rsidRPr="00245F77">
        <w:rPr>
          <w:rFonts w:ascii="Arial" w:hAnsi="Arial" w:cs="Arial"/>
          <w:color w:val="0A4FBC"/>
          <w:vertAlign w:val="superscript"/>
        </w:rPr>
        <w:t xml:space="preserve"> </w:t>
      </w:r>
      <w:r w:rsidR="00605B6B" w:rsidRPr="00245F77">
        <w:rPr>
          <w:rFonts w:ascii="Arial" w:hAnsi="Arial" w:cs="Arial"/>
          <w:color w:val="131313"/>
        </w:rPr>
        <w:t xml:space="preserve">Hence, perfused areas will be relatively bright as </w:t>
      </w:r>
      <w:r w:rsidR="00605B6B" w:rsidRPr="00245F77">
        <w:rPr>
          <w:rFonts w:ascii="Arial" w:hAnsi="Arial" w:cs="Arial"/>
          <w:color w:val="131313"/>
        </w:rPr>
        <w:lastRenderedPageBreak/>
        <w:t>compared to the areas with decreased or absent perfusion</w:t>
      </w:r>
      <w:r w:rsidRPr="00245F77">
        <w:rPr>
          <w:rFonts w:ascii="Arial" w:hAnsi="Arial" w:cs="Arial"/>
          <w:color w:val="131313"/>
        </w:rPr>
        <w:t xml:space="preserve">. </w:t>
      </w:r>
      <w:r w:rsidR="00605B6B" w:rsidRPr="00245F77">
        <w:rPr>
          <w:rFonts w:ascii="Arial" w:hAnsi="Arial" w:cs="Arial"/>
          <w:color w:val="131313"/>
        </w:rPr>
        <w:t>This also depends on amount of gadolinium extraction, which is around</w:t>
      </w:r>
      <w:r w:rsidRPr="00245F77">
        <w:rPr>
          <w:rFonts w:ascii="Arial" w:hAnsi="Arial" w:cs="Arial"/>
          <w:color w:val="131313"/>
        </w:rPr>
        <w:t xml:space="preserve"> 0.5 for extracellular</w:t>
      </w:r>
      <w:r w:rsidR="00605B6B" w:rsidRPr="00245F77">
        <w:rPr>
          <w:rFonts w:ascii="Arial" w:hAnsi="Arial" w:cs="Arial"/>
          <w:color w:val="131313"/>
        </w:rPr>
        <w:t xml:space="preserve"> gadolinium</w:t>
      </w:r>
      <w:r w:rsidRPr="00245F77">
        <w:rPr>
          <w:rFonts w:ascii="Arial" w:hAnsi="Arial" w:cs="Arial"/>
          <w:color w:val="131313"/>
        </w:rPr>
        <w:t xml:space="preserve"> contrast agents</w:t>
      </w:r>
      <w:r w:rsidR="00605B6B" w:rsidRPr="00245F77">
        <w:rPr>
          <w:rFonts w:ascii="Arial" w:hAnsi="Arial" w:cs="Arial"/>
          <w:color w:val="131313"/>
        </w:rPr>
        <w:t xml:space="preserve"> (2)</w:t>
      </w:r>
      <w:r w:rsidRPr="00245F77">
        <w:rPr>
          <w:rFonts w:ascii="Arial" w:hAnsi="Arial" w:cs="Arial"/>
          <w:color w:val="131313"/>
        </w:rPr>
        <w:t>.</w:t>
      </w:r>
      <w:r w:rsidR="00605B6B" w:rsidRPr="00245F77">
        <w:rPr>
          <w:rFonts w:ascii="Arial" w:hAnsi="Arial" w:cs="Arial"/>
          <w:color w:val="0A4FBC"/>
          <w:vertAlign w:val="superscript"/>
        </w:rPr>
        <w:t xml:space="preserve"> </w:t>
      </w:r>
      <w:r w:rsidR="00605B6B" w:rsidRPr="00245F77">
        <w:rPr>
          <w:rFonts w:ascii="Arial" w:hAnsi="Arial" w:cs="Arial"/>
          <w:color w:val="131313"/>
        </w:rPr>
        <w:t>Myocardial perfusion can be evaluated with cardiac MRI in both qualitative and quantitative methods. There are currently established intravascular contrast agents for cardiac MRI stress perfusion (3).</w:t>
      </w:r>
      <w:r w:rsidRPr="00245F77">
        <w:rPr>
          <w:rFonts w:ascii="Arial" w:hAnsi="Arial" w:cs="Arial"/>
          <w:color w:val="131313"/>
        </w:rPr>
        <w:t xml:space="preserve"> </w:t>
      </w:r>
    </w:p>
    <w:p w14:paraId="0DA83999" w14:textId="2F3275E0" w:rsidR="00245F77" w:rsidRPr="00784AE9" w:rsidRDefault="00245F77" w:rsidP="00784AE9">
      <w:pPr>
        <w:pStyle w:val="ListParagraph"/>
        <w:widowControl w:val="0"/>
        <w:numPr>
          <w:ilvl w:val="0"/>
          <w:numId w:val="2"/>
        </w:numPr>
        <w:autoSpaceDE w:val="0"/>
        <w:autoSpaceDN w:val="0"/>
        <w:adjustRightInd w:val="0"/>
        <w:spacing w:line="360" w:lineRule="auto"/>
        <w:rPr>
          <w:rFonts w:ascii="Arial" w:hAnsi="Arial" w:cs="Arial"/>
          <w:color w:val="131313"/>
        </w:rPr>
      </w:pPr>
      <w:r w:rsidRPr="00245F77">
        <w:rPr>
          <w:rFonts w:ascii="Arial" w:hAnsi="Arial" w:cs="Arial"/>
          <w:bCs/>
          <w:color w:val="131313"/>
        </w:rPr>
        <w:t xml:space="preserve">MRI Pulse sequences </w:t>
      </w:r>
      <w:r>
        <w:rPr>
          <w:rFonts w:ascii="Arial" w:hAnsi="Arial" w:cs="Arial"/>
          <w:bCs/>
          <w:color w:val="131313"/>
        </w:rPr>
        <w:t xml:space="preserve">– As mentioned earlier, T1 contrast is affected significantly due to presence of gadolinium and MR perfusion images are heavily T1 weighted sequences to take advantage of this property. Images are acquired rapidly in the R-R interval with cardiac gating. Depending on the heart rate the R-R interval varies, and 3 to 5 slice locations are possible to acquire perfusion images.  Images need to have good spatial resolution to detect subtle changes of perfusion in the subendocardial location. </w:t>
      </w:r>
      <w:r w:rsidR="00970A1F">
        <w:rPr>
          <w:rFonts w:ascii="Arial" w:hAnsi="Arial" w:cs="Arial"/>
          <w:color w:val="131313"/>
        </w:rPr>
        <w:t>The information can be obtained with inversion recovery (IR) or nonselective saturation recovery (SR) sequences. SR sequences are commonly used due to shorter preparation time and possibility of doing mul</w:t>
      </w:r>
      <w:r w:rsidR="00B30606">
        <w:rPr>
          <w:rFonts w:ascii="Arial" w:hAnsi="Arial" w:cs="Arial"/>
          <w:color w:val="131313"/>
        </w:rPr>
        <w:t>tiple slices at the same time (4</w:t>
      </w:r>
      <w:r w:rsidR="00970A1F">
        <w:rPr>
          <w:rFonts w:ascii="Arial" w:hAnsi="Arial" w:cs="Arial"/>
          <w:color w:val="131313"/>
        </w:rPr>
        <w:t>)</w:t>
      </w:r>
      <w:r w:rsidRPr="00245F77">
        <w:rPr>
          <w:rFonts w:ascii="Arial" w:hAnsi="Arial" w:cs="Arial"/>
          <w:color w:val="131313"/>
        </w:rPr>
        <w:t>.</w:t>
      </w:r>
      <w:r w:rsidR="00970A1F">
        <w:rPr>
          <w:rFonts w:ascii="Arial" w:hAnsi="Arial" w:cs="Arial"/>
          <w:color w:val="0A4FBC"/>
          <w:vertAlign w:val="superscript"/>
        </w:rPr>
        <w:t xml:space="preserve"> </w:t>
      </w:r>
      <w:r w:rsidR="00970A1F">
        <w:rPr>
          <w:rFonts w:ascii="Arial" w:hAnsi="Arial" w:cs="Arial"/>
          <w:color w:val="131313"/>
        </w:rPr>
        <w:t>With advancement of MRI techniques, parallel imaging is routinely used to have faster scanning and better coverage. 3 Tesla MRI is really helpful as c</w:t>
      </w:r>
      <w:r w:rsidR="00B30606">
        <w:rPr>
          <w:rFonts w:ascii="Arial" w:hAnsi="Arial" w:cs="Arial"/>
          <w:color w:val="131313"/>
        </w:rPr>
        <w:t>ompared to 1.5 Tesla scanners (5</w:t>
      </w:r>
      <w:r w:rsidR="00970A1F">
        <w:rPr>
          <w:rFonts w:ascii="Arial" w:hAnsi="Arial" w:cs="Arial"/>
          <w:color w:val="131313"/>
        </w:rPr>
        <w:t>). Detailed description of pulse sequences is beyond the scope of this article and interest of this journal.</w:t>
      </w:r>
    </w:p>
    <w:p w14:paraId="1BB1193B" w14:textId="342A8161" w:rsidR="00245F77" w:rsidRPr="00245F77" w:rsidRDefault="00784AE9" w:rsidP="0046280B">
      <w:pPr>
        <w:pStyle w:val="ListParagraph"/>
        <w:widowControl w:val="0"/>
        <w:numPr>
          <w:ilvl w:val="0"/>
          <w:numId w:val="2"/>
        </w:numPr>
        <w:autoSpaceDE w:val="0"/>
        <w:autoSpaceDN w:val="0"/>
        <w:adjustRightInd w:val="0"/>
        <w:spacing w:line="360" w:lineRule="auto"/>
        <w:rPr>
          <w:rFonts w:ascii="Arial" w:hAnsi="Arial" w:cs="Arial"/>
          <w:color w:val="131313"/>
        </w:rPr>
      </w:pPr>
      <w:r>
        <w:rPr>
          <w:rFonts w:ascii="Arial" w:hAnsi="Arial" w:cs="Arial"/>
          <w:bCs/>
          <w:color w:val="131313"/>
        </w:rPr>
        <w:t>Scanning</w:t>
      </w:r>
      <w:r w:rsidR="00245F77" w:rsidRPr="00784AE9">
        <w:rPr>
          <w:rFonts w:ascii="Arial" w:hAnsi="Arial" w:cs="Arial"/>
          <w:bCs/>
          <w:color w:val="131313"/>
        </w:rPr>
        <w:t xml:space="preserve"> Protocol</w:t>
      </w:r>
      <w:r w:rsidR="00EF45FD">
        <w:rPr>
          <w:rFonts w:ascii="Arial" w:hAnsi="Arial" w:cs="Arial"/>
          <w:bCs/>
          <w:color w:val="131313"/>
        </w:rPr>
        <w:t xml:space="preserve"> </w:t>
      </w:r>
      <w:r>
        <w:rPr>
          <w:rFonts w:ascii="Arial" w:hAnsi="Arial" w:cs="Arial"/>
          <w:bCs/>
          <w:color w:val="131313"/>
        </w:rPr>
        <w:t xml:space="preserve">– </w:t>
      </w:r>
      <w:r>
        <w:rPr>
          <w:rFonts w:ascii="Arial" w:hAnsi="Arial" w:cs="Arial"/>
          <w:color w:val="131313"/>
        </w:rPr>
        <w:t xml:space="preserve">MRI stress perfusion imaging is usually done with other basic scans to evaluate cardiac function and delayed enhancement. </w:t>
      </w:r>
      <w:r w:rsidR="0046280B">
        <w:rPr>
          <w:rFonts w:ascii="Arial" w:hAnsi="Arial" w:cs="Arial"/>
          <w:color w:val="131313"/>
        </w:rPr>
        <w:t xml:space="preserve">Most commonly the agent used for stress imaging is adenosine (140 μg/kg/min) </w:t>
      </w:r>
      <w:r w:rsidR="00245F77" w:rsidRPr="00784AE9">
        <w:rPr>
          <w:rFonts w:ascii="Arial" w:hAnsi="Arial" w:cs="Arial"/>
          <w:color w:val="131313"/>
        </w:rPr>
        <w:t xml:space="preserve">for </w:t>
      </w:r>
      <w:r w:rsidR="0046280B">
        <w:rPr>
          <w:rFonts w:ascii="Arial" w:hAnsi="Arial" w:cs="Arial"/>
          <w:color w:val="131313"/>
        </w:rPr>
        <w:t xml:space="preserve">duration of </w:t>
      </w:r>
      <w:r w:rsidR="00245F77" w:rsidRPr="00784AE9">
        <w:rPr>
          <w:rFonts w:ascii="Arial" w:hAnsi="Arial" w:cs="Arial"/>
          <w:color w:val="131313"/>
        </w:rPr>
        <w:t>2 to 4 minutes</w:t>
      </w:r>
      <w:r w:rsidR="0046280B">
        <w:rPr>
          <w:rFonts w:ascii="Arial" w:hAnsi="Arial" w:cs="Arial"/>
          <w:color w:val="131313"/>
        </w:rPr>
        <w:t xml:space="preserve"> in a rate of 3 to 4 mL/s</w:t>
      </w:r>
      <w:r w:rsidR="00245F77" w:rsidRPr="00784AE9">
        <w:rPr>
          <w:rFonts w:ascii="Arial" w:hAnsi="Arial" w:cs="Arial"/>
          <w:color w:val="131313"/>
        </w:rPr>
        <w:t xml:space="preserve">. </w:t>
      </w:r>
      <w:r w:rsidR="0046280B">
        <w:rPr>
          <w:rFonts w:ascii="Arial" w:hAnsi="Arial" w:cs="Arial"/>
          <w:color w:val="131313"/>
        </w:rPr>
        <w:t>A total of 40 – 60 dynamic image frames are obtained</w:t>
      </w:r>
      <w:r w:rsidR="00245F77" w:rsidRPr="00784AE9">
        <w:rPr>
          <w:rFonts w:ascii="Arial" w:hAnsi="Arial" w:cs="Arial"/>
          <w:color w:val="131313"/>
        </w:rPr>
        <w:t>.</w:t>
      </w:r>
      <w:r w:rsidR="0046280B">
        <w:rPr>
          <w:rFonts w:ascii="Arial" w:hAnsi="Arial" w:cs="Arial"/>
          <w:color w:val="131313"/>
        </w:rPr>
        <w:t xml:space="preserve"> Usually stress perfusion alone is adequate for evaluating ischemia. However, for evaluation of quantitative perfusion values similar perfusion images are also obtained at rest (without injection of adenosine). Stress perfusion can also be done using </w:t>
      </w:r>
      <w:proofErr w:type="spellStart"/>
      <w:r w:rsidR="0046280B">
        <w:rPr>
          <w:rFonts w:ascii="Arial" w:hAnsi="Arial" w:cs="Arial"/>
          <w:color w:val="131313"/>
        </w:rPr>
        <w:t>do</w:t>
      </w:r>
      <w:r w:rsidR="00B30606">
        <w:rPr>
          <w:rFonts w:ascii="Arial" w:hAnsi="Arial" w:cs="Arial"/>
          <w:color w:val="131313"/>
        </w:rPr>
        <w:t>butamine</w:t>
      </w:r>
      <w:proofErr w:type="spellEnd"/>
      <w:r w:rsidR="0046280B">
        <w:rPr>
          <w:rFonts w:ascii="Arial" w:hAnsi="Arial" w:cs="Arial"/>
          <w:color w:val="131313"/>
        </w:rPr>
        <w:t>. Some advanced centers are now trying treadmill stress for cardiac perfusion MRI</w:t>
      </w:r>
      <w:r w:rsidR="0065775A">
        <w:rPr>
          <w:rFonts w:ascii="Arial" w:hAnsi="Arial" w:cs="Arial"/>
          <w:color w:val="131313"/>
        </w:rPr>
        <w:t xml:space="preserve"> (6)</w:t>
      </w:r>
      <w:r w:rsidR="00245F77" w:rsidRPr="00245F77">
        <w:rPr>
          <w:rFonts w:ascii="Arial" w:hAnsi="Arial" w:cs="Arial"/>
          <w:color w:val="131313"/>
        </w:rPr>
        <w:t>.</w:t>
      </w:r>
    </w:p>
    <w:p w14:paraId="1D6E994B" w14:textId="1A9BCD94" w:rsidR="00C82ACB" w:rsidRDefault="0046280B" w:rsidP="00396930">
      <w:pPr>
        <w:pStyle w:val="ListParagraph"/>
        <w:widowControl w:val="0"/>
        <w:numPr>
          <w:ilvl w:val="0"/>
          <w:numId w:val="2"/>
        </w:numPr>
        <w:autoSpaceDE w:val="0"/>
        <w:autoSpaceDN w:val="0"/>
        <w:adjustRightInd w:val="0"/>
        <w:spacing w:line="360" w:lineRule="auto"/>
        <w:rPr>
          <w:rFonts w:ascii="Arial" w:hAnsi="Arial" w:cs="Arial"/>
        </w:rPr>
      </w:pPr>
      <w:r w:rsidRPr="0046280B">
        <w:rPr>
          <w:rFonts w:ascii="Arial" w:hAnsi="Arial" w:cs="Arial"/>
          <w:bCs/>
          <w:color w:val="131313"/>
        </w:rPr>
        <w:lastRenderedPageBreak/>
        <w:t xml:space="preserve">Evaluating images </w:t>
      </w:r>
      <w:r>
        <w:rPr>
          <w:rFonts w:ascii="Arial" w:hAnsi="Arial" w:cs="Arial"/>
          <w:bCs/>
          <w:color w:val="131313"/>
        </w:rPr>
        <w:t>–</w:t>
      </w:r>
      <w:r w:rsidRPr="0046280B">
        <w:rPr>
          <w:rFonts w:ascii="Arial" w:hAnsi="Arial" w:cs="Arial"/>
          <w:bCs/>
          <w:color w:val="131313"/>
        </w:rPr>
        <w:t xml:space="preserve"> </w:t>
      </w:r>
      <w:r>
        <w:rPr>
          <w:rFonts w:ascii="Arial" w:hAnsi="Arial" w:cs="Arial"/>
          <w:bCs/>
          <w:color w:val="131313"/>
        </w:rPr>
        <w:t xml:space="preserve">Both quantitative and qualitative evaluations of stress images possible. Most of the centers worldwide use </w:t>
      </w:r>
      <w:r w:rsidR="00396930">
        <w:rPr>
          <w:rFonts w:ascii="Arial" w:hAnsi="Arial" w:cs="Arial"/>
          <w:bCs/>
          <w:color w:val="131313"/>
        </w:rPr>
        <w:t>semi automated</w:t>
      </w:r>
      <w:r>
        <w:rPr>
          <w:rFonts w:ascii="Arial" w:hAnsi="Arial" w:cs="Arial"/>
          <w:bCs/>
          <w:color w:val="131313"/>
        </w:rPr>
        <w:t xml:space="preserve"> softwares for evaluating cardiac perfusion along with functional and delayed enhancement parameters. Overall sensitivity and specificity of evaluating cardiac ischemia using delayed enhancement, stress and rest images are </w:t>
      </w:r>
      <w:r w:rsidR="00396930">
        <w:rPr>
          <w:rFonts w:ascii="Arial" w:hAnsi="Arial" w:cs="Arial"/>
          <w:bCs/>
          <w:color w:val="131313"/>
        </w:rPr>
        <w:t xml:space="preserve">89% to 87% respectively (7). </w:t>
      </w:r>
      <w:r w:rsidR="00396930">
        <w:rPr>
          <w:rFonts w:ascii="Arial" w:hAnsi="Arial" w:cs="Arial"/>
          <w:color w:val="131313"/>
        </w:rPr>
        <w:t xml:space="preserve">Different quantitative parameters can be evaluated with cardiac MRI including time to peak, upslope, peak myocardial enhancement and </w:t>
      </w:r>
      <w:proofErr w:type="spellStart"/>
      <w:r w:rsidR="00396930">
        <w:rPr>
          <w:rFonts w:ascii="Arial" w:hAnsi="Arial" w:cs="Arial"/>
          <w:color w:val="131313"/>
        </w:rPr>
        <w:t>subepicardial</w:t>
      </w:r>
      <w:proofErr w:type="spellEnd"/>
      <w:r w:rsidR="00396930">
        <w:rPr>
          <w:rFonts w:ascii="Arial" w:hAnsi="Arial" w:cs="Arial"/>
          <w:color w:val="131313"/>
        </w:rPr>
        <w:t xml:space="preserve"> to subendocardial gradient</w:t>
      </w:r>
      <w:r w:rsidR="00245F77" w:rsidRPr="0046280B">
        <w:rPr>
          <w:rFonts w:ascii="Arial" w:hAnsi="Arial" w:cs="Arial"/>
          <w:color w:val="131313"/>
        </w:rPr>
        <w:t xml:space="preserve">. </w:t>
      </w:r>
      <w:r w:rsidR="00396930">
        <w:rPr>
          <w:rFonts w:ascii="Arial" w:hAnsi="Arial" w:cs="Arial"/>
          <w:color w:val="131313"/>
        </w:rPr>
        <w:t xml:space="preserve">Using </w:t>
      </w:r>
      <w:proofErr w:type="spellStart"/>
      <w:r w:rsidR="00396930">
        <w:rPr>
          <w:rFonts w:ascii="Arial" w:hAnsi="Arial" w:cs="Arial"/>
          <w:color w:val="131313"/>
        </w:rPr>
        <w:t>deconvolution</w:t>
      </w:r>
      <w:proofErr w:type="spellEnd"/>
      <w:r w:rsidR="00396930">
        <w:rPr>
          <w:rFonts w:ascii="Arial" w:hAnsi="Arial" w:cs="Arial"/>
          <w:color w:val="131313"/>
        </w:rPr>
        <w:t xml:space="preserve"> method, absolute quantification is possible (8). In general, darker areas in stress perfusion images without abnormal delayed enhancement and normal rest perfusion su</w:t>
      </w:r>
      <w:r w:rsidR="00EF45FD">
        <w:rPr>
          <w:rFonts w:ascii="Arial" w:hAnsi="Arial" w:cs="Arial"/>
          <w:color w:val="131313"/>
        </w:rPr>
        <w:t>ggests areas of ischemia (Fig. 1</w:t>
      </w:r>
      <w:bookmarkStart w:id="0" w:name="_GoBack"/>
      <w:bookmarkEnd w:id="0"/>
      <w:r w:rsidR="00396930">
        <w:rPr>
          <w:rFonts w:ascii="Arial" w:hAnsi="Arial" w:cs="Arial"/>
          <w:color w:val="131313"/>
        </w:rPr>
        <w:t>).</w:t>
      </w:r>
      <w:r w:rsidR="00396930">
        <w:rPr>
          <w:rFonts w:ascii="Arial" w:hAnsi="Arial" w:cs="Arial"/>
        </w:rPr>
        <w:t xml:space="preserve"> </w:t>
      </w:r>
    </w:p>
    <w:p w14:paraId="0B8D1DBD" w14:textId="77777777" w:rsidR="00423E5A" w:rsidRDefault="00423E5A" w:rsidP="00423E5A">
      <w:pPr>
        <w:pStyle w:val="ListParagraph"/>
        <w:widowControl w:val="0"/>
        <w:autoSpaceDE w:val="0"/>
        <w:autoSpaceDN w:val="0"/>
        <w:adjustRightInd w:val="0"/>
        <w:spacing w:line="360" w:lineRule="auto"/>
        <w:rPr>
          <w:rFonts w:ascii="Arial" w:hAnsi="Arial" w:cs="Arial"/>
        </w:rPr>
      </w:pPr>
    </w:p>
    <w:p w14:paraId="34DF2293" w14:textId="77777777" w:rsidR="00423E5A" w:rsidRPr="00F462C4" w:rsidRDefault="00423E5A" w:rsidP="00423E5A">
      <w:pPr>
        <w:spacing w:line="360" w:lineRule="auto"/>
        <w:rPr>
          <w:rFonts w:ascii="Arial" w:hAnsi="Arial" w:cs="Arial"/>
          <w:b/>
          <w:color w:val="343434"/>
        </w:rPr>
      </w:pPr>
      <w:r w:rsidRPr="00F462C4">
        <w:rPr>
          <w:rFonts w:ascii="Arial" w:hAnsi="Arial" w:cs="Arial"/>
          <w:b/>
          <w:color w:val="343434"/>
        </w:rPr>
        <w:t>Advantages of cardiac MRI over nuclear stress test –</w:t>
      </w:r>
    </w:p>
    <w:p w14:paraId="6F3E3745" w14:textId="77777777" w:rsidR="00423E5A" w:rsidRPr="00F462C4" w:rsidRDefault="00423E5A" w:rsidP="00423E5A">
      <w:pPr>
        <w:pStyle w:val="ListParagraph"/>
        <w:numPr>
          <w:ilvl w:val="0"/>
          <w:numId w:val="1"/>
        </w:numPr>
        <w:spacing w:line="360" w:lineRule="auto"/>
        <w:rPr>
          <w:rFonts w:ascii="Arial" w:hAnsi="Arial" w:cs="Arial"/>
          <w:color w:val="343434"/>
        </w:rPr>
      </w:pPr>
      <w:r w:rsidRPr="00F462C4">
        <w:rPr>
          <w:rFonts w:ascii="Arial" w:hAnsi="Arial" w:cs="Arial"/>
          <w:color w:val="343434"/>
        </w:rPr>
        <w:t>Cardiac MRI is much faster as compared to nuclear stress imaging. On an average, stress cardiac MRI examinations take 30-40 minutes and nuclear stress test takes about four hours.</w:t>
      </w:r>
    </w:p>
    <w:p w14:paraId="40DB320D" w14:textId="77777777" w:rsidR="00423E5A" w:rsidRPr="00F462C4" w:rsidRDefault="00423E5A" w:rsidP="00423E5A">
      <w:pPr>
        <w:pStyle w:val="ListParagraph"/>
        <w:numPr>
          <w:ilvl w:val="0"/>
          <w:numId w:val="1"/>
        </w:numPr>
        <w:spacing w:line="360" w:lineRule="auto"/>
        <w:rPr>
          <w:rFonts w:ascii="Arial" w:hAnsi="Arial" w:cs="Arial"/>
          <w:color w:val="343434"/>
        </w:rPr>
      </w:pPr>
      <w:r w:rsidRPr="00F462C4">
        <w:rPr>
          <w:rFonts w:ascii="Arial" w:hAnsi="Arial" w:cs="Arial"/>
          <w:color w:val="343434"/>
        </w:rPr>
        <w:t xml:space="preserve">MRI is free of radiation. However, nuclear stress test exposes the patient to radiation. </w:t>
      </w:r>
    </w:p>
    <w:p w14:paraId="341BEA6D" w14:textId="77777777" w:rsidR="00423E5A" w:rsidRDefault="00423E5A" w:rsidP="00423E5A">
      <w:pPr>
        <w:pStyle w:val="ListParagraph"/>
        <w:numPr>
          <w:ilvl w:val="0"/>
          <w:numId w:val="1"/>
        </w:numPr>
        <w:spacing w:line="360" w:lineRule="auto"/>
        <w:rPr>
          <w:rFonts w:ascii="Arial" w:hAnsi="Arial" w:cs="Arial"/>
          <w:color w:val="343434"/>
        </w:rPr>
      </w:pPr>
      <w:r>
        <w:rPr>
          <w:rFonts w:ascii="Arial" w:hAnsi="Arial" w:cs="Arial"/>
          <w:color w:val="343434"/>
        </w:rPr>
        <w:t xml:space="preserve">Cardiac MRI has significantly higher spatial resolution as compared to nuclear perfusion. </w:t>
      </w:r>
    </w:p>
    <w:p w14:paraId="2DFD18F0" w14:textId="77777777" w:rsidR="00423E5A" w:rsidRDefault="00423E5A" w:rsidP="00423E5A">
      <w:pPr>
        <w:pStyle w:val="ListParagraph"/>
        <w:numPr>
          <w:ilvl w:val="0"/>
          <w:numId w:val="1"/>
        </w:numPr>
        <w:spacing w:line="360" w:lineRule="auto"/>
        <w:rPr>
          <w:rFonts w:ascii="Arial" w:hAnsi="Arial" w:cs="Arial"/>
          <w:color w:val="343434"/>
        </w:rPr>
      </w:pPr>
      <w:r w:rsidRPr="00F462C4">
        <w:rPr>
          <w:rFonts w:ascii="Arial" w:hAnsi="Arial" w:cs="Arial"/>
          <w:color w:val="343434"/>
        </w:rPr>
        <w:t xml:space="preserve">Cardiac MRI provides </w:t>
      </w:r>
      <w:r>
        <w:rPr>
          <w:rFonts w:ascii="Arial" w:hAnsi="Arial" w:cs="Arial"/>
          <w:color w:val="343434"/>
        </w:rPr>
        <w:t xml:space="preserve">absolute quantification of perfusion and also </w:t>
      </w:r>
      <w:r w:rsidRPr="00F462C4">
        <w:rPr>
          <w:rFonts w:ascii="Arial" w:hAnsi="Arial" w:cs="Arial"/>
          <w:color w:val="343434"/>
        </w:rPr>
        <w:t>additional informati</w:t>
      </w:r>
      <w:r>
        <w:rPr>
          <w:rFonts w:ascii="Arial" w:hAnsi="Arial" w:cs="Arial"/>
          <w:color w:val="343434"/>
        </w:rPr>
        <w:t>on including cardiac viability, function and morphology. These parameters are evaluated</w:t>
      </w:r>
      <w:r w:rsidRPr="00F462C4">
        <w:rPr>
          <w:rFonts w:ascii="Arial" w:hAnsi="Arial" w:cs="Arial"/>
          <w:color w:val="343434"/>
        </w:rPr>
        <w:t xml:space="preserve"> with cardiac MRI at a much higher resolution </w:t>
      </w:r>
      <w:r>
        <w:rPr>
          <w:rFonts w:ascii="Arial" w:hAnsi="Arial" w:cs="Arial"/>
          <w:color w:val="343434"/>
        </w:rPr>
        <w:t>as compared to</w:t>
      </w:r>
      <w:r w:rsidRPr="00F462C4">
        <w:rPr>
          <w:rFonts w:ascii="Arial" w:hAnsi="Arial" w:cs="Arial"/>
          <w:color w:val="343434"/>
        </w:rPr>
        <w:t xml:space="preserve"> nuclear stress </w:t>
      </w:r>
      <w:r>
        <w:rPr>
          <w:rFonts w:ascii="Arial" w:hAnsi="Arial" w:cs="Arial"/>
          <w:color w:val="343434"/>
        </w:rPr>
        <w:t>imaging</w:t>
      </w:r>
      <w:r w:rsidRPr="00F462C4">
        <w:rPr>
          <w:rFonts w:ascii="Arial" w:hAnsi="Arial" w:cs="Arial"/>
          <w:color w:val="343434"/>
        </w:rPr>
        <w:t xml:space="preserve"> or stress echocardiography.</w:t>
      </w:r>
    </w:p>
    <w:p w14:paraId="61B271A6" w14:textId="77777777" w:rsidR="00423E5A" w:rsidRDefault="00423E5A" w:rsidP="00423E5A">
      <w:pPr>
        <w:pStyle w:val="ListParagraph"/>
        <w:numPr>
          <w:ilvl w:val="0"/>
          <w:numId w:val="1"/>
        </w:numPr>
        <w:spacing w:line="360" w:lineRule="auto"/>
        <w:rPr>
          <w:rFonts w:ascii="Arial" w:hAnsi="Arial" w:cs="Arial"/>
          <w:color w:val="343434"/>
        </w:rPr>
      </w:pPr>
      <w:r>
        <w:rPr>
          <w:rFonts w:ascii="Arial" w:hAnsi="Arial" w:cs="Arial"/>
          <w:color w:val="343434"/>
        </w:rPr>
        <w:t>Cardiac stress MR has no significant operator dependence.</w:t>
      </w:r>
    </w:p>
    <w:p w14:paraId="15BECB91" w14:textId="77777777" w:rsidR="00423E5A" w:rsidRDefault="00423E5A" w:rsidP="00423E5A">
      <w:pPr>
        <w:pStyle w:val="ListParagraph"/>
        <w:numPr>
          <w:ilvl w:val="0"/>
          <w:numId w:val="1"/>
        </w:numPr>
        <w:spacing w:line="360" w:lineRule="auto"/>
        <w:rPr>
          <w:rFonts w:ascii="Arial" w:hAnsi="Arial" w:cs="Arial"/>
          <w:color w:val="343434"/>
        </w:rPr>
      </w:pPr>
      <w:r>
        <w:rPr>
          <w:rFonts w:ascii="Arial" w:hAnsi="Arial" w:cs="Arial"/>
          <w:color w:val="343434"/>
        </w:rPr>
        <w:t>Cardiac stress MR signal intensities are largely independent of patient’s body habitus.</w:t>
      </w:r>
    </w:p>
    <w:p w14:paraId="5394407B" w14:textId="77777777" w:rsidR="00423E5A" w:rsidRDefault="00423E5A" w:rsidP="00423E5A">
      <w:pPr>
        <w:pStyle w:val="ListParagraph"/>
        <w:numPr>
          <w:ilvl w:val="0"/>
          <w:numId w:val="1"/>
        </w:numPr>
        <w:spacing w:line="360" w:lineRule="auto"/>
        <w:rPr>
          <w:rFonts w:ascii="Arial" w:hAnsi="Arial" w:cs="Arial"/>
          <w:color w:val="343434"/>
        </w:rPr>
      </w:pPr>
      <w:r>
        <w:rPr>
          <w:rFonts w:ascii="Arial" w:hAnsi="Arial" w:cs="Arial"/>
          <w:color w:val="343434"/>
        </w:rPr>
        <w:t>Cardiac stress MRI also evaluates myocardial viability similar to PET study without exposing the patient to radiation.</w:t>
      </w:r>
    </w:p>
    <w:p w14:paraId="640DDB47" w14:textId="6F03C433" w:rsidR="0065775A" w:rsidRDefault="0065775A" w:rsidP="00423E5A">
      <w:pPr>
        <w:pStyle w:val="ListParagraph"/>
        <w:numPr>
          <w:ilvl w:val="0"/>
          <w:numId w:val="1"/>
        </w:numPr>
        <w:spacing w:line="360" w:lineRule="auto"/>
        <w:rPr>
          <w:rFonts w:ascii="Arial" w:hAnsi="Arial" w:cs="Arial"/>
          <w:color w:val="343434"/>
        </w:rPr>
      </w:pPr>
      <w:r>
        <w:rPr>
          <w:rFonts w:ascii="Arial" w:hAnsi="Arial" w:cs="Arial"/>
          <w:color w:val="343434"/>
        </w:rPr>
        <w:lastRenderedPageBreak/>
        <w:t xml:space="preserve">MRI can give us alternative </w:t>
      </w:r>
      <w:r w:rsidR="0076182F">
        <w:rPr>
          <w:rFonts w:ascii="Arial" w:hAnsi="Arial" w:cs="Arial"/>
          <w:color w:val="343434"/>
        </w:rPr>
        <w:t>diagnosis, which</w:t>
      </w:r>
      <w:r>
        <w:rPr>
          <w:rFonts w:ascii="Arial" w:hAnsi="Arial" w:cs="Arial"/>
          <w:color w:val="343434"/>
        </w:rPr>
        <w:t xml:space="preserve"> may not be possible with</w:t>
      </w:r>
      <w:r w:rsidR="00EB7D37">
        <w:rPr>
          <w:rFonts w:ascii="Arial" w:hAnsi="Arial" w:cs="Arial"/>
          <w:color w:val="343434"/>
        </w:rPr>
        <w:t xml:space="preserve"> other imaging modalities</w:t>
      </w:r>
      <w:r>
        <w:rPr>
          <w:rFonts w:ascii="Arial" w:hAnsi="Arial" w:cs="Arial"/>
          <w:color w:val="343434"/>
        </w:rPr>
        <w:t>.</w:t>
      </w:r>
    </w:p>
    <w:p w14:paraId="797AA178" w14:textId="77777777" w:rsidR="00423E5A" w:rsidRDefault="00423E5A" w:rsidP="00423E5A">
      <w:pPr>
        <w:widowControl w:val="0"/>
        <w:autoSpaceDE w:val="0"/>
        <w:autoSpaceDN w:val="0"/>
        <w:adjustRightInd w:val="0"/>
        <w:spacing w:line="360" w:lineRule="auto"/>
        <w:rPr>
          <w:rFonts w:ascii="Arial" w:hAnsi="Arial" w:cs="Arial"/>
          <w:b/>
          <w:color w:val="343434"/>
        </w:rPr>
      </w:pPr>
      <w:r>
        <w:rPr>
          <w:rFonts w:ascii="Arial" w:hAnsi="Arial" w:cs="Arial"/>
          <w:b/>
          <w:color w:val="343434"/>
        </w:rPr>
        <w:t>Limitation</w:t>
      </w:r>
      <w:r w:rsidRPr="00F462C4">
        <w:rPr>
          <w:rFonts w:ascii="Arial" w:hAnsi="Arial" w:cs="Arial"/>
          <w:b/>
          <w:color w:val="343434"/>
        </w:rPr>
        <w:t xml:space="preserve"> of cardiac MRI </w:t>
      </w:r>
    </w:p>
    <w:p w14:paraId="70918349" w14:textId="77777777" w:rsidR="00423E5A" w:rsidRPr="00D73FE9" w:rsidRDefault="00423E5A" w:rsidP="00423E5A">
      <w:pPr>
        <w:pStyle w:val="ListParagraph"/>
        <w:widowControl w:val="0"/>
        <w:numPr>
          <w:ilvl w:val="0"/>
          <w:numId w:val="3"/>
        </w:numPr>
        <w:autoSpaceDE w:val="0"/>
        <w:autoSpaceDN w:val="0"/>
        <w:adjustRightInd w:val="0"/>
        <w:spacing w:line="360" w:lineRule="auto"/>
        <w:rPr>
          <w:rFonts w:ascii="Arial" w:hAnsi="Arial" w:cs="Arial"/>
          <w:color w:val="131313"/>
        </w:rPr>
      </w:pPr>
      <w:r w:rsidRPr="00D73FE9">
        <w:rPr>
          <w:rFonts w:ascii="Arial" w:hAnsi="Arial" w:cs="Arial"/>
          <w:color w:val="343434"/>
        </w:rPr>
        <w:t xml:space="preserve">Dark rim artifact – Sometimes, presence of this artifact can mimic an area of perfusion abnormality (5). This artifact can be due to cardiac motion, limitation of resolution or susceptibility (9,10,11). </w:t>
      </w:r>
      <w:r w:rsidRPr="00D73FE9">
        <w:rPr>
          <w:rFonts w:ascii="Arial" w:hAnsi="Arial" w:cs="Arial"/>
          <w:color w:val="131313"/>
        </w:rPr>
        <w:t xml:space="preserve">This artifact usually disappears during the equilibrium phase of imaging. </w:t>
      </w:r>
    </w:p>
    <w:p w14:paraId="196669C1" w14:textId="77777777" w:rsidR="00423E5A" w:rsidRDefault="00423E5A" w:rsidP="00423E5A">
      <w:pPr>
        <w:pStyle w:val="ListParagraph"/>
        <w:widowControl w:val="0"/>
        <w:numPr>
          <w:ilvl w:val="0"/>
          <w:numId w:val="3"/>
        </w:numPr>
        <w:autoSpaceDE w:val="0"/>
        <w:autoSpaceDN w:val="0"/>
        <w:adjustRightInd w:val="0"/>
        <w:spacing w:line="360" w:lineRule="auto"/>
        <w:rPr>
          <w:rFonts w:ascii="Arial" w:hAnsi="Arial" w:cs="Arial"/>
          <w:color w:val="131313"/>
        </w:rPr>
      </w:pPr>
      <w:r>
        <w:rPr>
          <w:rFonts w:ascii="Arial" w:hAnsi="Arial" w:cs="Arial"/>
          <w:color w:val="131313"/>
        </w:rPr>
        <w:t>Limitation of rest perfusion if performed after stress – gadolinium retention in areas after stress perfusion limits evaluation of stress images. However, combined evaluation of delayed enhancement with perfusion imaging helps understanding rest perfusion images.</w:t>
      </w:r>
    </w:p>
    <w:p w14:paraId="08F3C9B0" w14:textId="46360DF4" w:rsidR="00423E5A" w:rsidRPr="00D73FE9" w:rsidRDefault="00423E5A" w:rsidP="00423E5A">
      <w:pPr>
        <w:pStyle w:val="ListParagraph"/>
        <w:widowControl w:val="0"/>
        <w:numPr>
          <w:ilvl w:val="0"/>
          <w:numId w:val="3"/>
        </w:numPr>
        <w:autoSpaceDE w:val="0"/>
        <w:autoSpaceDN w:val="0"/>
        <w:adjustRightInd w:val="0"/>
        <w:spacing w:line="360" w:lineRule="auto"/>
        <w:rPr>
          <w:rFonts w:ascii="Arial" w:hAnsi="Arial" w:cs="Arial"/>
          <w:color w:val="131313"/>
        </w:rPr>
      </w:pPr>
      <w:r>
        <w:rPr>
          <w:rFonts w:ascii="Arial" w:hAnsi="Arial" w:cs="Arial"/>
          <w:color w:val="131313"/>
        </w:rPr>
        <w:t xml:space="preserve">Renal failure patient – Gadolinium is contraindicated in a patient with elevated creatinine and an estimated GFR of less than 30 due to the risk of </w:t>
      </w:r>
      <w:r w:rsidRPr="00D73FE9">
        <w:rPr>
          <w:rFonts w:ascii="Arial" w:hAnsi="Arial" w:cs="Arial"/>
          <w:color w:val="131313"/>
        </w:rPr>
        <w:t xml:space="preserve">a rare condition called </w:t>
      </w:r>
      <w:proofErr w:type="spellStart"/>
      <w:r w:rsidRPr="00D73FE9">
        <w:rPr>
          <w:rFonts w:ascii="Arial" w:hAnsi="Arial" w:cs="Arial"/>
          <w:color w:val="131313"/>
        </w:rPr>
        <w:t>nephrogenic</w:t>
      </w:r>
      <w:proofErr w:type="spellEnd"/>
      <w:r w:rsidRPr="00D73FE9">
        <w:rPr>
          <w:rFonts w:ascii="Arial" w:hAnsi="Arial" w:cs="Arial"/>
          <w:color w:val="131313"/>
        </w:rPr>
        <w:t xml:space="preserve"> systemic fibrosis, which </w:t>
      </w:r>
      <w:r>
        <w:rPr>
          <w:rFonts w:ascii="Arial" w:hAnsi="Arial" w:cs="Arial"/>
          <w:color w:val="131313"/>
        </w:rPr>
        <w:t>may be life threatening (12)</w:t>
      </w:r>
      <w:r w:rsidRPr="00D73FE9">
        <w:rPr>
          <w:rFonts w:ascii="Arial" w:hAnsi="Arial" w:cs="Arial"/>
          <w:color w:val="131313"/>
        </w:rPr>
        <w:t>.</w:t>
      </w:r>
      <w:r w:rsidR="0065775A">
        <w:rPr>
          <w:rFonts w:ascii="Arial" w:hAnsi="Arial" w:cs="Arial"/>
          <w:color w:val="131313"/>
        </w:rPr>
        <w:t xml:space="preserve"> However, </w:t>
      </w:r>
      <w:proofErr w:type="spellStart"/>
      <w:r w:rsidR="0065775A">
        <w:rPr>
          <w:rFonts w:ascii="Arial" w:hAnsi="Arial" w:cs="Arial"/>
          <w:color w:val="131313"/>
        </w:rPr>
        <w:t>dobutamine</w:t>
      </w:r>
      <w:proofErr w:type="spellEnd"/>
      <w:r w:rsidR="0065775A">
        <w:rPr>
          <w:rFonts w:ascii="Arial" w:hAnsi="Arial" w:cs="Arial"/>
          <w:color w:val="131313"/>
        </w:rPr>
        <w:t xml:space="preserve"> stress MRI could still be an option. Newer T1 sequences are being developed which depict changes with adenosine stress without using </w:t>
      </w:r>
      <w:proofErr w:type="spellStart"/>
      <w:r w:rsidR="0065775A">
        <w:rPr>
          <w:rFonts w:ascii="Arial" w:hAnsi="Arial" w:cs="Arial"/>
          <w:color w:val="131313"/>
        </w:rPr>
        <w:t>Gd</w:t>
      </w:r>
      <w:proofErr w:type="spellEnd"/>
      <w:r w:rsidR="0065775A">
        <w:rPr>
          <w:rFonts w:ascii="Arial" w:hAnsi="Arial" w:cs="Arial"/>
          <w:color w:val="131313"/>
        </w:rPr>
        <w:t xml:space="preserve"> contrast (</w:t>
      </w:r>
      <w:r w:rsidR="003840CE">
        <w:rPr>
          <w:rFonts w:ascii="Arial" w:hAnsi="Arial" w:cs="Arial"/>
          <w:color w:val="131313"/>
        </w:rPr>
        <w:t>13</w:t>
      </w:r>
      <w:r w:rsidR="0065775A">
        <w:rPr>
          <w:rFonts w:ascii="Arial" w:hAnsi="Arial" w:cs="Arial"/>
          <w:color w:val="131313"/>
        </w:rPr>
        <w:t>).</w:t>
      </w:r>
    </w:p>
    <w:p w14:paraId="125D3BB1" w14:textId="03DE4196" w:rsidR="00F462C4" w:rsidRPr="00F462C4" w:rsidRDefault="00F462C4" w:rsidP="00C42B17">
      <w:pPr>
        <w:widowControl w:val="0"/>
        <w:autoSpaceDE w:val="0"/>
        <w:autoSpaceDN w:val="0"/>
        <w:adjustRightInd w:val="0"/>
        <w:spacing w:line="360" w:lineRule="auto"/>
        <w:rPr>
          <w:rFonts w:ascii="Arial" w:hAnsi="Arial" w:cs="Arial"/>
          <w:b/>
          <w:bCs/>
          <w:color w:val="262626"/>
        </w:rPr>
      </w:pPr>
    </w:p>
    <w:p w14:paraId="2FA1D45D" w14:textId="17B12625" w:rsidR="005E36D3" w:rsidRPr="00C0307A" w:rsidRDefault="00C0307A" w:rsidP="00C42B17">
      <w:pPr>
        <w:widowControl w:val="0"/>
        <w:autoSpaceDE w:val="0"/>
        <w:autoSpaceDN w:val="0"/>
        <w:adjustRightInd w:val="0"/>
        <w:spacing w:line="360" w:lineRule="auto"/>
        <w:rPr>
          <w:rFonts w:ascii="Arial" w:hAnsi="Arial" w:cs="Arial"/>
          <w:b/>
          <w:bCs/>
          <w:color w:val="262626"/>
        </w:rPr>
      </w:pPr>
      <w:r>
        <w:rPr>
          <w:rFonts w:ascii="Arial" w:hAnsi="Arial" w:cs="Arial"/>
          <w:b/>
          <w:bCs/>
          <w:color w:val="262626"/>
        </w:rPr>
        <w:t>How to use</w:t>
      </w:r>
      <w:r w:rsidR="00C82ACB" w:rsidRPr="00C0307A">
        <w:rPr>
          <w:rFonts w:ascii="Arial" w:hAnsi="Arial" w:cs="Arial"/>
          <w:b/>
          <w:bCs/>
          <w:color w:val="262626"/>
        </w:rPr>
        <w:t xml:space="preserve"> Cardiac stress MRI </w:t>
      </w:r>
      <w:r>
        <w:rPr>
          <w:rFonts w:ascii="Arial" w:hAnsi="Arial" w:cs="Arial"/>
          <w:b/>
          <w:bCs/>
          <w:color w:val="262626"/>
        </w:rPr>
        <w:t>in clinical practice</w:t>
      </w:r>
      <w:r w:rsidR="00C82ACB" w:rsidRPr="00C0307A">
        <w:rPr>
          <w:rFonts w:ascii="Arial" w:hAnsi="Arial" w:cs="Arial"/>
          <w:b/>
          <w:bCs/>
          <w:color w:val="262626"/>
        </w:rPr>
        <w:t xml:space="preserve"> – </w:t>
      </w:r>
    </w:p>
    <w:p w14:paraId="645C4674" w14:textId="38988B7A" w:rsidR="004105E0" w:rsidRDefault="00B0599E" w:rsidP="00C0307A">
      <w:pPr>
        <w:spacing w:line="360" w:lineRule="auto"/>
        <w:rPr>
          <w:rFonts w:ascii="Arial" w:hAnsi="Arial" w:cs="Arial"/>
          <w:color w:val="131313"/>
        </w:rPr>
      </w:pPr>
      <w:r>
        <w:rPr>
          <w:rFonts w:ascii="Arial" w:hAnsi="Arial" w:cs="Arial"/>
          <w:color w:val="131313"/>
        </w:rPr>
        <w:t>There are available guidelines in the literature for appropriate use of contrast enhanced cardiac MRI including stress</w:t>
      </w:r>
      <w:r w:rsidR="003840CE">
        <w:rPr>
          <w:rFonts w:ascii="Arial" w:hAnsi="Arial" w:cs="Arial"/>
          <w:color w:val="131313"/>
        </w:rPr>
        <w:t xml:space="preserve"> MRI for evaluating ischemia (14</w:t>
      </w:r>
      <w:r>
        <w:rPr>
          <w:rFonts w:ascii="Arial" w:hAnsi="Arial" w:cs="Arial"/>
          <w:color w:val="131313"/>
        </w:rPr>
        <w:t xml:space="preserve">). Adenosine stress MRI </w:t>
      </w:r>
      <w:r w:rsidR="004105E0">
        <w:rPr>
          <w:rFonts w:ascii="Arial" w:hAnsi="Arial" w:cs="Arial"/>
          <w:color w:val="131313"/>
        </w:rPr>
        <w:t xml:space="preserve">with intermediate risk patients for cardiac ischemia </w:t>
      </w:r>
      <w:r>
        <w:rPr>
          <w:rFonts w:ascii="Arial" w:hAnsi="Arial" w:cs="Arial"/>
          <w:color w:val="131313"/>
        </w:rPr>
        <w:t xml:space="preserve">has a sensitivity of </w:t>
      </w:r>
      <w:r w:rsidRPr="00C0307A">
        <w:rPr>
          <w:rFonts w:ascii="Arial" w:hAnsi="Arial" w:cs="Arial"/>
          <w:color w:val="131313"/>
        </w:rPr>
        <w:t>0.91 (95% CI, 0.88 to 0.94) and specificity of 0.81 (95% CI, 0.77 to 0.85)</w:t>
      </w:r>
      <w:r w:rsidR="003840CE">
        <w:rPr>
          <w:rFonts w:ascii="Arial" w:hAnsi="Arial" w:cs="Arial"/>
          <w:color w:val="131313"/>
        </w:rPr>
        <w:t xml:space="preserve"> (15</w:t>
      </w:r>
      <w:r>
        <w:rPr>
          <w:rFonts w:ascii="Arial" w:hAnsi="Arial" w:cs="Arial"/>
          <w:color w:val="131313"/>
        </w:rPr>
        <w:t xml:space="preserve">). </w:t>
      </w:r>
      <w:r w:rsidR="004105E0">
        <w:rPr>
          <w:rFonts w:ascii="Arial" w:hAnsi="Arial" w:cs="Arial"/>
          <w:color w:val="131313"/>
        </w:rPr>
        <w:t xml:space="preserve">Another way to look at the usefulness of cardiac MRI is event rate in patients with </w:t>
      </w:r>
      <w:r w:rsidR="00C0307A" w:rsidRPr="00C0307A">
        <w:rPr>
          <w:rFonts w:ascii="Arial" w:hAnsi="Arial" w:cs="Arial"/>
          <w:color w:val="131313"/>
        </w:rPr>
        <w:t xml:space="preserve">known or suspected </w:t>
      </w:r>
      <w:r w:rsidR="004105E0">
        <w:rPr>
          <w:rFonts w:ascii="Arial" w:hAnsi="Arial" w:cs="Arial"/>
          <w:color w:val="131313"/>
        </w:rPr>
        <w:t xml:space="preserve">coronary artery disease. In this group of patient’s abnormal stress cardiac MRI has an event rate of 17% compared with </w:t>
      </w:r>
      <w:r w:rsidR="003840CE">
        <w:rPr>
          <w:rFonts w:ascii="Arial" w:hAnsi="Arial" w:cs="Arial"/>
          <w:color w:val="131313"/>
        </w:rPr>
        <w:t>5% with a normal study (16</w:t>
      </w:r>
      <w:r w:rsidR="004105E0">
        <w:rPr>
          <w:rFonts w:ascii="Arial" w:hAnsi="Arial" w:cs="Arial"/>
          <w:color w:val="131313"/>
        </w:rPr>
        <w:t xml:space="preserve">). </w:t>
      </w:r>
      <w:r w:rsidR="00C974FB">
        <w:rPr>
          <w:rFonts w:ascii="Arial" w:hAnsi="Arial" w:cs="Arial"/>
          <w:color w:val="131313"/>
        </w:rPr>
        <w:t>Another functional parameter for cardiac ischemia evaluation is measurement of Fractional Flow Reserve (FFR), either with catheter angiography or recently with Computed Tomography (CT). There is a good correlation of cardiac MRI perfusion with FFR by catheter angiography, helping to make a decision of managing ca</w:t>
      </w:r>
      <w:r w:rsidR="003840CE">
        <w:rPr>
          <w:rFonts w:ascii="Arial" w:hAnsi="Arial" w:cs="Arial"/>
          <w:color w:val="131313"/>
        </w:rPr>
        <w:t>rdiac ischemia noninvasively (17</w:t>
      </w:r>
      <w:r w:rsidR="00C974FB">
        <w:rPr>
          <w:rFonts w:ascii="Arial" w:hAnsi="Arial" w:cs="Arial"/>
          <w:color w:val="131313"/>
        </w:rPr>
        <w:t xml:space="preserve">). </w:t>
      </w:r>
      <w:r w:rsidR="004105E0">
        <w:rPr>
          <w:rFonts w:ascii="Arial" w:hAnsi="Arial" w:cs="Arial"/>
          <w:color w:val="131313"/>
        </w:rPr>
        <w:lastRenderedPageBreak/>
        <w:t xml:space="preserve">There are studies comparing </w:t>
      </w:r>
      <w:r w:rsidR="00C974FB">
        <w:rPr>
          <w:rFonts w:ascii="Arial" w:hAnsi="Arial" w:cs="Arial"/>
          <w:color w:val="131313"/>
        </w:rPr>
        <w:t>contrast enhanced cardiac MRI absolute perfusion reserve with Positron Emission Radiography (PET) and this may be a future direction for</w:t>
      </w:r>
      <w:r w:rsidR="003840CE">
        <w:rPr>
          <w:rFonts w:ascii="Arial" w:hAnsi="Arial" w:cs="Arial"/>
          <w:color w:val="131313"/>
        </w:rPr>
        <w:t xml:space="preserve"> evaluating cardiac ischemia (18</w:t>
      </w:r>
      <w:r w:rsidR="00C974FB">
        <w:rPr>
          <w:rFonts w:ascii="Arial" w:hAnsi="Arial" w:cs="Arial"/>
          <w:color w:val="131313"/>
        </w:rPr>
        <w:t xml:space="preserve">). </w:t>
      </w:r>
    </w:p>
    <w:p w14:paraId="1A7AD80E" w14:textId="77777777" w:rsidR="004105E0" w:rsidRDefault="004105E0" w:rsidP="00C0307A">
      <w:pPr>
        <w:spacing w:line="360" w:lineRule="auto"/>
        <w:rPr>
          <w:rFonts w:ascii="Arial" w:hAnsi="Arial" w:cs="Arial"/>
          <w:color w:val="131313"/>
        </w:rPr>
      </w:pPr>
    </w:p>
    <w:p w14:paraId="75BF4070" w14:textId="77777777" w:rsidR="004105E0" w:rsidRDefault="004105E0" w:rsidP="00C0307A">
      <w:pPr>
        <w:spacing w:line="360" w:lineRule="auto"/>
        <w:rPr>
          <w:rFonts w:ascii="Arial" w:hAnsi="Arial" w:cs="Arial"/>
          <w:color w:val="131313"/>
        </w:rPr>
      </w:pPr>
    </w:p>
    <w:p w14:paraId="3DD9172F" w14:textId="77777777" w:rsidR="00C0307A" w:rsidRPr="00C0307A" w:rsidRDefault="00C0307A" w:rsidP="00C42B17">
      <w:pPr>
        <w:widowControl w:val="0"/>
        <w:autoSpaceDE w:val="0"/>
        <w:autoSpaceDN w:val="0"/>
        <w:adjustRightInd w:val="0"/>
        <w:spacing w:line="360" w:lineRule="auto"/>
        <w:rPr>
          <w:rFonts w:ascii="Arial" w:hAnsi="Arial" w:cs="Arial"/>
          <w:color w:val="343434"/>
        </w:rPr>
      </w:pPr>
    </w:p>
    <w:sectPr w:rsidR="00C0307A" w:rsidRPr="00C0307A" w:rsidSect="00AC7E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MinionCyr">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9C0"/>
    <w:multiLevelType w:val="multilevel"/>
    <w:tmpl w:val="6748C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02432"/>
    <w:multiLevelType w:val="hybridMultilevel"/>
    <w:tmpl w:val="7FE4D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D708C"/>
    <w:multiLevelType w:val="hybridMultilevel"/>
    <w:tmpl w:val="383E0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1B57C7"/>
    <w:multiLevelType w:val="multilevel"/>
    <w:tmpl w:val="5CC66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51129A"/>
    <w:multiLevelType w:val="hybridMultilevel"/>
    <w:tmpl w:val="A8FE8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23D78"/>
    <w:multiLevelType w:val="hybridMultilevel"/>
    <w:tmpl w:val="CE2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7D3C75"/>
    <w:multiLevelType w:val="hybridMultilevel"/>
    <w:tmpl w:val="B47C73D4"/>
    <w:lvl w:ilvl="0" w:tplc="2564D72E">
      <w:start w:val="1"/>
      <w:numFmt w:val="decimal"/>
      <w:lvlText w:val="%1."/>
      <w:lvlJc w:val="left"/>
      <w:pPr>
        <w:ind w:left="720" w:hanging="360"/>
      </w:pPr>
      <w:rPr>
        <w:rFonts w:hint="default"/>
        <w:color w:val="2626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331B9"/>
    <w:multiLevelType w:val="hybridMultilevel"/>
    <w:tmpl w:val="90628EAA"/>
    <w:lvl w:ilvl="0" w:tplc="0B646492">
      <w:start w:val="1"/>
      <w:numFmt w:val="decimal"/>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5"/>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15"/>
    <w:rsid w:val="00062D0C"/>
    <w:rsid w:val="00220924"/>
    <w:rsid w:val="00242103"/>
    <w:rsid w:val="00245F77"/>
    <w:rsid w:val="002B7B56"/>
    <w:rsid w:val="003840CE"/>
    <w:rsid w:val="00396930"/>
    <w:rsid w:val="003E2315"/>
    <w:rsid w:val="004105E0"/>
    <w:rsid w:val="00423E5A"/>
    <w:rsid w:val="0046280B"/>
    <w:rsid w:val="005E36D3"/>
    <w:rsid w:val="00605B6B"/>
    <w:rsid w:val="0065775A"/>
    <w:rsid w:val="0076182F"/>
    <w:rsid w:val="00784AE9"/>
    <w:rsid w:val="007856FE"/>
    <w:rsid w:val="008011D9"/>
    <w:rsid w:val="00931451"/>
    <w:rsid w:val="00935E02"/>
    <w:rsid w:val="00970A1F"/>
    <w:rsid w:val="00A70C8C"/>
    <w:rsid w:val="00A870E9"/>
    <w:rsid w:val="00AC7EA1"/>
    <w:rsid w:val="00B0599E"/>
    <w:rsid w:val="00B30606"/>
    <w:rsid w:val="00B75588"/>
    <w:rsid w:val="00BB3515"/>
    <w:rsid w:val="00C0307A"/>
    <w:rsid w:val="00C42B17"/>
    <w:rsid w:val="00C82ACB"/>
    <w:rsid w:val="00C974FB"/>
    <w:rsid w:val="00D560E8"/>
    <w:rsid w:val="00D73FE9"/>
    <w:rsid w:val="00E25D75"/>
    <w:rsid w:val="00E341D4"/>
    <w:rsid w:val="00EB7D37"/>
    <w:rsid w:val="00EF45FD"/>
    <w:rsid w:val="00F245B6"/>
    <w:rsid w:val="00F4183C"/>
    <w:rsid w:val="00F4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1771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315"/>
    <w:pPr>
      <w:ind w:left="720"/>
      <w:contextualSpacing/>
    </w:pPr>
  </w:style>
  <w:style w:type="paragraph" w:styleId="NormalWeb">
    <w:name w:val="Normal (Web)"/>
    <w:basedOn w:val="Normal"/>
    <w:uiPriority w:val="99"/>
    <w:semiHidden/>
    <w:unhideWhenUsed/>
    <w:rsid w:val="00A870E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315"/>
    <w:pPr>
      <w:ind w:left="720"/>
      <w:contextualSpacing/>
    </w:pPr>
  </w:style>
  <w:style w:type="paragraph" w:styleId="NormalWeb">
    <w:name w:val="Normal (Web)"/>
    <w:basedOn w:val="Normal"/>
    <w:uiPriority w:val="99"/>
    <w:semiHidden/>
    <w:unhideWhenUsed/>
    <w:rsid w:val="00A870E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14814">
      <w:bodyDiv w:val="1"/>
      <w:marLeft w:val="0"/>
      <w:marRight w:val="0"/>
      <w:marTop w:val="0"/>
      <w:marBottom w:val="0"/>
      <w:divBdr>
        <w:top w:val="none" w:sz="0" w:space="0" w:color="auto"/>
        <w:left w:val="none" w:sz="0" w:space="0" w:color="auto"/>
        <w:bottom w:val="none" w:sz="0" w:space="0" w:color="auto"/>
        <w:right w:val="none" w:sz="0" w:space="0" w:color="auto"/>
      </w:divBdr>
      <w:divsChild>
        <w:div w:id="2089576119">
          <w:marLeft w:val="0"/>
          <w:marRight w:val="0"/>
          <w:marTop w:val="0"/>
          <w:marBottom w:val="0"/>
          <w:divBdr>
            <w:top w:val="none" w:sz="0" w:space="0" w:color="auto"/>
            <w:left w:val="none" w:sz="0" w:space="0" w:color="auto"/>
            <w:bottom w:val="none" w:sz="0" w:space="0" w:color="auto"/>
            <w:right w:val="none" w:sz="0" w:space="0" w:color="auto"/>
          </w:divBdr>
          <w:divsChild>
            <w:div w:id="353192081">
              <w:marLeft w:val="0"/>
              <w:marRight w:val="0"/>
              <w:marTop w:val="0"/>
              <w:marBottom w:val="0"/>
              <w:divBdr>
                <w:top w:val="none" w:sz="0" w:space="0" w:color="auto"/>
                <w:left w:val="none" w:sz="0" w:space="0" w:color="auto"/>
                <w:bottom w:val="none" w:sz="0" w:space="0" w:color="auto"/>
                <w:right w:val="none" w:sz="0" w:space="0" w:color="auto"/>
              </w:divBdr>
              <w:divsChild>
                <w:div w:id="1028603665">
                  <w:marLeft w:val="0"/>
                  <w:marRight w:val="0"/>
                  <w:marTop w:val="0"/>
                  <w:marBottom w:val="0"/>
                  <w:divBdr>
                    <w:top w:val="none" w:sz="0" w:space="0" w:color="auto"/>
                    <w:left w:val="none" w:sz="0" w:space="0" w:color="auto"/>
                    <w:bottom w:val="none" w:sz="0" w:space="0" w:color="auto"/>
                    <w:right w:val="none" w:sz="0" w:space="0" w:color="auto"/>
                  </w:divBdr>
                  <w:divsChild>
                    <w:div w:id="16708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87348">
      <w:bodyDiv w:val="1"/>
      <w:marLeft w:val="0"/>
      <w:marRight w:val="0"/>
      <w:marTop w:val="0"/>
      <w:marBottom w:val="0"/>
      <w:divBdr>
        <w:top w:val="none" w:sz="0" w:space="0" w:color="auto"/>
        <w:left w:val="none" w:sz="0" w:space="0" w:color="auto"/>
        <w:bottom w:val="none" w:sz="0" w:space="0" w:color="auto"/>
        <w:right w:val="none" w:sz="0" w:space="0" w:color="auto"/>
      </w:divBdr>
      <w:divsChild>
        <w:div w:id="1587807271">
          <w:marLeft w:val="0"/>
          <w:marRight w:val="0"/>
          <w:marTop w:val="0"/>
          <w:marBottom w:val="0"/>
          <w:divBdr>
            <w:top w:val="none" w:sz="0" w:space="0" w:color="auto"/>
            <w:left w:val="none" w:sz="0" w:space="0" w:color="auto"/>
            <w:bottom w:val="none" w:sz="0" w:space="0" w:color="auto"/>
            <w:right w:val="none" w:sz="0" w:space="0" w:color="auto"/>
          </w:divBdr>
          <w:divsChild>
            <w:div w:id="1058437197">
              <w:marLeft w:val="0"/>
              <w:marRight w:val="0"/>
              <w:marTop w:val="0"/>
              <w:marBottom w:val="0"/>
              <w:divBdr>
                <w:top w:val="none" w:sz="0" w:space="0" w:color="auto"/>
                <w:left w:val="none" w:sz="0" w:space="0" w:color="auto"/>
                <w:bottom w:val="none" w:sz="0" w:space="0" w:color="auto"/>
                <w:right w:val="none" w:sz="0" w:space="0" w:color="auto"/>
              </w:divBdr>
              <w:divsChild>
                <w:div w:id="2035962724">
                  <w:marLeft w:val="0"/>
                  <w:marRight w:val="0"/>
                  <w:marTop w:val="0"/>
                  <w:marBottom w:val="0"/>
                  <w:divBdr>
                    <w:top w:val="none" w:sz="0" w:space="0" w:color="auto"/>
                    <w:left w:val="none" w:sz="0" w:space="0" w:color="auto"/>
                    <w:bottom w:val="none" w:sz="0" w:space="0" w:color="auto"/>
                    <w:right w:val="none" w:sz="0" w:space="0" w:color="auto"/>
                  </w:divBdr>
                  <w:divsChild>
                    <w:div w:id="1536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45364">
      <w:bodyDiv w:val="1"/>
      <w:marLeft w:val="0"/>
      <w:marRight w:val="0"/>
      <w:marTop w:val="0"/>
      <w:marBottom w:val="0"/>
      <w:divBdr>
        <w:top w:val="none" w:sz="0" w:space="0" w:color="auto"/>
        <w:left w:val="none" w:sz="0" w:space="0" w:color="auto"/>
        <w:bottom w:val="none" w:sz="0" w:space="0" w:color="auto"/>
        <w:right w:val="none" w:sz="0" w:space="0" w:color="auto"/>
      </w:divBdr>
      <w:divsChild>
        <w:div w:id="656499094">
          <w:marLeft w:val="0"/>
          <w:marRight w:val="0"/>
          <w:marTop w:val="0"/>
          <w:marBottom w:val="0"/>
          <w:divBdr>
            <w:top w:val="none" w:sz="0" w:space="0" w:color="auto"/>
            <w:left w:val="none" w:sz="0" w:space="0" w:color="auto"/>
            <w:bottom w:val="none" w:sz="0" w:space="0" w:color="auto"/>
            <w:right w:val="none" w:sz="0" w:space="0" w:color="auto"/>
          </w:divBdr>
          <w:divsChild>
            <w:div w:id="1761632354">
              <w:marLeft w:val="0"/>
              <w:marRight w:val="0"/>
              <w:marTop w:val="0"/>
              <w:marBottom w:val="0"/>
              <w:divBdr>
                <w:top w:val="none" w:sz="0" w:space="0" w:color="auto"/>
                <w:left w:val="none" w:sz="0" w:space="0" w:color="auto"/>
                <w:bottom w:val="none" w:sz="0" w:space="0" w:color="auto"/>
                <w:right w:val="none" w:sz="0" w:space="0" w:color="auto"/>
              </w:divBdr>
              <w:divsChild>
                <w:div w:id="1247616455">
                  <w:marLeft w:val="0"/>
                  <w:marRight w:val="0"/>
                  <w:marTop w:val="0"/>
                  <w:marBottom w:val="0"/>
                  <w:divBdr>
                    <w:top w:val="none" w:sz="0" w:space="0" w:color="auto"/>
                    <w:left w:val="none" w:sz="0" w:space="0" w:color="auto"/>
                    <w:bottom w:val="none" w:sz="0" w:space="0" w:color="auto"/>
                    <w:right w:val="none" w:sz="0" w:space="0" w:color="auto"/>
                  </w:divBdr>
                  <w:divsChild>
                    <w:div w:id="1629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9865">
      <w:bodyDiv w:val="1"/>
      <w:marLeft w:val="0"/>
      <w:marRight w:val="0"/>
      <w:marTop w:val="0"/>
      <w:marBottom w:val="0"/>
      <w:divBdr>
        <w:top w:val="none" w:sz="0" w:space="0" w:color="auto"/>
        <w:left w:val="none" w:sz="0" w:space="0" w:color="auto"/>
        <w:bottom w:val="none" w:sz="0" w:space="0" w:color="auto"/>
        <w:right w:val="none" w:sz="0" w:space="0" w:color="auto"/>
      </w:divBdr>
      <w:divsChild>
        <w:div w:id="2025594941">
          <w:marLeft w:val="0"/>
          <w:marRight w:val="0"/>
          <w:marTop w:val="0"/>
          <w:marBottom w:val="0"/>
          <w:divBdr>
            <w:top w:val="none" w:sz="0" w:space="0" w:color="auto"/>
            <w:left w:val="none" w:sz="0" w:space="0" w:color="auto"/>
            <w:bottom w:val="none" w:sz="0" w:space="0" w:color="auto"/>
            <w:right w:val="none" w:sz="0" w:space="0" w:color="auto"/>
          </w:divBdr>
          <w:divsChild>
            <w:div w:id="458453583">
              <w:marLeft w:val="0"/>
              <w:marRight w:val="0"/>
              <w:marTop w:val="0"/>
              <w:marBottom w:val="0"/>
              <w:divBdr>
                <w:top w:val="none" w:sz="0" w:space="0" w:color="auto"/>
                <w:left w:val="none" w:sz="0" w:space="0" w:color="auto"/>
                <w:bottom w:val="none" w:sz="0" w:space="0" w:color="auto"/>
                <w:right w:val="none" w:sz="0" w:space="0" w:color="auto"/>
              </w:divBdr>
              <w:divsChild>
                <w:div w:id="753893319">
                  <w:marLeft w:val="0"/>
                  <w:marRight w:val="0"/>
                  <w:marTop w:val="0"/>
                  <w:marBottom w:val="0"/>
                  <w:divBdr>
                    <w:top w:val="none" w:sz="0" w:space="0" w:color="auto"/>
                    <w:left w:val="none" w:sz="0" w:space="0" w:color="auto"/>
                    <w:bottom w:val="none" w:sz="0" w:space="0" w:color="auto"/>
                    <w:right w:val="none" w:sz="0" w:space="0" w:color="auto"/>
                  </w:divBdr>
                  <w:divsChild>
                    <w:div w:id="13286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1395</Words>
  <Characters>7957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Dhiraj Baruah</dc:creator>
  <cp:lastModifiedBy>Dhiraj Baruah</cp:lastModifiedBy>
  <cp:revision>15</cp:revision>
  <dcterms:created xsi:type="dcterms:W3CDTF">2016-07-11T23:36:00Z</dcterms:created>
  <dcterms:modified xsi:type="dcterms:W3CDTF">2016-07-27T20:55:00Z</dcterms:modified>
</cp:coreProperties>
</file>