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368" w:rsidRPr="001A1368" w:rsidRDefault="001A1368" w:rsidP="001A1368">
      <w:pPr>
        <w:spacing w:after="0" w:line="360" w:lineRule="auto"/>
        <w:jc w:val="both"/>
        <w:rPr>
          <w:rFonts w:ascii="Times New Roman" w:hAnsi="Times New Roman" w:cs="Times New Roman"/>
          <w:sz w:val="20"/>
          <w:szCs w:val="20"/>
        </w:rPr>
      </w:pPr>
      <w:r w:rsidRPr="001A1368">
        <w:rPr>
          <w:rFonts w:ascii="Times New Roman" w:hAnsi="Times New Roman" w:cs="Times New Roman"/>
          <w:b/>
          <w:sz w:val="20"/>
          <w:szCs w:val="20"/>
        </w:rPr>
        <w:t>Introduction:</w:t>
      </w:r>
      <w:r>
        <w:rPr>
          <w:rFonts w:ascii="Times New Roman" w:hAnsi="Times New Roman" w:cs="Times New Roman"/>
          <w:sz w:val="20"/>
          <w:szCs w:val="20"/>
        </w:rPr>
        <w:t xml:space="preserve"> </w:t>
      </w:r>
      <w:r w:rsidRPr="001A1368">
        <w:rPr>
          <w:rFonts w:ascii="Times New Roman" w:hAnsi="Times New Roman" w:cs="Times New Roman"/>
          <w:sz w:val="20"/>
          <w:szCs w:val="20"/>
        </w:rPr>
        <w:t>Mental illness has always been an important area of investigation among the mental health professionals as every section of society has its unique way of perception about mental illness, particularly the young generation and the college-going students. College has remained the best place to develop a comprehensive mental health program, because the attitude and values of college-going students influence the society most. It has been found that research could convincingly show that the people who have experienced psychiatric problems are feared, disliked and broadly rejected by society and as a result, the presence of stigma remains. It is also found through recent studies that stigmatizing attitudes towards people with mental illness are widespread</w:t>
      </w:r>
      <w:r w:rsidRPr="001A1368">
        <w:rPr>
          <w:rFonts w:ascii="Times New Roman" w:hAnsi="Times New Roman" w:cs="Times New Roman"/>
          <w:sz w:val="20"/>
          <w:szCs w:val="20"/>
          <w:vertAlign w:val="superscript"/>
        </w:rPr>
        <w:t>1</w:t>
      </w:r>
      <w:r w:rsidRPr="001A1368">
        <w:rPr>
          <w:rFonts w:ascii="Times New Roman" w:hAnsi="Times New Roman" w:cs="Times New Roman"/>
          <w:sz w:val="20"/>
          <w:szCs w:val="20"/>
        </w:rPr>
        <w:t xml:space="preserve"> and are also commonly </w:t>
      </w:r>
      <w:proofErr w:type="gramStart"/>
      <w:r w:rsidRPr="001A1368">
        <w:rPr>
          <w:rFonts w:ascii="Times New Roman" w:hAnsi="Times New Roman" w:cs="Times New Roman"/>
          <w:sz w:val="20"/>
          <w:szCs w:val="20"/>
        </w:rPr>
        <w:t>held.</w:t>
      </w:r>
      <w:r w:rsidRPr="001A1368">
        <w:rPr>
          <w:rFonts w:ascii="Times New Roman" w:hAnsi="Times New Roman" w:cs="Times New Roman"/>
          <w:sz w:val="20"/>
          <w:szCs w:val="20"/>
          <w:vertAlign w:val="superscript"/>
        </w:rPr>
        <w:t>2</w:t>
      </w:r>
      <w:r w:rsidRPr="001A1368">
        <w:rPr>
          <w:rFonts w:ascii="Times New Roman" w:hAnsi="Times New Roman" w:cs="Times New Roman"/>
          <w:sz w:val="20"/>
          <w:szCs w:val="20"/>
        </w:rPr>
        <w:t xml:space="preserve">  Hence</w:t>
      </w:r>
      <w:proofErr w:type="gramEnd"/>
      <w:r w:rsidRPr="001A1368">
        <w:rPr>
          <w:rFonts w:ascii="Times New Roman" w:hAnsi="Times New Roman" w:cs="Times New Roman"/>
          <w:sz w:val="20"/>
          <w:szCs w:val="20"/>
        </w:rPr>
        <w:t xml:space="preserve">, a descriptive study was undertaken with an aim to assess the knowledge and attitude towards mental illness among the students of selected urban colleges of Upper Assam. The Objectives of the study were: </w:t>
      </w:r>
    </w:p>
    <w:p w:rsidR="001A1368" w:rsidRPr="001A1368" w:rsidRDefault="001A1368" w:rsidP="001A1368">
      <w:pPr>
        <w:numPr>
          <w:ilvl w:val="0"/>
          <w:numId w:val="2"/>
        </w:numPr>
        <w:spacing w:after="0" w:line="360" w:lineRule="auto"/>
        <w:jc w:val="both"/>
        <w:rPr>
          <w:rFonts w:ascii="Times New Roman" w:eastAsia="Calibri" w:hAnsi="Times New Roman" w:cs="Times New Roman"/>
          <w:sz w:val="20"/>
          <w:szCs w:val="20"/>
        </w:rPr>
      </w:pPr>
      <w:r w:rsidRPr="001A1368">
        <w:rPr>
          <w:rFonts w:ascii="Times New Roman" w:eastAsia="Calibri" w:hAnsi="Times New Roman" w:cs="Times New Roman"/>
          <w:sz w:val="20"/>
          <w:szCs w:val="20"/>
        </w:rPr>
        <w:t xml:space="preserve">To assess the knowledge and attitude towards mental illness among the students </w:t>
      </w:r>
      <w:r w:rsidRPr="001A1368">
        <w:rPr>
          <w:rFonts w:ascii="Times New Roman" w:hAnsi="Times New Roman" w:cs="Times New Roman"/>
          <w:sz w:val="20"/>
          <w:szCs w:val="20"/>
        </w:rPr>
        <w:t>of selected urban colleges.</w:t>
      </w:r>
    </w:p>
    <w:p w:rsidR="001A1368" w:rsidRPr="001A1368" w:rsidRDefault="001A1368" w:rsidP="001A1368">
      <w:pPr>
        <w:numPr>
          <w:ilvl w:val="0"/>
          <w:numId w:val="1"/>
        </w:numPr>
        <w:spacing w:after="0" w:line="360" w:lineRule="auto"/>
        <w:jc w:val="both"/>
        <w:rPr>
          <w:rFonts w:ascii="Times New Roman" w:eastAsia="Calibri" w:hAnsi="Times New Roman" w:cs="Times New Roman"/>
          <w:sz w:val="20"/>
          <w:szCs w:val="20"/>
        </w:rPr>
      </w:pPr>
      <w:r w:rsidRPr="001A1368">
        <w:rPr>
          <w:rFonts w:ascii="Times New Roman" w:eastAsia="Calibri" w:hAnsi="Times New Roman" w:cs="Times New Roman"/>
          <w:sz w:val="20"/>
          <w:szCs w:val="20"/>
        </w:rPr>
        <w:t xml:space="preserve"> To determine the relation between knowledge and attitude towards mental illness among the students of selected urban colleges.</w:t>
      </w:r>
    </w:p>
    <w:p w:rsidR="001A1368" w:rsidRDefault="001A1368" w:rsidP="001A1368">
      <w:pPr>
        <w:numPr>
          <w:ilvl w:val="0"/>
          <w:numId w:val="1"/>
        </w:numPr>
        <w:spacing w:after="0" w:line="360" w:lineRule="auto"/>
        <w:jc w:val="both"/>
        <w:rPr>
          <w:rFonts w:ascii="Times New Roman" w:eastAsia="Calibri" w:hAnsi="Times New Roman" w:cs="Times New Roman"/>
          <w:sz w:val="20"/>
          <w:szCs w:val="20"/>
        </w:rPr>
      </w:pPr>
      <w:r w:rsidRPr="001A1368">
        <w:rPr>
          <w:rFonts w:ascii="Times New Roman" w:eastAsia="Calibri" w:hAnsi="Times New Roman" w:cs="Times New Roman"/>
          <w:sz w:val="20"/>
          <w:szCs w:val="20"/>
        </w:rPr>
        <w:t>To find out the association between knowledge and attitude and socio-demographic variables towards mental illness among the students of selected urban colleges.</w:t>
      </w:r>
      <w:r w:rsidRPr="001A1368">
        <w:rPr>
          <w:rFonts w:ascii="Times New Roman" w:hAnsi="Times New Roman" w:cs="Times New Roman"/>
          <w:sz w:val="20"/>
          <w:szCs w:val="20"/>
        </w:rPr>
        <w:t xml:space="preserve">  </w:t>
      </w:r>
    </w:p>
    <w:p w:rsidR="001A1368" w:rsidRPr="001A1368" w:rsidRDefault="001A1368" w:rsidP="001A1368">
      <w:pPr>
        <w:spacing w:after="0" w:line="360" w:lineRule="auto"/>
        <w:ind w:left="1080"/>
        <w:jc w:val="both"/>
        <w:rPr>
          <w:rFonts w:ascii="Times New Roman" w:eastAsia="Calibri" w:hAnsi="Times New Roman" w:cs="Times New Roman"/>
          <w:sz w:val="20"/>
          <w:szCs w:val="20"/>
        </w:rPr>
      </w:pPr>
    </w:p>
    <w:p w:rsidR="001A1368" w:rsidRPr="001A1368" w:rsidRDefault="001A1368" w:rsidP="001A1368">
      <w:pPr>
        <w:spacing w:after="0" w:line="360" w:lineRule="auto"/>
        <w:jc w:val="both"/>
        <w:rPr>
          <w:rFonts w:ascii="Times New Roman" w:hAnsi="Times New Roman" w:cs="Times New Roman"/>
          <w:sz w:val="20"/>
          <w:szCs w:val="20"/>
        </w:rPr>
      </w:pPr>
      <w:r w:rsidRPr="001A1368">
        <w:rPr>
          <w:rFonts w:ascii="Times New Roman" w:hAnsi="Times New Roman" w:cs="Times New Roman"/>
          <w:b/>
          <w:sz w:val="20"/>
          <w:szCs w:val="20"/>
        </w:rPr>
        <w:t>Materials and Methodology</w:t>
      </w:r>
      <w:r w:rsidRPr="001A1368">
        <w:rPr>
          <w:rFonts w:ascii="Times New Roman" w:hAnsi="Times New Roman" w:cs="Times New Roman"/>
          <w:sz w:val="20"/>
          <w:szCs w:val="20"/>
        </w:rPr>
        <w:t xml:space="preserve">:  The descriptive research design was used for the present study. The sample size was 500 urban college students from I yr, II Yr and III Yr Degree courses in Arts, Science and Commerce stream. Simple random sampling technique was used to select the students who fulfilled the inclusive criteria. The study was conducted in JB College </w:t>
      </w:r>
      <w:proofErr w:type="spellStart"/>
      <w:r w:rsidRPr="001A1368">
        <w:rPr>
          <w:rFonts w:ascii="Times New Roman" w:hAnsi="Times New Roman" w:cs="Times New Roman"/>
          <w:sz w:val="20"/>
          <w:szCs w:val="20"/>
        </w:rPr>
        <w:t>Jorhat</w:t>
      </w:r>
      <w:proofErr w:type="spellEnd"/>
      <w:r w:rsidRPr="001A1368">
        <w:rPr>
          <w:rFonts w:ascii="Times New Roman" w:hAnsi="Times New Roman" w:cs="Times New Roman"/>
          <w:sz w:val="20"/>
          <w:szCs w:val="20"/>
        </w:rPr>
        <w:t xml:space="preserve">, NLK College </w:t>
      </w:r>
      <w:proofErr w:type="spellStart"/>
      <w:r w:rsidRPr="001A1368">
        <w:rPr>
          <w:rFonts w:ascii="Times New Roman" w:hAnsi="Times New Roman" w:cs="Times New Roman"/>
          <w:sz w:val="20"/>
          <w:szCs w:val="20"/>
        </w:rPr>
        <w:t>Lakhimpur</w:t>
      </w:r>
      <w:proofErr w:type="spellEnd"/>
      <w:r w:rsidRPr="001A1368">
        <w:rPr>
          <w:rFonts w:ascii="Times New Roman" w:hAnsi="Times New Roman" w:cs="Times New Roman"/>
          <w:sz w:val="20"/>
          <w:szCs w:val="20"/>
        </w:rPr>
        <w:t xml:space="preserve"> and in DHSK </w:t>
      </w:r>
      <w:proofErr w:type="spellStart"/>
      <w:r w:rsidRPr="001A1368">
        <w:rPr>
          <w:rFonts w:ascii="Times New Roman" w:hAnsi="Times New Roman" w:cs="Times New Roman"/>
          <w:sz w:val="20"/>
          <w:szCs w:val="20"/>
        </w:rPr>
        <w:t>Kanoi</w:t>
      </w:r>
      <w:proofErr w:type="spellEnd"/>
      <w:r w:rsidRPr="001A1368">
        <w:rPr>
          <w:rFonts w:ascii="Times New Roman" w:hAnsi="Times New Roman" w:cs="Times New Roman"/>
          <w:sz w:val="20"/>
          <w:szCs w:val="20"/>
        </w:rPr>
        <w:t xml:space="preserve"> College </w:t>
      </w:r>
      <w:proofErr w:type="spellStart"/>
      <w:r w:rsidRPr="001A1368">
        <w:rPr>
          <w:rFonts w:ascii="Times New Roman" w:hAnsi="Times New Roman" w:cs="Times New Roman"/>
          <w:sz w:val="20"/>
          <w:szCs w:val="20"/>
        </w:rPr>
        <w:t>Dibrugarh</w:t>
      </w:r>
      <w:proofErr w:type="spellEnd"/>
      <w:r w:rsidRPr="001A1368">
        <w:rPr>
          <w:rFonts w:ascii="Times New Roman" w:hAnsi="Times New Roman" w:cs="Times New Roman"/>
          <w:sz w:val="20"/>
          <w:szCs w:val="20"/>
        </w:rPr>
        <w:t xml:space="preserve"> in the month of July 2015. The prior permission was obtained from the respective Principals of the colleges. The informed consent was obtained and the purpose of the study was explained to the students. Tool used: Socio-demographic data sheet, Self structured knowledge questionnaire which included 37 items; 7 items on meaning of mental illness, 7 items on types of mental illness, 5 items on signs &amp; symptoms, 4 items on causes of mental illness, 14 items on treatment of mental illness for knowledge and a self structured three point </w:t>
      </w:r>
      <w:proofErr w:type="spellStart"/>
      <w:r w:rsidRPr="001A1368">
        <w:rPr>
          <w:rFonts w:ascii="Times New Roman" w:hAnsi="Times New Roman" w:cs="Times New Roman"/>
          <w:sz w:val="20"/>
          <w:szCs w:val="20"/>
        </w:rPr>
        <w:t>likert</w:t>
      </w:r>
      <w:proofErr w:type="spellEnd"/>
      <w:r w:rsidRPr="001A1368">
        <w:rPr>
          <w:rFonts w:ascii="Times New Roman" w:hAnsi="Times New Roman" w:cs="Times New Roman"/>
          <w:sz w:val="20"/>
          <w:szCs w:val="20"/>
        </w:rPr>
        <w:t xml:space="preserve"> scale attitude </w:t>
      </w:r>
      <w:proofErr w:type="spellStart"/>
      <w:r w:rsidRPr="001A1368">
        <w:rPr>
          <w:rFonts w:ascii="Times New Roman" w:hAnsi="Times New Roman" w:cs="Times New Roman"/>
          <w:sz w:val="20"/>
          <w:szCs w:val="20"/>
        </w:rPr>
        <w:t>questionaire</w:t>
      </w:r>
      <w:proofErr w:type="spellEnd"/>
      <w:r w:rsidRPr="001A1368">
        <w:rPr>
          <w:rFonts w:ascii="Times New Roman" w:hAnsi="Times New Roman" w:cs="Times New Roman"/>
          <w:sz w:val="20"/>
          <w:szCs w:val="20"/>
        </w:rPr>
        <w:t xml:space="preserve"> consisting of 35 items with 9 items in response behaviour and 26 items in acceptance behaviour, was used which were validated by 35 experts from the field of Psychiatry, psychiatric nursing, Clinical Psychology and Statistics. The reliability coefficient of the knowledge tool was found to be 0.792. The reliability coefficient of the attitude tool was found to be 0.770. </w:t>
      </w:r>
    </w:p>
    <w:p w:rsidR="001A1368" w:rsidRPr="001A1368" w:rsidRDefault="001A1368" w:rsidP="001A1368">
      <w:pPr>
        <w:spacing w:after="0" w:line="360" w:lineRule="auto"/>
        <w:jc w:val="both"/>
        <w:rPr>
          <w:rFonts w:ascii="Times New Roman" w:hAnsi="Times New Roman" w:cs="Times New Roman"/>
          <w:sz w:val="20"/>
          <w:szCs w:val="20"/>
        </w:rPr>
      </w:pPr>
      <w:r w:rsidRPr="001A1368">
        <w:rPr>
          <w:rFonts w:ascii="Times New Roman" w:hAnsi="Times New Roman" w:cs="Times New Roman"/>
          <w:sz w:val="20"/>
          <w:szCs w:val="20"/>
        </w:rPr>
        <w:t xml:space="preserve">The data analysis was consisted of descriptive and inferential </w:t>
      </w:r>
      <w:proofErr w:type="gramStart"/>
      <w:r w:rsidRPr="001A1368">
        <w:rPr>
          <w:rFonts w:ascii="Times New Roman" w:hAnsi="Times New Roman" w:cs="Times New Roman"/>
          <w:sz w:val="20"/>
          <w:szCs w:val="20"/>
        </w:rPr>
        <w:t>statistics,</w:t>
      </w:r>
      <w:proofErr w:type="gramEnd"/>
      <w:r w:rsidRPr="001A1368">
        <w:rPr>
          <w:rFonts w:ascii="Times New Roman" w:hAnsi="Times New Roman" w:cs="Times New Roman"/>
          <w:sz w:val="20"/>
          <w:szCs w:val="20"/>
        </w:rPr>
        <w:t xml:space="preserve"> the statistical tests used were Chi square test and Karl Pearson’s correlation test. The significance level used was p&lt;0.05 to determine the association between knowledge and attitude and selected demographic variables.</w:t>
      </w:r>
    </w:p>
    <w:p w:rsidR="001A1368" w:rsidRPr="001A1368" w:rsidRDefault="001A1368" w:rsidP="001A1368">
      <w:pPr>
        <w:spacing w:after="0" w:line="360" w:lineRule="auto"/>
        <w:jc w:val="both"/>
        <w:rPr>
          <w:rFonts w:ascii="Times New Roman" w:hAnsi="Times New Roman" w:cs="Times New Roman"/>
          <w:sz w:val="20"/>
          <w:szCs w:val="20"/>
        </w:rPr>
      </w:pPr>
      <w:r w:rsidRPr="001A1368">
        <w:rPr>
          <w:rFonts w:ascii="Times New Roman" w:hAnsi="Times New Roman" w:cs="Times New Roman"/>
          <w:b/>
          <w:sz w:val="20"/>
          <w:szCs w:val="20"/>
        </w:rPr>
        <w:t>Results:</w:t>
      </w:r>
      <w:r w:rsidRPr="001A1368">
        <w:rPr>
          <w:rFonts w:ascii="Times New Roman" w:hAnsi="Times New Roman" w:cs="Times New Roman"/>
          <w:sz w:val="20"/>
          <w:szCs w:val="20"/>
        </w:rPr>
        <w:t xml:space="preserve"> The mean age was found to be 19.15 with SD=1.163, with higher percentage of female students of 51.4% than 48.6% male students along with maximum percentage 36.2% of students from TDC I yr, followed by 33.4% in TDC II yr and 30.4% in TDC III yr. 57.4% of the students were from the Arts stream, 33.8% students from Science stream and 8.8% students were from the Commerce stream. The educational status of majority, 426% of the fathers was Graduate/Postgraduate, followed by 28.6% from High School, 10.8% from Professional Degree, 10.6% from Intermediate/Diploma, 4.8% from Middle School, 2.4% from primary School and .2% were illiterate, whereas the educational status of majority, 40.8% of the mothers was High School, </w:t>
      </w:r>
      <w:r w:rsidRPr="001A1368">
        <w:rPr>
          <w:rFonts w:ascii="Times New Roman" w:hAnsi="Times New Roman" w:cs="Times New Roman"/>
          <w:sz w:val="20"/>
          <w:szCs w:val="20"/>
        </w:rPr>
        <w:lastRenderedPageBreak/>
        <w:t xml:space="preserve">followed by 25.8% from Graduate/Postgraduate, 10.4% was Intermediate/Diploma, 8.8% from middle School, 5.8% from Primary School, 4.4% were illiterate and 4.0% were from Professional Degree. Occupational status of majority 47.0% of the fathers was Govt. Service, 30.2% were into Business, 9.4% were in Private Service, 8.4% was involved in Agriculture, 3.4% were Professionals and 1.6% were unemployed, whereas majority 63.2% of the mothers were unemployed, followed by 16.4% were from Govt. Service, 7.6% were into Agriculture, 5.4% were from Private Service, 4.2% were into business and 3.2% were professionals. Majority 47.8% students belonged to the &gt; Rs 20000/- per month  family monthly income group, followed by 21.4% from Rs 10,000-19,999/-per month group, in Rs 7500/- to Rs 9999/- and Rs 5000/- to Rs 7499/-per month group, there were 8.8% families each, 7.6% belonged to the Rs 3000/- to 4999/-per month group and 4.2% students belonged to the Rs 1001/- to 2999/- per month group of family monthly income. 68.2% of the students were from Nuclear families followed by 27.0% from joint families and 4.8% were from Extended families. 31.4% of the students had TV/Radio/cinema as source of Mental Health information, 15.4%, 14.2%, 8.4%, </w:t>
      </w:r>
      <w:proofErr w:type="gramStart"/>
      <w:r w:rsidRPr="001A1368">
        <w:rPr>
          <w:rFonts w:ascii="Times New Roman" w:hAnsi="Times New Roman" w:cs="Times New Roman"/>
          <w:sz w:val="20"/>
          <w:szCs w:val="20"/>
        </w:rPr>
        <w:t>4.8</w:t>
      </w:r>
      <w:proofErr w:type="gramEnd"/>
      <w:r w:rsidRPr="001A1368">
        <w:rPr>
          <w:rFonts w:ascii="Times New Roman" w:hAnsi="Times New Roman" w:cs="Times New Roman"/>
          <w:sz w:val="20"/>
          <w:szCs w:val="20"/>
        </w:rPr>
        <w:t>% of the students had Health Personnel, Newspaper/Magazine/Books, Relatives/Family Members and Friends/Neighbours as source of Mental health information respectively. 7.4% of students gave multiple responses whereas 18.4% students did not have any prior information on Mental Health. 95.0% of the students had Family History of Diagnosed Mental Illness while 5.0% did not have any such history. Health centres were on an average nearer in urban areas (M = 3.43, SD = 2.05).</w:t>
      </w:r>
    </w:p>
    <w:p w:rsidR="001A1368" w:rsidRPr="001A1368" w:rsidRDefault="001A1368" w:rsidP="001A1368">
      <w:pPr>
        <w:spacing w:after="0" w:line="360" w:lineRule="auto"/>
        <w:jc w:val="both"/>
        <w:rPr>
          <w:rFonts w:ascii="Times New Roman" w:hAnsi="Times New Roman" w:cs="Times New Roman"/>
          <w:sz w:val="20"/>
          <w:szCs w:val="20"/>
        </w:rPr>
      </w:pPr>
      <w:r w:rsidRPr="001A1368">
        <w:rPr>
          <w:rFonts w:ascii="Times New Roman" w:hAnsi="Times New Roman" w:cs="Times New Roman"/>
          <w:sz w:val="20"/>
          <w:szCs w:val="20"/>
        </w:rPr>
        <w:t xml:space="preserve">The mean Knowledge Score of the students was found to be 17.84, SD=5.32 whereas the mean attitude score was found to be 75.84, SD=9.87. Aspect wise mean knowledge score was: meaning of Mental Illness=4.06, SD=1.49; Types of Mental Illness=4.00, SD=1.78; S&amp;S of Mental Illness=2.13, SD=1.12, Causes of Mental illness=1.44, SD=1.05; Treatment of Mental illness=6.21, SD=2.43. Aspect wise mean attitude score was: Acceptance Behaviour=55.32, SD=7.83; Response Behaviour=19.97, SD=2.97. </w:t>
      </w:r>
    </w:p>
    <w:p w:rsidR="001A1368" w:rsidRPr="001A1368" w:rsidRDefault="001A1368" w:rsidP="001A1368">
      <w:pPr>
        <w:spacing w:after="0" w:line="360" w:lineRule="auto"/>
        <w:jc w:val="both"/>
        <w:rPr>
          <w:rFonts w:ascii="Times New Roman" w:hAnsi="Times New Roman" w:cs="Times New Roman"/>
          <w:sz w:val="20"/>
          <w:szCs w:val="20"/>
        </w:rPr>
      </w:pPr>
    </w:p>
    <w:p w:rsidR="001A1368" w:rsidRPr="001A1368" w:rsidRDefault="001A1368" w:rsidP="001A1368">
      <w:pPr>
        <w:spacing w:after="0" w:line="360" w:lineRule="auto"/>
        <w:rPr>
          <w:rFonts w:ascii="Times New Roman" w:hAnsi="Times New Roman" w:cs="Times New Roman"/>
          <w:sz w:val="20"/>
          <w:szCs w:val="20"/>
        </w:rPr>
      </w:pPr>
      <w:proofErr w:type="gramStart"/>
      <w:r w:rsidRPr="001A1368">
        <w:rPr>
          <w:rFonts w:ascii="Times New Roman" w:hAnsi="Times New Roman" w:cs="Times New Roman"/>
          <w:sz w:val="20"/>
          <w:szCs w:val="20"/>
        </w:rPr>
        <w:t>Table 1: Relation between knowledge and attitude among the students.</w:t>
      </w:r>
      <w:proofErr w:type="gramEnd"/>
    </w:p>
    <w:tbl>
      <w:tblPr>
        <w:tblW w:w="886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tblPr>
      <w:tblGrid>
        <w:gridCol w:w="1418"/>
        <w:gridCol w:w="1276"/>
        <w:gridCol w:w="1275"/>
        <w:gridCol w:w="1560"/>
        <w:gridCol w:w="1134"/>
        <w:gridCol w:w="1417"/>
        <w:gridCol w:w="789"/>
      </w:tblGrid>
      <w:tr w:rsidR="001A1368" w:rsidRPr="001A1368" w:rsidTr="004F277A">
        <w:trPr>
          <w:trHeight w:val="273"/>
        </w:trPr>
        <w:tc>
          <w:tcPr>
            <w:tcW w:w="2694" w:type="dxa"/>
            <w:gridSpan w:val="2"/>
            <w:shd w:val="clear" w:color="000000" w:fill="FFFFFF"/>
            <w:vAlign w:val="bottom"/>
          </w:tcPr>
          <w:p w:rsidR="001A1368" w:rsidRPr="001A1368" w:rsidRDefault="001A1368" w:rsidP="001A1368">
            <w:pPr>
              <w:autoSpaceDE w:val="0"/>
              <w:autoSpaceDN w:val="0"/>
              <w:adjustRightInd w:val="0"/>
              <w:spacing w:after="0" w:line="360" w:lineRule="auto"/>
              <w:rPr>
                <w:rFonts w:ascii="Times New Roman" w:hAnsi="Times New Roman" w:cs="Times New Roman"/>
                <w:color w:val="000000"/>
                <w:sz w:val="20"/>
                <w:szCs w:val="20"/>
              </w:rPr>
            </w:pPr>
          </w:p>
        </w:tc>
        <w:tc>
          <w:tcPr>
            <w:tcW w:w="1275" w:type="dxa"/>
            <w:shd w:val="clear" w:color="000000" w:fill="FFFFFF"/>
            <w:vAlign w:val="bottom"/>
          </w:tcPr>
          <w:p w:rsidR="001A1368" w:rsidRPr="001A1368" w:rsidRDefault="001A1368" w:rsidP="001A1368">
            <w:pPr>
              <w:autoSpaceDE w:val="0"/>
              <w:autoSpaceDN w:val="0"/>
              <w:adjustRightInd w:val="0"/>
              <w:spacing w:after="0" w:line="360" w:lineRule="auto"/>
              <w:rPr>
                <w:rFonts w:ascii="Times New Roman" w:hAnsi="Times New Roman" w:cs="Times New Roman"/>
                <w:color w:val="000000"/>
                <w:sz w:val="20"/>
                <w:szCs w:val="20"/>
              </w:rPr>
            </w:pPr>
            <w:r w:rsidRPr="001A1368">
              <w:rPr>
                <w:rFonts w:ascii="Times New Roman" w:hAnsi="Times New Roman" w:cs="Times New Roman"/>
                <w:color w:val="000000"/>
                <w:sz w:val="20"/>
                <w:szCs w:val="20"/>
              </w:rPr>
              <w:t xml:space="preserve"> </w:t>
            </w:r>
          </w:p>
        </w:tc>
        <w:tc>
          <w:tcPr>
            <w:tcW w:w="4111" w:type="dxa"/>
            <w:gridSpan w:val="3"/>
            <w:shd w:val="clear" w:color="000000" w:fill="FFFFFF"/>
            <w:vAlign w:val="bottom"/>
          </w:tcPr>
          <w:p w:rsidR="001A1368" w:rsidRPr="001A1368" w:rsidRDefault="001A1368" w:rsidP="001A1368">
            <w:pPr>
              <w:autoSpaceDE w:val="0"/>
              <w:autoSpaceDN w:val="0"/>
              <w:adjustRightInd w:val="0"/>
              <w:spacing w:after="0" w:line="360" w:lineRule="auto"/>
              <w:jc w:val="center"/>
              <w:rPr>
                <w:rFonts w:ascii="Times New Roman" w:hAnsi="Times New Roman" w:cs="Times New Roman"/>
                <w:color w:val="000000"/>
                <w:sz w:val="20"/>
                <w:szCs w:val="20"/>
              </w:rPr>
            </w:pPr>
            <w:r w:rsidRPr="001A1368">
              <w:rPr>
                <w:rFonts w:ascii="Times New Roman" w:hAnsi="Times New Roman" w:cs="Times New Roman"/>
                <w:color w:val="000000"/>
                <w:sz w:val="20"/>
                <w:szCs w:val="20"/>
              </w:rPr>
              <w:t>Attitude</w:t>
            </w:r>
          </w:p>
        </w:tc>
        <w:tc>
          <w:tcPr>
            <w:tcW w:w="789" w:type="dxa"/>
            <w:vMerge w:val="restart"/>
            <w:shd w:val="clear" w:color="000000" w:fill="FFFFFF"/>
            <w:vAlign w:val="bottom"/>
          </w:tcPr>
          <w:p w:rsidR="001A1368" w:rsidRPr="001A1368" w:rsidRDefault="001A1368" w:rsidP="001A1368">
            <w:pPr>
              <w:autoSpaceDE w:val="0"/>
              <w:autoSpaceDN w:val="0"/>
              <w:adjustRightInd w:val="0"/>
              <w:spacing w:after="0" w:line="360" w:lineRule="auto"/>
              <w:jc w:val="center"/>
              <w:rPr>
                <w:rFonts w:ascii="Times New Roman" w:hAnsi="Times New Roman" w:cs="Times New Roman"/>
                <w:color w:val="000000"/>
                <w:sz w:val="20"/>
                <w:szCs w:val="20"/>
              </w:rPr>
            </w:pPr>
            <w:r w:rsidRPr="001A1368">
              <w:rPr>
                <w:rFonts w:ascii="Times New Roman" w:hAnsi="Times New Roman" w:cs="Times New Roman"/>
                <w:color w:val="000000"/>
                <w:sz w:val="20"/>
                <w:szCs w:val="20"/>
              </w:rPr>
              <w:t>Total</w:t>
            </w:r>
          </w:p>
        </w:tc>
      </w:tr>
      <w:tr w:rsidR="001A1368" w:rsidRPr="001A1368" w:rsidTr="004F277A">
        <w:trPr>
          <w:trHeight w:val="273"/>
        </w:trPr>
        <w:tc>
          <w:tcPr>
            <w:tcW w:w="2694" w:type="dxa"/>
            <w:gridSpan w:val="2"/>
            <w:shd w:val="clear" w:color="000000" w:fill="FFFFFF"/>
            <w:vAlign w:val="bottom"/>
          </w:tcPr>
          <w:p w:rsidR="001A1368" w:rsidRPr="001A1368" w:rsidRDefault="001A1368" w:rsidP="001A1368">
            <w:pPr>
              <w:autoSpaceDE w:val="0"/>
              <w:autoSpaceDN w:val="0"/>
              <w:adjustRightInd w:val="0"/>
              <w:spacing w:after="0" w:line="360" w:lineRule="auto"/>
              <w:rPr>
                <w:rFonts w:ascii="Times New Roman" w:hAnsi="Times New Roman" w:cs="Times New Roman"/>
                <w:color w:val="000000"/>
                <w:sz w:val="20"/>
                <w:szCs w:val="20"/>
              </w:rPr>
            </w:pPr>
            <w:r w:rsidRPr="001A1368">
              <w:rPr>
                <w:rFonts w:ascii="Times New Roman" w:hAnsi="Times New Roman" w:cs="Times New Roman"/>
                <w:color w:val="000000"/>
                <w:sz w:val="20"/>
                <w:szCs w:val="20"/>
              </w:rPr>
              <w:t xml:space="preserve"> </w:t>
            </w:r>
          </w:p>
        </w:tc>
        <w:tc>
          <w:tcPr>
            <w:tcW w:w="1275" w:type="dxa"/>
            <w:shd w:val="clear" w:color="000000" w:fill="FFFFFF"/>
            <w:vAlign w:val="bottom"/>
          </w:tcPr>
          <w:p w:rsidR="001A1368" w:rsidRPr="001A1368" w:rsidRDefault="001A1368" w:rsidP="001A1368">
            <w:pPr>
              <w:autoSpaceDE w:val="0"/>
              <w:autoSpaceDN w:val="0"/>
              <w:adjustRightInd w:val="0"/>
              <w:spacing w:after="0" w:line="360" w:lineRule="auto"/>
              <w:rPr>
                <w:rFonts w:ascii="Times New Roman" w:hAnsi="Times New Roman" w:cs="Times New Roman"/>
                <w:color w:val="000000"/>
                <w:sz w:val="20"/>
                <w:szCs w:val="20"/>
              </w:rPr>
            </w:pPr>
            <w:r w:rsidRPr="001A1368">
              <w:rPr>
                <w:rFonts w:ascii="Times New Roman" w:hAnsi="Times New Roman" w:cs="Times New Roman"/>
                <w:color w:val="000000"/>
                <w:sz w:val="20"/>
                <w:szCs w:val="20"/>
              </w:rPr>
              <w:t xml:space="preserve"> </w:t>
            </w:r>
          </w:p>
        </w:tc>
        <w:tc>
          <w:tcPr>
            <w:tcW w:w="1560" w:type="dxa"/>
            <w:shd w:val="clear" w:color="000000" w:fill="FFFFFF"/>
            <w:vAlign w:val="bottom"/>
          </w:tcPr>
          <w:p w:rsidR="001A1368" w:rsidRPr="001A1368" w:rsidRDefault="001A1368" w:rsidP="001A1368">
            <w:pPr>
              <w:autoSpaceDE w:val="0"/>
              <w:autoSpaceDN w:val="0"/>
              <w:adjustRightInd w:val="0"/>
              <w:spacing w:after="0" w:line="360" w:lineRule="auto"/>
              <w:jc w:val="center"/>
              <w:rPr>
                <w:rFonts w:ascii="Times New Roman" w:hAnsi="Times New Roman" w:cs="Times New Roman"/>
                <w:color w:val="000000"/>
                <w:sz w:val="20"/>
                <w:szCs w:val="20"/>
              </w:rPr>
            </w:pPr>
            <w:r w:rsidRPr="001A1368">
              <w:rPr>
                <w:rFonts w:ascii="Times New Roman" w:hAnsi="Times New Roman" w:cs="Times New Roman"/>
                <w:color w:val="000000"/>
                <w:sz w:val="20"/>
                <w:szCs w:val="20"/>
              </w:rPr>
              <w:t>Unfavourable</w:t>
            </w:r>
          </w:p>
        </w:tc>
        <w:tc>
          <w:tcPr>
            <w:tcW w:w="1134" w:type="dxa"/>
            <w:shd w:val="clear" w:color="000000" w:fill="FFFFFF"/>
            <w:vAlign w:val="bottom"/>
          </w:tcPr>
          <w:p w:rsidR="001A1368" w:rsidRPr="001A1368" w:rsidRDefault="001A1368" w:rsidP="001A1368">
            <w:pPr>
              <w:autoSpaceDE w:val="0"/>
              <w:autoSpaceDN w:val="0"/>
              <w:adjustRightInd w:val="0"/>
              <w:spacing w:after="0" w:line="360" w:lineRule="auto"/>
              <w:jc w:val="center"/>
              <w:rPr>
                <w:rFonts w:ascii="Times New Roman" w:hAnsi="Times New Roman" w:cs="Times New Roman"/>
                <w:color w:val="000000"/>
                <w:sz w:val="20"/>
                <w:szCs w:val="20"/>
              </w:rPr>
            </w:pPr>
            <w:r w:rsidRPr="001A1368">
              <w:rPr>
                <w:rFonts w:ascii="Times New Roman" w:hAnsi="Times New Roman" w:cs="Times New Roman"/>
                <w:color w:val="000000"/>
                <w:sz w:val="20"/>
                <w:szCs w:val="20"/>
              </w:rPr>
              <w:t>Moderate</w:t>
            </w:r>
          </w:p>
        </w:tc>
        <w:tc>
          <w:tcPr>
            <w:tcW w:w="1417" w:type="dxa"/>
            <w:shd w:val="clear" w:color="000000" w:fill="FFFFFF"/>
            <w:vAlign w:val="bottom"/>
          </w:tcPr>
          <w:p w:rsidR="001A1368" w:rsidRPr="001A1368" w:rsidRDefault="001A1368" w:rsidP="001A1368">
            <w:pPr>
              <w:autoSpaceDE w:val="0"/>
              <w:autoSpaceDN w:val="0"/>
              <w:adjustRightInd w:val="0"/>
              <w:spacing w:after="0" w:line="360" w:lineRule="auto"/>
              <w:rPr>
                <w:rFonts w:ascii="Times New Roman" w:hAnsi="Times New Roman" w:cs="Times New Roman"/>
                <w:color w:val="000000"/>
                <w:sz w:val="20"/>
                <w:szCs w:val="20"/>
              </w:rPr>
            </w:pPr>
            <w:r w:rsidRPr="001A1368">
              <w:rPr>
                <w:rFonts w:ascii="Times New Roman" w:hAnsi="Times New Roman" w:cs="Times New Roman"/>
                <w:color w:val="000000"/>
                <w:sz w:val="20"/>
                <w:szCs w:val="20"/>
              </w:rPr>
              <w:t>Favourable</w:t>
            </w:r>
          </w:p>
        </w:tc>
        <w:tc>
          <w:tcPr>
            <w:tcW w:w="789" w:type="dxa"/>
            <w:vMerge/>
            <w:shd w:val="clear" w:color="000000" w:fill="FFFFFF"/>
            <w:vAlign w:val="bottom"/>
          </w:tcPr>
          <w:p w:rsidR="001A1368" w:rsidRPr="001A1368" w:rsidRDefault="001A1368" w:rsidP="001A1368">
            <w:pPr>
              <w:autoSpaceDE w:val="0"/>
              <w:autoSpaceDN w:val="0"/>
              <w:adjustRightInd w:val="0"/>
              <w:spacing w:after="0" w:line="360" w:lineRule="auto"/>
              <w:jc w:val="center"/>
              <w:rPr>
                <w:rFonts w:ascii="Times New Roman" w:hAnsi="Times New Roman" w:cs="Times New Roman"/>
                <w:color w:val="000000"/>
                <w:sz w:val="20"/>
                <w:szCs w:val="20"/>
              </w:rPr>
            </w:pPr>
          </w:p>
        </w:tc>
      </w:tr>
      <w:tr w:rsidR="001A1368" w:rsidRPr="001A1368" w:rsidTr="004F277A">
        <w:trPr>
          <w:trHeight w:val="58"/>
        </w:trPr>
        <w:tc>
          <w:tcPr>
            <w:tcW w:w="1418" w:type="dxa"/>
            <w:shd w:val="clear" w:color="000000" w:fill="FFFFFF"/>
          </w:tcPr>
          <w:p w:rsidR="001A1368" w:rsidRPr="001A1368" w:rsidRDefault="001A1368" w:rsidP="001A1368">
            <w:pPr>
              <w:autoSpaceDE w:val="0"/>
              <w:autoSpaceDN w:val="0"/>
              <w:adjustRightInd w:val="0"/>
              <w:spacing w:after="0" w:line="360" w:lineRule="auto"/>
              <w:rPr>
                <w:rFonts w:ascii="Times New Roman" w:hAnsi="Times New Roman" w:cs="Times New Roman"/>
                <w:color w:val="000000"/>
                <w:sz w:val="20"/>
                <w:szCs w:val="20"/>
              </w:rPr>
            </w:pPr>
            <w:r w:rsidRPr="001A1368">
              <w:rPr>
                <w:rFonts w:ascii="Times New Roman" w:hAnsi="Times New Roman" w:cs="Times New Roman"/>
                <w:color w:val="000000"/>
                <w:sz w:val="20"/>
                <w:szCs w:val="20"/>
              </w:rPr>
              <w:t>Knowledge</w:t>
            </w:r>
          </w:p>
        </w:tc>
        <w:tc>
          <w:tcPr>
            <w:tcW w:w="1276" w:type="dxa"/>
            <w:shd w:val="clear" w:color="000000" w:fill="FFFFFF"/>
          </w:tcPr>
          <w:p w:rsidR="001A1368" w:rsidRPr="001A1368" w:rsidRDefault="001A1368" w:rsidP="001A1368">
            <w:pPr>
              <w:autoSpaceDE w:val="0"/>
              <w:autoSpaceDN w:val="0"/>
              <w:adjustRightInd w:val="0"/>
              <w:spacing w:after="0" w:line="360" w:lineRule="auto"/>
              <w:rPr>
                <w:rFonts w:ascii="Times New Roman" w:hAnsi="Times New Roman" w:cs="Times New Roman"/>
                <w:color w:val="000000"/>
                <w:sz w:val="20"/>
                <w:szCs w:val="20"/>
              </w:rPr>
            </w:pPr>
            <w:r w:rsidRPr="001A1368">
              <w:rPr>
                <w:rFonts w:ascii="Times New Roman" w:hAnsi="Times New Roman" w:cs="Times New Roman"/>
                <w:color w:val="000000"/>
                <w:sz w:val="20"/>
                <w:szCs w:val="20"/>
              </w:rPr>
              <w:t>Inadequate</w:t>
            </w:r>
          </w:p>
        </w:tc>
        <w:tc>
          <w:tcPr>
            <w:tcW w:w="1275" w:type="dxa"/>
            <w:shd w:val="clear" w:color="000000" w:fill="FFFFFF"/>
          </w:tcPr>
          <w:p w:rsidR="001A1368" w:rsidRPr="001A1368" w:rsidRDefault="001A1368" w:rsidP="001A1368">
            <w:pPr>
              <w:autoSpaceDE w:val="0"/>
              <w:autoSpaceDN w:val="0"/>
              <w:adjustRightInd w:val="0"/>
              <w:spacing w:after="0" w:line="360" w:lineRule="auto"/>
              <w:rPr>
                <w:rFonts w:ascii="Times New Roman" w:hAnsi="Times New Roman" w:cs="Times New Roman"/>
                <w:color w:val="000000"/>
                <w:sz w:val="20"/>
                <w:szCs w:val="20"/>
              </w:rPr>
            </w:pPr>
            <w:r w:rsidRPr="001A1368">
              <w:rPr>
                <w:rFonts w:ascii="Times New Roman" w:hAnsi="Times New Roman" w:cs="Times New Roman"/>
                <w:color w:val="000000"/>
                <w:sz w:val="20"/>
                <w:szCs w:val="20"/>
              </w:rPr>
              <w:t>Count</w:t>
            </w:r>
          </w:p>
        </w:tc>
        <w:tc>
          <w:tcPr>
            <w:tcW w:w="1560" w:type="dxa"/>
            <w:shd w:val="clear" w:color="000000" w:fill="FFFFFF"/>
            <w:vAlign w:val="center"/>
          </w:tcPr>
          <w:p w:rsidR="001A1368" w:rsidRPr="001A1368" w:rsidRDefault="001A1368" w:rsidP="001A1368">
            <w:pPr>
              <w:autoSpaceDE w:val="0"/>
              <w:autoSpaceDN w:val="0"/>
              <w:adjustRightInd w:val="0"/>
              <w:spacing w:after="0" w:line="360" w:lineRule="auto"/>
              <w:jc w:val="right"/>
              <w:rPr>
                <w:rFonts w:ascii="Times New Roman" w:hAnsi="Times New Roman" w:cs="Times New Roman"/>
                <w:color w:val="000000"/>
                <w:sz w:val="20"/>
                <w:szCs w:val="20"/>
              </w:rPr>
            </w:pPr>
            <w:r w:rsidRPr="001A1368">
              <w:rPr>
                <w:rFonts w:ascii="Times New Roman" w:hAnsi="Times New Roman" w:cs="Times New Roman"/>
                <w:color w:val="000000"/>
                <w:sz w:val="20"/>
                <w:szCs w:val="20"/>
              </w:rPr>
              <w:t>9</w:t>
            </w:r>
          </w:p>
        </w:tc>
        <w:tc>
          <w:tcPr>
            <w:tcW w:w="1134" w:type="dxa"/>
            <w:shd w:val="clear" w:color="000000" w:fill="FFFFFF"/>
            <w:vAlign w:val="center"/>
          </w:tcPr>
          <w:p w:rsidR="001A1368" w:rsidRPr="001A1368" w:rsidRDefault="001A1368" w:rsidP="001A1368">
            <w:pPr>
              <w:autoSpaceDE w:val="0"/>
              <w:autoSpaceDN w:val="0"/>
              <w:adjustRightInd w:val="0"/>
              <w:spacing w:after="0" w:line="360" w:lineRule="auto"/>
              <w:jc w:val="right"/>
              <w:rPr>
                <w:rFonts w:ascii="Times New Roman" w:hAnsi="Times New Roman" w:cs="Times New Roman"/>
                <w:color w:val="000000"/>
                <w:sz w:val="20"/>
                <w:szCs w:val="20"/>
              </w:rPr>
            </w:pPr>
            <w:r w:rsidRPr="001A1368">
              <w:rPr>
                <w:rFonts w:ascii="Times New Roman" w:hAnsi="Times New Roman" w:cs="Times New Roman"/>
                <w:color w:val="000000"/>
                <w:sz w:val="20"/>
                <w:szCs w:val="20"/>
              </w:rPr>
              <w:t>67</w:t>
            </w:r>
          </w:p>
        </w:tc>
        <w:tc>
          <w:tcPr>
            <w:tcW w:w="1417" w:type="dxa"/>
            <w:shd w:val="clear" w:color="000000" w:fill="FFFFFF"/>
            <w:vAlign w:val="center"/>
          </w:tcPr>
          <w:p w:rsidR="001A1368" w:rsidRPr="001A1368" w:rsidRDefault="001A1368" w:rsidP="001A1368">
            <w:pPr>
              <w:autoSpaceDE w:val="0"/>
              <w:autoSpaceDN w:val="0"/>
              <w:adjustRightInd w:val="0"/>
              <w:spacing w:after="0" w:line="360" w:lineRule="auto"/>
              <w:jc w:val="right"/>
              <w:rPr>
                <w:rFonts w:ascii="Times New Roman" w:hAnsi="Times New Roman" w:cs="Times New Roman"/>
                <w:color w:val="000000"/>
                <w:sz w:val="20"/>
                <w:szCs w:val="20"/>
              </w:rPr>
            </w:pPr>
            <w:r w:rsidRPr="001A1368">
              <w:rPr>
                <w:rFonts w:ascii="Times New Roman" w:hAnsi="Times New Roman" w:cs="Times New Roman"/>
                <w:color w:val="000000"/>
                <w:sz w:val="20"/>
                <w:szCs w:val="20"/>
              </w:rPr>
              <w:t>7</w:t>
            </w:r>
          </w:p>
        </w:tc>
        <w:tc>
          <w:tcPr>
            <w:tcW w:w="789" w:type="dxa"/>
            <w:shd w:val="clear" w:color="000000" w:fill="FFFFFF"/>
            <w:vAlign w:val="center"/>
          </w:tcPr>
          <w:p w:rsidR="001A1368" w:rsidRPr="001A1368" w:rsidRDefault="001A1368" w:rsidP="001A1368">
            <w:pPr>
              <w:autoSpaceDE w:val="0"/>
              <w:autoSpaceDN w:val="0"/>
              <w:adjustRightInd w:val="0"/>
              <w:spacing w:after="0" w:line="360" w:lineRule="auto"/>
              <w:jc w:val="right"/>
              <w:rPr>
                <w:rFonts w:ascii="Times New Roman" w:hAnsi="Times New Roman" w:cs="Times New Roman"/>
                <w:color w:val="000000"/>
                <w:sz w:val="20"/>
                <w:szCs w:val="20"/>
              </w:rPr>
            </w:pPr>
            <w:r w:rsidRPr="001A1368">
              <w:rPr>
                <w:rFonts w:ascii="Times New Roman" w:hAnsi="Times New Roman" w:cs="Times New Roman"/>
                <w:color w:val="000000"/>
                <w:sz w:val="20"/>
                <w:szCs w:val="20"/>
              </w:rPr>
              <w:t>83</w:t>
            </w:r>
          </w:p>
        </w:tc>
      </w:tr>
      <w:tr w:rsidR="001A1368" w:rsidRPr="001A1368" w:rsidTr="004F277A">
        <w:trPr>
          <w:trHeight w:val="273"/>
        </w:trPr>
        <w:tc>
          <w:tcPr>
            <w:tcW w:w="1418" w:type="dxa"/>
            <w:shd w:val="clear" w:color="000000" w:fill="FFFFFF"/>
          </w:tcPr>
          <w:p w:rsidR="001A1368" w:rsidRPr="001A1368" w:rsidRDefault="001A1368" w:rsidP="001A1368">
            <w:pPr>
              <w:autoSpaceDE w:val="0"/>
              <w:autoSpaceDN w:val="0"/>
              <w:adjustRightInd w:val="0"/>
              <w:spacing w:after="0" w:line="360" w:lineRule="auto"/>
              <w:rPr>
                <w:rFonts w:ascii="Times New Roman" w:hAnsi="Times New Roman" w:cs="Times New Roman"/>
                <w:color w:val="000000"/>
                <w:sz w:val="20"/>
                <w:szCs w:val="20"/>
              </w:rPr>
            </w:pPr>
            <w:r w:rsidRPr="001A1368">
              <w:rPr>
                <w:rFonts w:ascii="Times New Roman" w:hAnsi="Times New Roman" w:cs="Times New Roman"/>
                <w:color w:val="000000"/>
                <w:sz w:val="20"/>
                <w:szCs w:val="20"/>
              </w:rPr>
              <w:t xml:space="preserve"> </w:t>
            </w:r>
          </w:p>
        </w:tc>
        <w:tc>
          <w:tcPr>
            <w:tcW w:w="1276" w:type="dxa"/>
            <w:shd w:val="clear" w:color="000000" w:fill="FFFFFF"/>
          </w:tcPr>
          <w:p w:rsidR="001A1368" w:rsidRPr="001A1368" w:rsidRDefault="001A1368" w:rsidP="001A1368">
            <w:pPr>
              <w:autoSpaceDE w:val="0"/>
              <w:autoSpaceDN w:val="0"/>
              <w:adjustRightInd w:val="0"/>
              <w:spacing w:after="0" w:line="360" w:lineRule="auto"/>
              <w:rPr>
                <w:rFonts w:ascii="Times New Roman" w:hAnsi="Times New Roman" w:cs="Times New Roman"/>
                <w:color w:val="000000"/>
                <w:sz w:val="20"/>
                <w:szCs w:val="20"/>
              </w:rPr>
            </w:pPr>
            <w:r w:rsidRPr="001A1368">
              <w:rPr>
                <w:rFonts w:ascii="Times New Roman" w:hAnsi="Times New Roman" w:cs="Times New Roman"/>
                <w:color w:val="000000"/>
                <w:sz w:val="20"/>
                <w:szCs w:val="20"/>
              </w:rPr>
              <w:t xml:space="preserve"> </w:t>
            </w:r>
          </w:p>
        </w:tc>
        <w:tc>
          <w:tcPr>
            <w:tcW w:w="1275" w:type="dxa"/>
            <w:shd w:val="clear" w:color="000000" w:fill="FFFFFF"/>
          </w:tcPr>
          <w:p w:rsidR="001A1368" w:rsidRPr="001A1368" w:rsidRDefault="001A1368" w:rsidP="001A1368">
            <w:pPr>
              <w:autoSpaceDE w:val="0"/>
              <w:autoSpaceDN w:val="0"/>
              <w:adjustRightInd w:val="0"/>
              <w:spacing w:after="0" w:line="360" w:lineRule="auto"/>
              <w:rPr>
                <w:rFonts w:ascii="Times New Roman" w:hAnsi="Times New Roman" w:cs="Times New Roman"/>
                <w:color w:val="000000"/>
                <w:sz w:val="20"/>
                <w:szCs w:val="20"/>
              </w:rPr>
            </w:pPr>
            <w:r w:rsidRPr="001A1368">
              <w:rPr>
                <w:rFonts w:ascii="Times New Roman" w:hAnsi="Times New Roman" w:cs="Times New Roman"/>
                <w:color w:val="000000"/>
                <w:sz w:val="20"/>
                <w:szCs w:val="20"/>
              </w:rPr>
              <w:t>% within Attitude</w:t>
            </w:r>
          </w:p>
        </w:tc>
        <w:tc>
          <w:tcPr>
            <w:tcW w:w="1560" w:type="dxa"/>
            <w:shd w:val="clear" w:color="000000" w:fill="FFFFFF"/>
            <w:vAlign w:val="center"/>
          </w:tcPr>
          <w:p w:rsidR="001A1368" w:rsidRPr="001A1368" w:rsidRDefault="001A1368" w:rsidP="001A1368">
            <w:pPr>
              <w:autoSpaceDE w:val="0"/>
              <w:autoSpaceDN w:val="0"/>
              <w:adjustRightInd w:val="0"/>
              <w:spacing w:after="0" w:line="360" w:lineRule="auto"/>
              <w:jc w:val="right"/>
              <w:rPr>
                <w:rFonts w:ascii="Times New Roman" w:hAnsi="Times New Roman" w:cs="Times New Roman"/>
                <w:color w:val="000000"/>
                <w:sz w:val="20"/>
                <w:szCs w:val="20"/>
              </w:rPr>
            </w:pPr>
            <w:r w:rsidRPr="001A1368">
              <w:rPr>
                <w:rFonts w:ascii="Times New Roman" w:hAnsi="Times New Roman" w:cs="Times New Roman"/>
                <w:color w:val="000000"/>
                <w:sz w:val="20"/>
                <w:szCs w:val="20"/>
              </w:rPr>
              <w:t>13.8%</w:t>
            </w:r>
          </w:p>
        </w:tc>
        <w:tc>
          <w:tcPr>
            <w:tcW w:w="1134" w:type="dxa"/>
            <w:shd w:val="clear" w:color="000000" w:fill="FFFFFF"/>
            <w:vAlign w:val="center"/>
          </w:tcPr>
          <w:p w:rsidR="001A1368" w:rsidRPr="001A1368" w:rsidRDefault="001A1368" w:rsidP="001A1368">
            <w:pPr>
              <w:autoSpaceDE w:val="0"/>
              <w:autoSpaceDN w:val="0"/>
              <w:adjustRightInd w:val="0"/>
              <w:spacing w:after="0" w:line="360" w:lineRule="auto"/>
              <w:jc w:val="right"/>
              <w:rPr>
                <w:rFonts w:ascii="Times New Roman" w:hAnsi="Times New Roman" w:cs="Times New Roman"/>
                <w:color w:val="000000"/>
                <w:sz w:val="20"/>
                <w:szCs w:val="20"/>
              </w:rPr>
            </w:pPr>
            <w:r w:rsidRPr="001A1368">
              <w:rPr>
                <w:rFonts w:ascii="Times New Roman" w:hAnsi="Times New Roman" w:cs="Times New Roman"/>
                <w:color w:val="000000"/>
                <w:sz w:val="20"/>
                <w:szCs w:val="20"/>
              </w:rPr>
              <w:t>21.3%</w:t>
            </w:r>
          </w:p>
        </w:tc>
        <w:tc>
          <w:tcPr>
            <w:tcW w:w="1417" w:type="dxa"/>
            <w:shd w:val="clear" w:color="000000" w:fill="FFFFFF"/>
            <w:vAlign w:val="center"/>
          </w:tcPr>
          <w:p w:rsidR="001A1368" w:rsidRPr="001A1368" w:rsidRDefault="001A1368" w:rsidP="001A1368">
            <w:pPr>
              <w:autoSpaceDE w:val="0"/>
              <w:autoSpaceDN w:val="0"/>
              <w:adjustRightInd w:val="0"/>
              <w:spacing w:after="0" w:line="360" w:lineRule="auto"/>
              <w:jc w:val="right"/>
              <w:rPr>
                <w:rFonts w:ascii="Times New Roman" w:hAnsi="Times New Roman" w:cs="Times New Roman"/>
                <w:color w:val="000000"/>
                <w:sz w:val="20"/>
                <w:szCs w:val="20"/>
              </w:rPr>
            </w:pPr>
            <w:r w:rsidRPr="001A1368">
              <w:rPr>
                <w:rFonts w:ascii="Times New Roman" w:hAnsi="Times New Roman" w:cs="Times New Roman"/>
                <w:color w:val="000000"/>
                <w:sz w:val="20"/>
                <w:szCs w:val="20"/>
              </w:rPr>
              <w:t>5.8%</w:t>
            </w:r>
          </w:p>
        </w:tc>
        <w:tc>
          <w:tcPr>
            <w:tcW w:w="789" w:type="dxa"/>
            <w:shd w:val="clear" w:color="000000" w:fill="FFFFFF"/>
            <w:vAlign w:val="center"/>
          </w:tcPr>
          <w:p w:rsidR="001A1368" w:rsidRPr="001A1368" w:rsidRDefault="001A1368" w:rsidP="001A1368">
            <w:pPr>
              <w:autoSpaceDE w:val="0"/>
              <w:autoSpaceDN w:val="0"/>
              <w:adjustRightInd w:val="0"/>
              <w:spacing w:after="0" w:line="360" w:lineRule="auto"/>
              <w:jc w:val="right"/>
              <w:rPr>
                <w:rFonts w:ascii="Times New Roman" w:hAnsi="Times New Roman" w:cs="Times New Roman"/>
                <w:color w:val="000000"/>
                <w:sz w:val="20"/>
                <w:szCs w:val="20"/>
              </w:rPr>
            </w:pPr>
            <w:r w:rsidRPr="001A1368">
              <w:rPr>
                <w:rFonts w:ascii="Times New Roman" w:hAnsi="Times New Roman" w:cs="Times New Roman"/>
                <w:color w:val="000000"/>
                <w:sz w:val="20"/>
                <w:szCs w:val="20"/>
              </w:rPr>
              <w:t>16.6%</w:t>
            </w:r>
          </w:p>
        </w:tc>
      </w:tr>
      <w:tr w:rsidR="001A1368" w:rsidRPr="001A1368" w:rsidTr="004F277A">
        <w:trPr>
          <w:trHeight w:val="273"/>
        </w:trPr>
        <w:tc>
          <w:tcPr>
            <w:tcW w:w="1418" w:type="dxa"/>
            <w:shd w:val="clear" w:color="000000" w:fill="FFFFFF"/>
          </w:tcPr>
          <w:p w:rsidR="001A1368" w:rsidRPr="001A1368" w:rsidRDefault="001A1368" w:rsidP="001A1368">
            <w:pPr>
              <w:autoSpaceDE w:val="0"/>
              <w:autoSpaceDN w:val="0"/>
              <w:adjustRightInd w:val="0"/>
              <w:spacing w:after="0" w:line="360" w:lineRule="auto"/>
              <w:rPr>
                <w:rFonts w:ascii="Times New Roman" w:hAnsi="Times New Roman" w:cs="Times New Roman"/>
                <w:color w:val="000000"/>
                <w:sz w:val="20"/>
                <w:szCs w:val="20"/>
              </w:rPr>
            </w:pPr>
            <w:r w:rsidRPr="001A1368">
              <w:rPr>
                <w:rFonts w:ascii="Times New Roman" w:hAnsi="Times New Roman" w:cs="Times New Roman"/>
                <w:color w:val="000000"/>
                <w:sz w:val="20"/>
                <w:szCs w:val="20"/>
              </w:rPr>
              <w:t xml:space="preserve"> </w:t>
            </w:r>
          </w:p>
        </w:tc>
        <w:tc>
          <w:tcPr>
            <w:tcW w:w="1276" w:type="dxa"/>
            <w:shd w:val="clear" w:color="000000" w:fill="FFFFFF"/>
          </w:tcPr>
          <w:p w:rsidR="001A1368" w:rsidRPr="001A1368" w:rsidRDefault="001A1368" w:rsidP="001A1368">
            <w:pPr>
              <w:autoSpaceDE w:val="0"/>
              <w:autoSpaceDN w:val="0"/>
              <w:adjustRightInd w:val="0"/>
              <w:spacing w:after="0" w:line="360" w:lineRule="auto"/>
              <w:rPr>
                <w:rFonts w:ascii="Times New Roman" w:hAnsi="Times New Roman" w:cs="Times New Roman"/>
                <w:color w:val="000000"/>
                <w:sz w:val="20"/>
                <w:szCs w:val="20"/>
              </w:rPr>
            </w:pPr>
            <w:r w:rsidRPr="001A1368">
              <w:rPr>
                <w:rFonts w:ascii="Times New Roman" w:hAnsi="Times New Roman" w:cs="Times New Roman"/>
                <w:color w:val="000000"/>
                <w:sz w:val="20"/>
                <w:szCs w:val="20"/>
              </w:rPr>
              <w:t xml:space="preserve"> </w:t>
            </w:r>
          </w:p>
        </w:tc>
        <w:tc>
          <w:tcPr>
            <w:tcW w:w="1275" w:type="dxa"/>
            <w:shd w:val="clear" w:color="000000" w:fill="FFFFFF"/>
          </w:tcPr>
          <w:p w:rsidR="001A1368" w:rsidRPr="001A1368" w:rsidRDefault="001A1368" w:rsidP="001A1368">
            <w:pPr>
              <w:autoSpaceDE w:val="0"/>
              <w:autoSpaceDN w:val="0"/>
              <w:adjustRightInd w:val="0"/>
              <w:spacing w:after="0" w:line="360" w:lineRule="auto"/>
              <w:rPr>
                <w:rFonts w:ascii="Times New Roman" w:hAnsi="Times New Roman" w:cs="Times New Roman"/>
                <w:color w:val="000000"/>
                <w:sz w:val="20"/>
                <w:szCs w:val="20"/>
              </w:rPr>
            </w:pPr>
            <w:r w:rsidRPr="001A1368">
              <w:rPr>
                <w:rFonts w:ascii="Times New Roman" w:hAnsi="Times New Roman" w:cs="Times New Roman"/>
                <w:color w:val="000000"/>
                <w:sz w:val="20"/>
                <w:szCs w:val="20"/>
              </w:rPr>
              <w:t>Std. Residual</w:t>
            </w:r>
          </w:p>
        </w:tc>
        <w:tc>
          <w:tcPr>
            <w:tcW w:w="1560" w:type="dxa"/>
            <w:shd w:val="clear" w:color="000000" w:fill="FFFFFF"/>
            <w:vAlign w:val="center"/>
          </w:tcPr>
          <w:p w:rsidR="001A1368" w:rsidRPr="001A1368" w:rsidRDefault="001A1368" w:rsidP="001A1368">
            <w:pPr>
              <w:autoSpaceDE w:val="0"/>
              <w:autoSpaceDN w:val="0"/>
              <w:adjustRightInd w:val="0"/>
              <w:spacing w:after="0" w:line="360" w:lineRule="auto"/>
              <w:jc w:val="right"/>
              <w:rPr>
                <w:rFonts w:ascii="Times New Roman" w:hAnsi="Times New Roman" w:cs="Times New Roman"/>
                <w:color w:val="000000"/>
                <w:sz w:val="20"/>
                <w:szCs w:val="20"/>
              </w:rPr>
            </w:pPr>
            <w:r w:rsidRPr="001A1368">
              <w:rPr>
                <w:rFonts w:ascii="Times New Roman" w:hAnsi="Times New Roman" w:cs="Times New Roman"/>
                <w:color w:val="000000"/>
                <w:sz w:val="20"/>
                <w:szCs w:val="20"/>
              </w:rPr>
              <w:t>-.5</w:t>
            </w:r>
          </w:p>
        </w:tc>
        <w:tc>
          <w:tcPr>
            <w:tcW w:w="1134" w:type="dxa"/>
            <w:shd w:val="clear" w:color="000000" w:fill="FFFFFF"/>
            <w:vAlign w:val="center"/>
          </w:tcPr>
          <w:p w:rsidR="001A1368" w:rsidRPr="001A1368" w:rsidRDefault="001A1368" w:rsidP="001A1368">
            <w:pPr>
              <w:autoSpaceDE w:val="0"/>
              <w:autoSpaceDN w:val="0"/>
              <w:adjustRightInd w:val="0"/>
              <w:spacing w:after="0" w:line="360" w:lineRule="auto"/>
              <w:jc w:val="right"/>
              <w:rPr>
                <w:rFonts w:ascii="Times New Roman" w:hAnsi="Times New Roman" w:cs="Times New Roman"/>
                <w:color w:val="000000"/>
                <w:sz w:val="20"/>
                <w:szCs w:val="20"/>
              </w:rPr>
            </w:pPr>
            <w:r w:rsidRPr="001A1368">
              <w:rPr>
                <w:rFonts w:ascii="Times New Roman" w:hAnsi="Times New Roman" w:cs="Times New Roman"/>
                <w:color w:val="000000"/>
                <w:sz w:val="20"/>
                <w:szCs w:val="20"/>
              </w:rPr>
              <w:t>2.0</w:t>
            </w:r>
          </w:p>
        </w:tc>
        <w:tc>
          <w:tcPr>
            <w:tcW w:w="1417" w:type="dxa"/>
            <w:shd w:val="clear" w:color="000000" w:fill="FFFFFF"/>
            <w:vAlign w:val="center"/>
          </w:tcPr>
          <w:p w:rsidR="001A1368" w:rsidRPr="001A1368" w:rsidRDefault="001A1368" w:rsidP="001A1368">
            <w:pPr>
              <w:autoSpaceDE w:val="0"/>
              <w:autoSpaceDN w:val="0"/>
              <w:adjustRightInd w:val="0"/>
              <w:spacing w:after="0" w:line="360" w:lineRule="auto"/>
              <w:jc w:val="right"/>
              <w:rPr>
                <w:rFonts w:ascii="Times New Roman" w:hAnsi="Times New Roman" w:cs="Times New Roman"/>
                <w:color w:val="000000"/>
                <w:sz w:val="20"/>
                <w:szCs w:val="20"/>
              </w:rPr>
            </w:pPr>
            <w:r w:rsidRPr="001A1368">
              <w:rPr>
                <w:rFonts w:ascii="Times New Roman" w:hAnsi="Times New Roman" w:cs="Times New Roman"/>
                <w:color w:val="000000"/>
                <w:sz w:val="20"/>
                <w:szCs w:val="20"/>
              </w:rPr>
              <w:t>-2.9</w:t>
            </w:r>
          </w:p>
        </w:tc>
        <w:tc>
          <w:tcPr>
            <w:tcW w:w="789" w:type="dxa"/>
            <w:shd w:val="clear" w:color="000000" w:fill="FFFFFF"/>
            <w:vAlign w:val="center"/>
          </w:tcPr>
          <w:p w:rsidR="001A1368" w:rsidRPr="001A1368" w:rsidRDefault="001A1368" w:rsidP="001A1368">
            <w:pPr>
              <w:autoSpaceDE w:val="0"/>
              <w:autoSpaceDN w:val="0"/>
              <w:adjustRightInd w:val="0"/>
              <w:spacing w:after="0" w:line="360" w:lineRule="auto"/>
              <w:jc w:val="right"/>
              <w:rPr>
                <w:rFonts w:ascii="Times New Roman" w:hAnsi="Times New Roman" w:cs="Times New Roman"/>
                <w:color w:val="000000"/>
                <w:sz w:val="20"/>
                <w:szCs w:val="20"/>
              </w:rPr>
            </w:pPr>
            <w:r w:rsidRPr="001A1368">
              <w:rPr>
                <w:rFonts w:ascii="Times New Roman" w:hAnsi="Times New Roman" w:cs="Times New Roman"/>
                <w:color w:val="000000"/>
                <w:sz w:val="20"/>
                <w:szCs w:val="20"/>
              </w:rPr>
              <w:t xml:space="preserve"> </w:t>
            </w:r>
          </w:p>
        </w:tc>
      </w:tr>
      <w:tr w:rsidR="001A1368" w:rsidRPr="001A1368" w:rsidTr="004F277A">
        <w:trPr>
          <w:trHeight w:val="273"/>
        </w:trPr>
        <w:tc>
          <w:tcPr>
            <w:tcW w:w="1418" w:type="dxa"/>
            <w:shd w:val="clear" w:color="000000" w:fill="FFFFFF"/>
          </w:tcPr>
          <w:p w:rsidR="001A1368" w:rsidRPr="001A1368" w:rsidRDefault="001A1368" w:rsidP="001A1368">
            <w:pPr>
              <w:autoSpaceDE w:val="0"/>
              <w:autoSpaceDN w:val="0"/>
              <w:adjustRightInd w:val="0"/>
              <w:spacing w:after="0" w:line="360" w:lineRule="auto"/>
              <w:rPr>
                <w:rFonts w:ascii="Times New Roman" w:hAnsi="Times New Roman" w:cs="Times New Roman"/>
                <w:color w:val="000000"/>
                <w:sz w:val="20"/>
                <w:szCs w:val="20"/>
              </w:rPr>
            </w:pPr>
            <w:r w:rsidRPr="001A1368">
              <w:rPr>
                <w:rFonts w:ascii="Times New Roman" w:hAnsi="Times New Roman" w:cs="Times New Roman"/>
                <w:color w:val="000000"/>
                <w:sz w:val="20"/>
                <w:szCs w:val="20"/>
              </w:rPr>
              <w:t xml:space="preserve"> </w:t>
            </w:r>
          </w:p>
        </w:tc>
        <w:tc>
          <w:tcPr>
            <w:tcW w:w="1276" w:type="dxa"/>
            <w:shd w:val="clear" w:color="000000" w:fill="FFFFFF"/>
          </w:tcPr>
          <w:p w:rsidR="001A1368" w:rsidRPr="001A1368" w:rsidRDefault="001A1368" w:rsidP="001A1368">
            <w:pPr>
              <w:autoSpaceDE w:val="0"/>
              <w:autoSpaceDN w:val="0"/>
              <w:adjustRightInd w:val="0"/>
              <w:spacing w:after="0" w:line="360" w:lineRule="auto"/>
              <w:rPr>
                <w:rFonts w:ascii="Times New Roman" w:hAnsi="Times New Roman" w:cs="Times New Roman"/>
                <w:color w:val="000000"/>
                <w:sz w:val="20"/>
                <w:szCs w:val="20"/>
              </w:rPr>
            </w:pPr>
            <w:r w:rsidRPr="001A1368">
              <w:rPr>
                <w:rFonts w:ascii="Times New Roman" w:hAnsi="Times New Roman" w:cs="Times New Roman"/>
                <w:color w:val="000000"/>
                <w:sz w:val="20"/>
                <w:szCs w:val="20"/>
              </w:rPr>
              <w:t>Moderate</w:t>
            </w:r>
          </w:p>
        </w:tc>
        <w:tc>
          <w:tcPr>
            <w:tcW w:w="1275" w:type="dxa"/>
            <w:shd w:val="clear" w:color="000000" w:fill="FFFFFF"/>
          </w:tcPr>
          <w:p w:rsidR="001A1368" w:rsidRPr="001A1368" w:rsidRDefault="001A1368" w:rsidP="001A1368">
            <w:pPr>
              <w:autoSpaceDE w:val="0"/>
              <w:autoSpaceDN w:val="0"/>
              <w:adjustRightInd w:val="0"/>
              <w:spacing w:after="0" w:line="360" w:lineRule="auto"/>
              <w:rPr>
                <w:rFonts w:ascii="Times New Roman" w:hAnsi="Times New Roman" w:cs="Times New Roman"/>
                <w:color w:val="000000"/>
                <w:sz w:val="20"/>
                <w:szCs w:val="20"/>
              </w:rPr>
            </w:pPr>
            <w:r w:rsidRPr="001A1368">
              <w:rPr>
                <w:rFonts w:ascii="Times New Roman" w:hAnsi="Times New Roman" w:cs="Times New Roman"/>
                <w:color w:val="000000"/>
                <w:sz w:val="20"/>
                <w:szCs w:val="20"/>
              </w:rPr>
              <w:t>Count</w:t>
            </w:r>
          </w:p>
        </w:tc>
        <w:tc>
          <w:tcPr>
            <w:tcW w:w="1560" w:type="dxa"/>
            <w:shd w:val="clear" w:color="000000" w:fill="FFFFFF"/>
            <w:vAlign w:val="center"/>
          </w:tcPr>
          <w:p w:rsidR="001A1368" w:rsidRPr="001A1368" w:rsidRDefault="001A1368" w:rsidP="001A1368">
            <w:pPr>
              <w:autoSpaceDE w:val="0"/>
              <w:autoSpaceDN w:val="0"/>
              <w:adjustRightInd w:val="0"/>
              <w:spacing w:after="0" w:line="360" w:lineRule="auto"/>
              <w:jc w:val="right"/>
              <w:rPr>
                <w:rFonts w:ascii="Times New Roman" w:hAnsi="Times New Roman" w:cs="Times New Roman"/>
                <w:color w:val="000000"/>
                <w:sz w:val="20"/>
                <w:szCs w:val="20"/>
              </w:rPr>
            </w:pPr>
            <w:r w:rsidRPr="001A1368">
              <w:rPr>
                <w:rFonts w:ascii="Times New Roman" w:hAnsi="Times New Roman" w:cs="Times New Roman"/>
                <w:color w:val="000000"/>
                <w:sz w:val="20"/>
                <w:szCs w:val="20"/>
              </w:rPr>
              <w:t>51</w:t>
            </w:r>
          </w:p>
        </w:tc>
        <w:tc>
          <w:tcPr>
            <w:tcW w:w="1134" w:type="dxa"/>
            <w:shd w:val="clear" w:color="000000" w:fill="FFFFFF"/>
            <w:vAlign w:val="center"/>
          </w:tcPr>
          <w:p w:rsidR="001A1368" w:rsidRPr="001A1368" w:rsidRDefault="001A1368" w:rsidP="001A1368">
            <w:pPr>
              <w:autoSpaceDE w:val="0"/>
              <w:autoSpaceDN w:val="0"/>
              <w:adjustRightInd w:val="0"/>
              <w:spacing w:after="0" w:line="360" w:lineRule="auto"/>
              <w:jc w:val="right"/>
              <w:rPr>
                <w:rFonts w:ascii="Times New Roman" w:hAnsi="Times New Roman" w:cs="Times New Roman"/>
                <w:color w:val="000000"/>
                <w:sz w:val="20"/>
                <w:szCs w:val="20"/>
              </w:rPr>
            </w:pPr>
            <w:r w:rsidRPr="001A1368">
              <w:rPr>
                <w:rFonts w:ascii="Times New Roman" w:hAnsi="Times New Roman" w:cs="Times New Roman"/>
                <w:color w:val="000000"/>
                <w:sz w:val="20"/>
                <w:szCs w:val="20"/>
              </w:rPr>
              <w:t>186</w:t>
            </w:r>
          </w:p>
        </w:tc>
        <w:tc>
          <w:tcPr>
            <w:tcW w:w="1417" w:type="dxa"/>
            <w:shd w:val="clear" w:color="000000" w:fill="FFFFFF"/>
            <w:vAlign w:val="center"/>
          </w:tcPr>
          <w:p w:rsidR="001A1368" w:rsidRPr="001A1368" w:rsidRDefault="001A1368" w:rsidP="001A1368">
            <w:pPr>
              <w:autoSpaceDE w:val="0"/>
              <w:autoSpaceDN w:val="0"/>
              <w:adjustRightInd w:val="0"/>
              <w:spacing w:after="0" w:line="360" w:lineRule="auto"/>
              <w:jc w:val="right"/>
              <w:rPr>
                <w:rFonts w:ascii="Times New Roman" w:hAnsi="Times New Roman" w:cs="Times New Roman"/>
                <w:color w:val="000000"/>
                <w:sz w:val="20"/>
                <w:szCs w:val="20"/>
              </w:rPr>
            </w:pPr>
            <w:r w:rsidRPr="001A1368">
              <w:rPr>
                <w:rFonts w:ascii="Times New Roman" w:hAnsi="Times New Roman" w:cs="Times New Roman"/>
                <w:color w:val="000000"/>
                <w:sz w:val="20"/>
                <w:szCs w:val="20"/>
              </w:rPr>
              <w:t>71</w:t>
            </w:r>
          </w:p>
        </w:tc>
        <w:tc>
          <w:tcPr>
            <w:tcW w:w="789" w:type="dxa"/>
            <w:shd w:val="clear" w:color="000000" w:fill="FFFFFF"/>
            <w:vAlign w:val="center"/>
          </w:tcPr>
          <w:p w:rsidR="001A1368" w:rsidRPr="001A1368" w:rsidRDefault="001A1368" w:rsidP="001A1368">
            <w:pPr>
              <w:autoSpaceDE w:val="0"/>
              <w:autoSpaceDN w:val="0"/>
              <w:adjustRightInd w:val="0"/>
              <w:spacing w:after="0" w:line="360" w:lineRule="auto"/>
              <w:jc w:val="right"/>
              <w:rPr>
                <w:rFonts w:ascii="Times New Roman" w:hAnsi="Times New Roman" w:cs="Times New Roman"/>
                <w:color w:val="000000"/>
                <w:sz w:val="20"/>
                <w:szCs w:val="20"/>
              </w:rPr>
            </w:pPr>
            <w:r w:rsidRPr="001A1368">
              <w:rPr>
                <w:rFonts w:ascii="Times New Roman" w:hAnsi="Times New Roman" w:cs="Times New Roman"/>
                <w:color w:val="000000"/>
                <w:sz w:val="20"/>
                <w:szCs w:val="20"/>
              </w:rPr>
              <w:t>308</w:t>
            </w:r>
          </w:p>
        </w:tc>
      </w:tr>
      <w:tr w:rsidR="001A1368" w:rsidRPr="001A1368" w:rsidTr="004F277A">
        <w:trPr>
          <w:trHeight w:val="273"/>
        </w:trPr>
        <w:tc>
          <w:tcPr>
            <w:tcW w:w="1418" w:type="dxa"/>
            <w:shd w:val="clear" w:color="000000" w:fill="FFFFFF"/>
          </w:tcPr>
          <w:p w:rsidR="001A1368" w:rsidRPr="001A1368" w:rsidRDefault="001A1368" w:rsidP="001A1368">
            <w:pPr>
              <w:autoSpaceDE w:val="0"/>
              <w:autoSpaceDN w:val="0"/>
              <w:adjustRightInd w:val="0"/>
              <w:spacing w:after="0" w:line="360" w:lineRule="auto"/>
              <w:rPr>
                <w:rFonts w:ascii="Times New Roman" w:hAnsi="Times New Roman" w:cs="Times New Roman"/>
                <w:color w:val="000000"/>
                <w:sz w:val="20"/>
                <w:szCs w:val="20"/>
              </w:rPr>
            </w:pPr>
            <w:r w:rsidRPr="001A1368">
              <w:rPr>
                <w:rFonts w:ascii="Times New Roman" w:hAnsi="Times New Roman" w:cs="Times New Roman"/>
                <w:color w:val="000000"/>
                <w:sz w:val="20"/>
                <w:szCs w:val="20"/>
              </w:rPr>
              <w:t xml:space="preserve"> </w:t>
            </w:r>
          </w:p>
        </w:tc>
        <w:tc>
          <w:tcPr>
            <w:tcW w:w="1276" w:type="dxa"/>
            <w:shd w:val="clear" w:color="000000" w:fill="FFFFFF"/>
          </w:tcPr>
          <w:p w:rsidR="001A1368" w:rsidRPr="001A1368" w:rsidRDefault="001A1368" w:rsidP="001A1368">
            <w:pPr>
              <w:autoSpaceDE w:val="0"/>
              <w:autoSpaceDN w:val="0"/>
              <w:adjustRightInd w:val="0"/>
              <w:spacing w:after="0" w:line="360" w:lineRule="auto"/>
              <w:rPr>
                <w:rFonts w:ascii="Times New Roman" w:hAnsi="Times New Roman" w:cs="Times New Roman"/>
                <w:color w:val="000000"/>
                <w:sz w:val="20"/>
                <w:szCs w:val="20"/>
              </w:rPr>
            </w:pPr>
            <w:r w:rsidRPr="001A1368">
              <w:rPr>
                <w:rFonts w:ascii="Times New Roman" w:hAnsi="Times New Roman" w:cs="Times New Roman"/>
                <w:color w:val="000000"/>
                <w:sz w:val="20"/>
                <w:szCs w:val="20"/>
              </w:rPr>
              <w:t xml:space="preserve"> </w:t>
            </w:r>
          </w:p>
        </w:tc>
        <w:tc>
          <w:tcPr>
            <w:tcW w:w="1275" w:type="dxa"/>
            <w:shd w:val="clear" w:color="000000" w:fill="FFFFFF"/>
          </w:tcPr>
          <w:p w:rsidR="001A1368" w:rsidRPr="001A1368" w:rsidRDefault="001A1368" w:rsidP="001A1368">
            <w:pPr>
              <w:autoSpaceDE w:val="0"/>
              <w:autoSpaceDN w:val="0"/>
              <w:adjustRightInd w:val="0"/>
              <w:spacing w:after="0" w:line="360" w:lineRule="auto"/>
              <w:rPr>
                <w:rFonts w:ascii="Times New Roman" w:hAnsi="Times New Roman" w:cs="Times New Roman"/>
                <w:color w:val="000000"/>
                <w:sz w:val="20"/>
                <w:szCs w:val="20"/>
              </w:rPr>
            </w:pPr>
            <w:r w:rsidRPr="001A1368">
              <w:rPr>
                <w:rFonts w:ascii="Times New Roman" w:hAnsi="Times New Roman" w:cs="Times New Roman"/>
                <w:color w:val="000000"/>
                <w:sz w:val="20"/>
                <w:szCs w:val="20"/>
              </w:rPr>
              <w:t>% within Attitude</w:t>
            </w:r>
          </w:p>
        </w:tc>
        <w:tc>
          <w:tcPr>
            <w:tcW w:w="1560" w:type="dxa"/>
            <w:shd w:val="clear" w:color="000000" w:fill="FFFFFF"/>
            <w:vAlign w:val="center"/>
          </w:tcPr>
          <w:p w:rsidR="001A1368" w:rsidRPr="001A1368" w:rsidRDefault="001A1368" w:rsidP="001A1368">
            <w:pPr>
              <w:autoSpaceDE w:val="0"/>
              <w:autoSpaceDN w:val="0"/>
              <w:adjustRightInd w:val="0"/>
              <w:spacing w:after="0" w:line="360" w:lineRule="auto"/>
              <w:jc w:val="right"/>
              <w:rPr>
                <w:rFonts w:ascii="Times New Roman" w:hAnsi="Times New Roman" w:cs="Times New Roman"/>
                <w:color w:val="000000"/>
                <w:sz w:val="20"/>
                <w:szCs w:val="20"/>
              </w:rPr>
            </w:pPr>
            <w:r w:rsidRPr="001A1368">
              <w:rPr>
                <w:rFonts w:ascii="Times New Roman" w:hAnsi="Times New Roman" w:cs="Times New Roman"/>
                <w:color w:val="000000"/>
                <w:sz w:val="20"/>
                <w:szCs w:val="20"/>
              </w:rPr>
              <w:t>78.5%</w:t>
            </w:r>
          </w:p>
        </w:tc>
        <w:tc>
          <w:tcPr>
            <w:tcW w:w="1134" w:type="dxa"/>
            <w:shd w:val="clear" w:color="000000" w:fill="FFFFFF"/>
            <w:vAlign w:val="center"/>
          </w:tcPr>
          <w:p w:rsidR="001A1368" w:rsidRPr="001A1368" w:rsidRDefault="001A1368" w:rsidP="001A1368">
            <w:pPr>
              <w:autoSpaceDE w:val="0"/>
              <w:autoSpaceDN w:val="0"/>
              <w:adjustRightInd w:val="0"/>
              <w:spacing w:after="0" w:line="360" w:lineRule="auto"/>
              <w:jc w:val="right"/>
              <w:rPr>
                <w:rFonts w:ascii="Times New Roman" w:hAnsi="Times New Roman" w:cs="Times New Roman"/>
                <w:color w:val="000000"/>
                <w:sz w:val="20"/>
                <w:szCs w:val="20"/>
              </w:rPr>
            </w:pPr>
            <w:r w:rsidRPr="001A1368">
              <w:rPr>
                <w:rFonts w:ascii="Times New Roman" w:hAnsi="Times New Roman" w:cs="Times New Roman"/>
                <w:color w:val="000000"/>
                <w:sz w:val="20"/>
                <w:szCs w:val="20"/>
              </w:rPr>
              <w:t>59.0%</w:t>
            </w:r>
          </w:p>
        </w:tc>
        <w:tc>
          <w:tcPr>
            <w:tcW w:w="1417" w:type="dxa"/>
            <w:shd w:val="clear" w:color="000000" w:fill="FFFFFF"/>
            <w:vAlign w:val="center"/>
          </w:tcPr>
          <w:p w:rsidR="001A1368" w:rsidRPr="001A1368" w:rsidRDefault="001A1368" w:rsidP="001A1368">
            <w:pPr>
              <w:autoSpaceDE w:val="0"/>
              <w:autoSpaceDN w:val="0"/>
              <w:adjustRightInd w:val="0"/>
              <w:spacing w:after="0" w:line="360" w:lineRule="auto"/>
              <w:jc w:val="right"/>
              <w:rPr>
                <w:rFonts w:ascii="Times New Roman" w:hAnsi="Times New Roman" w:cs="Times New Roman"/>
                <w:color w:val="000000"/>
                <w:sz w:val="20"/>
                <w:szCs w:val="20"/>
              </w:rPr>
            </w:pPr>
            <w:r w:rsidRPr="001A1368">
              <w:rPr>
                <w:rFonts w:ascii="Times New Roman" w:hAnsi="Times New Roman" w:cs="Times New Roman"/>
                <w:color w:val="000000"/>
                <w:sz w:val="20"/>
                <w:szCs w:val="20"/>
              </w:rPr>
              <w:t>59.2%</w:t>
            </w:r>
          </w:p>
        </w:tc>
        <w:tc>
          <w:tcPr>
            <w:tcW w:w="789" w:type="dxa"/>
            <w:shd w:val="clear" w:color="000000" w:fill="FFFFFF"/>
            <w:vAlign w:val="center"/>
          </w:tcPr>
          <w:p w:rsidR="001A1368" w:rsidRPr="001A1368" w:rsidRDefault="001A1368" w:rsidP="001A1368">
            <w:pPr>
              <w:autoSpaceDE w:val="0"/>
              <w:autoSpaceDN w:val="0"/>
              <w:adjustRightInd w:val="0"/>
              <w:spacing w:after="0" w:line="360" w:lineRule="auto"/>
              <w:jc w:val="right"/>
              <w:rPr>
                <w:rFonts w:ascii="Times New Roman" w:hAnsi="Times New Roman" w:cs="Times New Roman"/>
                <w:color w:val="000000"/>
                <w:sz w:val="20"/>
                <w:szCs w:val="20"/>
              </w:rPr>
            </w:pPr>
            <w:r w:rsidRPr="001A1368">
              <w:rPr>
                <w:rFonts w:ascii="Times New Roman" w:hAnsi="Times New Roman" w:cs="Times New Roman"/>
                <w:color w:val="000000"/>
                <w:sz w:val="20"/>
                <w:szCs w:val="20"/>
              </w:rPr>
              <w:t>61.6%</w:t>
            </w:r>
          </w:p>
        </w:tc>
      </w:tr>
      <w:tr w:rsidR="001A1368" w:rsidRPr="001A1368" w:rsidTr="004F277A">
        <w:trPr>
          <w:trHeight w:val="273"/>
        </w:trPr>
        <w:tc>
          <w:tcPr>
            <w:tcW w:w="1418" w:type="dxa"/>
            <w:shd w:val="clear" w:color="000000" w:fill="FFFFFF"/>
          </w:tcPr>
          <w:p w:rsidR="001A1368" w:rsidRPr="001A1368" w:rsidRDefault="001A1368" w:rsidP="001A1368">
            <w:pPr>
              <w:autoSpaceDE w:val="0"/>
              <w:autoSpaceDN w:val="0"/>
              <w:adjustRightInd w:val="0"/>
              <w:spacing w:after="0" w:line="360" w:lineRule="auto"/>
              <w:rPr>
                <w:rFonts w:ascii="Times New Roman" w:hAnsi="Times New Roman" w:cs="Times New Roman"/>
                <w:color w:val="000000"/>
                <w:sz w:val="20"/>
                <w:szCs w:val="20"/>
              </w:rPr>
            </w:pPr>
            <w:r w:rsidRPr="001A1368">
              <w:rPr>
                <w:rFonts w:ascii="Times New Roman" w:hAnsi="Times New Roman" w:cs="Times New Roman"/>
                <w:color w:val="000000"/>
                <w:sz w:val="20"/>
                <w:szCs w:val="20"/>
              </w:rPr>
              <w:t xml:space="preserve"> </w:t>
            </w:r>
          </w:p>
        </w:tc>
        <w:tc>
          <w:tcPr>
            <w:tcW w:w="1276" w:type="dxa"/>
            <w:shd w:val="clear" w:color="000000" w:fill="FFFFFF"/>
          </w:tcPr>
          <w:p w:rsidR="001A1368" w:rsidRPr="001A1368" w:rsidRDefault="001A1368" w:rsidP="001A1368">
            <w:pPr>
              <w:autoSpaceDE w:val="0"/>
              <w:autoSpaceDN w:val="0"/>
              <w:adjustRightInd w:val="0"/>
              <w:spacing w:after="0" w:line="360" w:lineRule="auto"/>
              <w:rPr>
                <w:rFonts w:ascii="Times New Roman" w:hAnsi="Times New Roman" w:cs="Times New Roman"/>
                <w:color w:val="000000"/>
                <w:sz w:val="20"/>
                <w:szCs w:val="20"/>
              </w:rPr>
            </w:pPr>
            <w:r w:rsidRPr="001A1368">
              <w:rPr>
                <w:rFonts w:ascii="Times New Roman" w:hAnsi="Times New Roman" w:cs="Times New Roman"/>
                <w:color w:val="000000"/>
                <w:sz w:val="20"/>
                <w:szCs w:val="20"/>
              </w:rPr>
              <w:t xml:space="preserve"> </w:t>
            </w:r>
          </w:p>
        </w:tc>
        <w:tc>
          <w:tcPr>
            <w:tcW w:w="1275" w:type="dxa"/>
            <w:shd w:val="clear" w:color="000000" w:fill="FFFFFF"/>
          </w:tcPr>
          <w:p w:rsidR="001A1368" w:rsidRPr="001A1368" w:rsidRDefault="001A1368" w:rsidP="001A1368">
            <w:pPr>
              <w:autoSpaceDE w:val="0"/>
              <w:autoSpaceDN w:val="0"/>
              <w:adjustRightInd w:val="0"/>
              <w:spacing w:after="0" w:line="360" w:lineRule="auto"/>
              <w:rPr>
                <w:rFonts w:ascii="Times New Roman" w:hAnsi="Times New Roman" w:cs="Times New Roman"/>
                <w:color w:val="000000"/>
                <w:sz w:val="20"/>
                <w:szCs w:val="20"/>
              </w:rPr>
            </w:pPr>
            <w:r w:rsidRPr="001A1368">
              <w:rPr>
                <w:rFonts w:ascii="Times New Roman" w:hAnsi="Times New Roman" w:cs="Times New Roman"/>
                <w:color w:val="000000"/>
                <w:sz w:val="20"/>
                <w:szCs w:val="20"/>
              </w:rPr>
              <w:t>Std. Residual</w:t>
            </w:r>
          </w:p>
        </w:tc>
        <w:tc>
          <w:tcPr>
            <w:tcW w:w="1560" w:type="dxa"/>
            <w:shd w:val="clear" w:color="000000" w:fill="FFFFFF"/>
            <w:vAlign w:val="center"/>
          </w:tcPr>
          <w:p w:rsidR="001A1368" w:rsidRPr="001A1368" w:rsidRDefault="001A1368" w:rsidP="001A1368">
            <w:pPr>
              <w:autoSpaceDE w:val="0"/>
              <w:autoSpaceDN w:val="0"/>
              <w:adjustRightInd w:val="0"/>
              <w:spacing w:after="0" w:line="360" w:lineRule="auto"/>
              <w:jc w:val="right"/>
              <w:rPr>
                <w:rFonts w:ascii="Times New Roman" w:hAnsi="Times New Roman" w:cs="Times New Roman"/>
                <w:color w:val="000000"/>
                <w:sz w:val="20"/>
                <w:szCs w:val="20"/>
              </w:rPr>
            </w:pPr>
            <w:r w:rsidRPr="001A1368">
              <w:rPr>
                <w:rFonts w:ascii="Times New Roman" w:hAnsi="Times New Roman" w:cs="Times New Roman"/>
                <w:color w:val="000000"/>
                <w:sz w:val="20"/>
                <w:szCs w:val="20"/>
              </w:rPr>
              <w:t>1.7</w:t>
            </w:r>
          </w:p>
        </w:tc>
        <w:tc>
          <w:tcPr>
            <w:tcW w:w="1134" w:type="dxa"/>
            <w:shd w:val="clear" w:color="000000" w:fill="FFFFFF"/>
            <w:vAlign w:val="center"/>
          </w:tcPr>
          <w:p w:rsidR="001A1368" w:rsidRPr="001A1368" w:rsidRDefault="001A1368" w:rsidP="001A1368">
            <w:pPr>
              <w:autoSpaceDE w:val="0"/>
              <w:autoSpaceDN w:val="0"/>
              <w:adjustRightInd w:val="0"/>
              <w:spacing w:after="0" w:line="360" w:lineRule="auto"/>
              <w:jc w:val="right"/>
              <w:rPr>
                <w:rFonts w:ascii="Times New Roman" w:hAnsi="Times New Roman" w:cs="Times New Roman"/>
                <w:color w:val="000000"/>
                <w:sz w:val="20"/>
                <w:szCs w:val="20"/>
              </w:rPr>
            </w:pPr>
            <w:r w:rsidRPr="001A1368">
              <w:rPr>
                <w:rFonts w:ascii="Times New Roman" w:hAnsi="Times New Roman" w:cs="Times New Roman"/>
                <w:color w:val="000000"/>
                <w:sz w:val="20"/>
                <w:szCs w:val="20"/>
              </w:rPr>
              <w:t>-.6</w:t>
            </w:r>
          </w:p>
        </w:tc>
        <w:tc>
          <w:tcPr>
            <w:tcW w:w="1417" w:type="dxa"/>
            <w:shd w:val="clear" w:color="000000" w:fill="FFFFFF"/>
            <w:vAlign w:val="center"/>
          </w:tcPr>
          <w:p w:rsidR="001A1368" w:rsidRPr="001A1368" w:rsidRDefault="001A1368" w:rsidP="001A1368">
            <w:pPr>
              <w:autoSpaceDE w:val="0"/>
              <w:autoSpaceDN w:val="0"/>
              <w:adjustRightInd w:val="0"/>
              <w:spacing w:after="0" w:line="360" w:lineRule="auto"/>
              <w:jc w:val="right"/>
              <w:rPr>
                <w:rFonts w:ascii="Times New Roman" w:hAnsi="Times New Roman" w:cs="Times New Roman"/>
                <w:color w:val="000000"/>
                <w:sz w:val="20"/>
                <w:szCs w:val="20"/>
              </w:rPr>
            </w:pPr>
            <w:r w:rsidRPr="001A1368">
              <w:rPr>
                <w:rFonts w:ascii="Times New Roman" w:hAnsi="Times New Roman" w:cs="Times New Roman"/>
                <w:color w:val="000000"/>
                <w:sz w:val="20"/>
                <w:szCs w:val="20"/>
              </w:rPr>
              <w:t>-.3</w:t>
            </w:r>
          </w:p>
        </w:tc>
        <w:tc>
          <w:tcPr>
            <w:tcW w:w="789" w:type="dxa"/>
            <w:shd w:val="clear" w:color="000000" w:fill="FFFFFF"/>
            <w:vAlign w:val="center"/>
          </w:tcPr>
          <w:p w:rsidR="001A1368" w:rsidRPr="001A1368" w:rsidRDefault="001A1368" w:rsidP="001A1368">
            <w:pPr>
              <w:autoSpaceDE w:val="0"/>
              <w:autoSpaceDN w:val="0"/>
              <w:adjustRightInd w:val="0"/>
              <w:spacing w:after="0" w:line="360" w:lineRule="auto"/>
              <w:jc w:val="right"/>
              <w:rPr>
                <w:rFonts w:ascii="Times New Roman" w:hAnsi="Times New Roman" w:cs="Times New Roman"/>
                <w:color w:val="000000"/>
                <w:sz w:val="20"/>
                <w:szCs w:val="20"/>
              </w:rPr>
            </w:pPr>
            <w:r w:rsidRPr="001A1368">
              <w:rPr>
                <w:rFonts w:ascii="Times New Roman" w:hAnsi="Times New Roman" w:cs="Times New Roman"/>
                <w:color w:val="000000"/>
                <w:sz w:val="20"/>
                <w:szCs w:val="20"/>
              </w:rPr>
              <w:t xml:space="preserve"> </w:t>
            </w:r>
          </w:p>
        </w:tc>
      </w:tr>
      <w:tr w:rsidR="001A1368" w:rsidRPr="001A1368" w:rsidTr="004F277A">
        <w:trPr>
          <w:trHeight w:val="273"/>
        </w:trPr>
        <w:tc>
          <w:tcPr>
            <w:tcW w:w="1418" w:type="dxa"/>
            <w:shd w:val="clear" w:color="000000" w:fill="FFFFFF"/>
          </w:tcPr>
          <w:p w:rsidR="001A1368" w:rsidRPr="001A1368" w:rsidRDefault="001A1368" w:rsidP="001A1368">
            <w:pPr>
              <w:autoSpaceDE w:val="0"/>
              <w:autoSpaceDN w:val="0"/>
              <w:adjustRightInd w:val="0"/>
              <w:spacing w:after="0" w:line="360" w:lineRule="auto"/>
              <w:rPr>
                <w:rFonts w:ascii="Times New Roman" w:hAnsi="Times New Roman" w:cs="Times New Roman"/>
                <w:color w:val="000000"/>
                <w:sz w:val="20"/>
                <w:szCs w:val="20"/>
              </w:rPr>
            </w:pPr>
            <w:r w:rsidRPr="001A1368">
              <w:rPr>
                <w:rFonts w:ascii="Times New Roman" w:hAnsi="Times New Roman" w:cs="Times New Roman"/>
                <w:color w:val="000000"/>
                <w:sz w:val="20"/>
                <w:szCs w:val="20"/>
              </w:rPr>
              <w:t xml:space="preserve"> </w:t>
            </w:r>
          </w:p>
        </w:tc>
        <w:tc>
          <w:tcPr>
            <w:tcW w:w="1276" w:type="dxa"/>
            <w:shd w:val="clear" w:color="000000" w:fill="FFFFFF"/>
          </w:tcPr>
          <w:p w:rsidR="001A1368" w:rsidRPr="001A1368" w:rsidRDefault="001A1368" w:rsidP="001A1368">
            <w:pPr>
              <w:autoSpaceDE w:val="0"/>
              <w:autoSpaceDN w:val="0"/>
              <w:adjustRightInd w:val="0"/>
              <w:spacing w:after="0" w:line="360" w:lineRule="auto"/>
              <w:rPr>
                <w:rFonts w:ascii="Times New Roman" w:hAnsi="Times New Roman" w:cs="Times New Roman"/>
                <w:color w:val="000000"/>
                <w:sz w:val="20"/>
                <w:szCs w:val="20"/>
              </w:rPr>
            </w:pPr>
            <w:r w:rsidRPr="001A1368">
              <w:rPr>
                <w:rFonts w:ascii="Times New Roman" w:hAnsi="Times New Roman" w:cs="Times New Roman"/>
                <w:color w:val="000000"/>
                <w:sz w:val="20"/>
                <w:szCs w:val="20"/>
              </w:rPr>
              <w:t>Adequate</w:t>
            </w:r>
          </w:p>
        </w:tc>
        <w:tc>
          <w:tcPr>
            <w:tcW w:w="1275" w:type="dxa"/>
            <w:shd w:val="clear" w:color="000000" w:fill="FFFFFF"/>
          </w:tcPr>
          <w:p w:rsidR="001A1368" w:rsidRPr="001A1368" w:rsidRDefault="001A1368" w:rsidP="001A1368">
            <w:pPr>
              <w:autoSpaceDE w:val="0"/>
              <w:autoSpaceDN w:val="0"/>
              <w:adjustRightInd w:val="0"/>
              <w:spacing w:after="0" w:line="360" w:lineRule="auto"/>
              <w:rPr>
                <w:rFonts w:ascii="Times New Roman" w:hAnsi="Times New Roman" w:cs="Times New Roman"/>
                <w:color w:val="000000"/>
                <w:sz w:val="20"/>
                <w:szCs w:val="20"/>
              </w:rPr>
            </w:pPr>
            <w:r w:rsidRPr="001A1368">
              <w:rPr>
                <w:rFonts w:ascii="Times New Roman" w:hAnsi="Times New Roman" w:cs="Times New Roman"/>
                <w:color w:val="000000"/>
                <w:sz w:val="20"/>
                <w:szCs w:val="20"/>
              </w:rPr>
              <w:t>Count</w:t>
            </w:r>
          </w:p>
        </w:tc>
        <w:tc>
          <w:tcPr>
            <w:tcW w:w="1560" w:type="dxa"/>
            <w:shd w:val="clear" w:color="000000" w:fill="FFFFFF"/>
            <w:vAlign w:val="center"/>
          </w:tcPr>
          <w:p w:rsidR="001A1368" w:rsidRPr="001A1368" w:rsidRDefault="001A1368" w:rsidP="001A1368">
            <w:pPr>
              <w:autoSpaceDE w:val="0"/>
              <w:autoSpaceDN w:val="0"/>
              <w:adjustRightInd w:val="0"/>
              <w:spacing w:after="0" w:line="360" w:lineRule="auto"/>
              <w:jc w:val="right"/>
              <w:rPr>
                <w:rFonts w:ascii="Times New Roman" w:hAnsi="Times New Roman" w:cs="Times New Roman"/>
                <w:color w:val="000000"/>
                <w:sz w:val="20"/>
                <w:szCs w:val="20"/>
              </w:rPr>
            </w:pPr>
            <w:r w:rsidRPr="001A1368">
              <w:rPr>
                <w:rFonts w:ascii="Times New Roman" w:hAnsi="Times New Roman" w:cs="Times New Roman"/>
                <w:color w:val="000000"/>
                <w:sz w:val="20"/>
                <w:szCs w:val="20"/>
              </w:rPr>
              <w:t>5</w:t>
            </w:r>
          </w:p>
        </w:tc>
        <w:tc>
          <w:tcPr>
            <w:tcW w:w="1134" w:type="dxa"/>
            <w:shd w:val="clear" w:color="000000" w:fill="FFFFFF"/>
            <w:vAlign w:val="center"/>
          </w:tcPr>
          <w:p w:rsidR="001A1368" w:rsidRPr="001A1368" w:rsidRDefault="001A1368" w:rsidP="001A1368">
            <w:pPr>
              <w:autoSpaceDE w:val="0"/>
              <w:autoSpaceDN w:val="0"/>
              <w:adjustRightInd w:val="0"/>
              <w:spacing w:after="0" w:line="360" w:lineRule="auto"/>
              <w:jc w:val="right"/>
              <w:rPr>
                <w:rFonts w:ascii="Times New Roman" w:hAnsi="Times New Roman" w:cs="Times New Roman"/>
                <w:color w:val="000000"/>
                <w:sz w:val="20"/>
                <w:szCs w:val="20"/>
              </w:rPr>
            </w:pPr>
            <w:r w:rsidRPr="001A1368">
              <w:rPr>
                <w:rFonts w:ascii="Times New Roman" w:hAnsi="Times New Roman" w:cs="Times New Roman"/>
                <w:color w:val="000000"/>
                <w:sz w:val="20"/>
                <w:szCs w:val="20"/>
              </w:rPr>
              <w:t>62</w:t>
            </w:r>
          </w:p>
        </w:tc>
        <w:tc>
          <w:tcPr>
            <w:tcW w:w="1417" w:type="dxa"/>
            <w:shd w:val="clear" w:color="000000" w:fill="FFFFFF"/>
            <w:vAlign w:val="center"/>
          </w:tcPr>
          <w:p w:rsidR="001A1368" w:rsidRPr="001A1368" w:rsidRDefault="001A1368" w:rsidP="001A1368">
            <w:pPr>
              <w:autoSpaceDE w:val="0"/>
              <w:autoSpaceDN w:val="0"/>
              <w:adjustRightInd w:val="0"/>
              <w:spacing w:after="0" w:line="360" w:lineRule="auto"/>
              <w:jc w:val="right"/>
              <w:rPr>
                <w:rFonts w:ascii="Times New Roman" w:hAnsi="Times New Roman" w:cs="Times New Roman"/>
                <w:color w:val="000000"/>
                <w:sz w:val="20"/>
                <w:szCs w:val="20"/>
              </w:rPr>
            </w:pPr>
            <w:r w:rsidRPr="001A1368">
              <w:rPr>
                <w:rFonts w:ascii="Times New Roman" w:hAnsi="Times New Roman" w:cs="Times New Roman"/>
                <w:color w:val="000000"/>
                <w:sz w:val="20"/>
                <w:szCs w:val="20"/>
              </w:rPr>
              <w:t>42</w:t>
            </w:r>
          </w:p>
        </w:tc>
        <w:tc>
          <w:tcPr>
            <w:tcW w:w="789" w:type="dxa"/>
            <w:shd w:val="clear" w:color="000000" w:fill="FFFFFF"/>
            <w:vAlign w:val="center"/>
          </w:tcPr>
          <w:p w:rsidR="001A1368" w:rsidRPr="001A1368" w:rsidRDefault="001A1368" w:rsidP="001A1368">
            <w:pPr>
              <w:autoSpaceDE w:val="0"/>
              <w:autoSpaceDN w:val="0"/>
              <w:adjustRightInd w:val="0"/>
              <w:spacing w:after="0" w:line="360" w:lineRule="auto"/>
              <w:jc w:val="right"/>
              <w:rPr>
                <w:rFonts w:ascii="Times New Roman" w:hAnsi="Times New Roman" w:cs="Times New Roman"/>
                <w:color w:val="000000"/>
                <w:sz w:val="20"/>
                <w:szCs w:val="20"/>
              </w:rPr>
            </w:pPr>
            <w:r w:rsidRPr="001A1368">
              <w:rPr>
                <w:rFonts w:ascii="Times New Roman" w:hAnsi="Times New Roman" w:cs="Times New Roman"/>
                <w:color w:val="000000"/>
                <w:sz w:val="20"/>
                <w:szCs w:val="20"/>
              </w:rPr>
              <w:t>109</w:t>
            </w:r>
          </w:p>
        </w:tc>
      </w:tr>
      <w:tr w:rsidR="001A1368" w:rsidRPr="001A1368" w:rsidTr="004F277A">
        <w:trPr>
          <w:trHeight w:val="273"/>
        </w:trPr>
        <w:tc>
          <w:tcPr>
            <w:tcW w:w="1418" w:type="dxa"/>
            <w:shd w:val="clear" w:color="000000" w:fill="FFFFFF"/>
          </w:tcPr>
          <w:p w:rsidR="001A1368" w:rsidRPr="001A1368" w:rsidRDefault="001A1368" w:rsidP="001A1368">
            <w:pPr>
              <w:autoSpaceDE w:val="0"/>
              <w:autoSpaceDN w:val="0"/>
              <w:adjustRightInd w:val="0"/>
              <w:spacing w:after="0" w:line="360" w:lineRule="auto"/>
              <w:rPr>
                <w:rFonts w:ascii="Times New Roman" w:hAnsi="Times New Roman" w:cs="Times New Roman"/>
                <w:color w:val="000000"/>
                <w:sz w:val="20"/>
                <w:szCs w:val="20"/>
              </w:rPr>
            </w:pPr>
            <w:r w:rsidRPr="001A1368">
              <w:rPr>
                <w:rFonts w:ascii="Times New Roman" w:hAnsi="Times New Roman" w:cs="Times New Roman"/>
                <w:color w:val="000000"/>
                <w:sz w:val="20"/>
                <w:szCs w:val="20"/>
              </w:rPr>
              <w:t xml:space="preserve"> </w:t>
            </w:r>
          </w:p>
        </w:tc>
        <w:tc>
          <w:tcPr>
            <w:tcW w:w="1276" w:type="dxa"/>
            <w:shd w:val="clear" w:color="000000" w:fill="FFFFFF"/>
          </w:tcPr>
          <w:p w:rsidR="001A1368" w:rsidRPr="001A1368" w:rsidRDefault="001A1368" w:rsidP="001A1368">
            <w:pPr>
              <w:autoSpaceDE w:val="0"/>
              <w:autoSpaceDN w:val="0"/>
              <w:adjustRightInd w:val="0"/>
              <w:spacing w:after="0" w:line="360" w:lineRule="auto"/>
              <w:rPr>
                <w:rFonts w:ascii="Times New Roman" w:hAnsi="Times New Roman" w:cs="Times New Roman"/>
                <w:color w:val="000000"/>
                <w:sz w:val="20"/>
                <w:szCs w:val="20"/>
              </w:rPr>
            </w:pPr>
            <w:r w:rsidRPr="001A1368">
              <w:rPr>
                <w:rFonts w:ascii="Times New Roman" w:hAnsi="Times New Roman" w:cs="Times New Roman"/>
                <w:color w:val="000000"/>
                <w:sz w:val="20"/>
                <w:szCs w:val="20"/>
              </w:rPr>
              <w:t xml:space="preserve"> </w:t>
            </w:r>
          </w:p>
        </w:tc>
        <w:tc>
          <w:tcPr>
            <w:tcW w:w="1275" w:type="dxa"/>
            <w:shd w:val="clear" w:color="000000" w:fill="FFFFFF"/>
          </w:tcPr>
          <w:p w:rsidR="001A1368" w:rsidRPr="001A1368" w:rsidRDefault="001A1368" w:rsidP="001A1368">
            <w:pPr>
              <w:autoSpaceDE w:val="0"/>
              <w:autoSpaceDN w:val="0"/>
              <w:adjustRightInd w:val="0"/>
              <w:spacing w:after="0" w:line="360" w:lineRule="auto"/>
              <w:rPr>
                <w:rFonts w:ascii="Times New Roman" w:hAnsi="Times New Roman" w:cs="Times New Roman"/>
                <w:color w:val="000000"/>
                <w:sz w:val="20"/>
                <w:szCs w:val="20"/>
              </w:rPr>
            </w:pPr>
            <w:r w:rsidRPr="001A1368">
              <w:rPr>
                <w:rFonts w:ascii="Times New Roman" w:hAnsi="Times New Roman" w:cs="Times New Roman"/>
                <w:color w:val="000000"/>
                <w:sz w:val="20"/>
                <w:szCs w:val="20"/>
              </w:rPr>
              <w:t>% within Attitude</w:t>
            </w:r>
          </w:p>
        </w:tc>
        <w:tc>
          <w:tcPr>
            <w:tcW w:w="1560" w:type="dxa"/>
            <w:shd w:val="clear" w:color="000000" w:fill="FFFFFF"/>
            <w:vAlign w:val="center"/>
          </w:tcPr>
          <w:p w:rsidR="001A1368" w:rsidRPr="001A1368" w:rsidRDefault="001A1368" w:rsidP="001A1368">
            <w:pPr>
              <w:autoSpaceDE w:val="0"/>
              <w:autoSpaceDN w:val="0"/>
              <w:adjustRightInd w:val="0"/>
              <w:spacing w:after="0" w:line="360" w:lineRule="auto"/>
              <w:jc w:val="right"/>
              <w:rPr>
                <w:rFonts w:ascii="Times New Roman" w:hAnsi="Times New Roman" w:cs="Times New Roman"/>
                <w:color w:val="000000"/>
                <w:sz w:val="20"/>
                <w:szCs w:val="20"/>
              </w:rPr>
            </w:pPr>
            <w:r w:rsidRPr="001A1368">
              <w:rPr>
                <w:rFonts w:ascii="Times New Roman" w:hAnsi="Times New Roman" w:cs="Times New Roman"/>
                <w:color w:val="000000"/>
                <w:sz w:val="20"/>
                <w:szCs w:val="20"/>
              </w:rPr>
              <w:t>7.7%</w:t>
            </w:r>
          </w:p>
        </w:tc>
        <w:tc>
          <w:tcPr>
            <w:tcW w:w="1134" w:type="dxa"/>
            <w:shd w:val="clear" w:color="000000" w:fill="FFFFFF"/>
            <w:vAlign w:val="center"/>
          </w:tcPr>
          <w:p w:rsidR="001A1368" w:rsidRPr="001A1368" w:rsidRDefault="001A1368" w:rsidP="001A1368">
            <w:pPr>
              <w:autoSpaceDE w:val="0"/>
              <w:autoSpaceDN w:val="0"/>
              <w:adjustRightInd w:val="0"/>
              <w:spacing w:after="0" w:line="360" w:lineRule="auto"/>
              <w:jc w:val="right"/>
              <w:rPr>
                <w:rFonts w:ascii="Times New Roman" w:hAnsi="Times New Roman" w:cs="Times New Roman"/>
                <w:color w:val="000000"/>
                <w:sz w:val="20"/>
                <w:szCs w:val="20"/>
              </w:rPr>
            </w:pPr>
            <w:r w:rsidRPr="001A1368">
              <w:rPr>
                <w:rFonts w:ascii="Times New Roman" w:hAnsi="Times New Roman" w:cs="Times New Roman"/>
                <w:color w:val="000000"/>
                <w:sz w:val="20"/>
                <w:szCs w:val="20"/>
              </w:rPr>
              <w:t>19.7%</w:t>
            </w:r>
          </w:p>
        </w:tc>
        <w:tc>
          <w:tcPr>
            <w:tcW w:w="1417" w:type="dxa"/>
            <w:shd w:val="clear" w:color="000000" w:fill="FFFFFF"/>
            <w:vAlign w:val="center"/>
          </w:tcPr>
          <w:p w:rsidR="001A1368" w:rsidRPr="001A1368" w:rsidRDefault="001A1368" w:rsidP="001A1368">
            <w:pPr>
              <w:autoSpaceDE w:val="0"/>
              <w:autoSpaceDN w:val="0"/>
              <w:adjustRightInd w:val="0"/>
              <w:spacing w:after="0" w:line="360" w:lineRule="auto"/>
              <w:jc w:val="right"/>
              <w:rPr>
                <w:rFonts w:ascii="Times New Roman" w:hAnsi="Times New Roman" w:cs="Times New Roman"/>
                <w:color w:val="000000"/>
                <w:sz w:val="20"/>
                <w:szCs w:val="20"/>
              </w:rPr>
            </w:pPr>
            <w:r w:rsidRPr="001A1368">
              <w:rPr>
                <w:rFonts w:ascii="Times New Roman" w:hAnsi="Times New Roman" w:cs="Times New Roman"/>
                <w:color w:val="000000"/>
                <w:sz w:val="20"/>
                <w:szCs w:val="20"/>
              </w:rPr>
              <w:t>35.0%</w:t>
            </w:r>
          </w:p>
        </w:tc>
        <w:tc>
          <w:tcPr>
            <w:tcW w:w="789" w:type="dxa"/>
            <w:shd w:val="clear" w:color="000000" w:fill="FFFFFF"/>
            <w:vAlign w:val="center"/>
          </w:tcPr>
          <w:p w:rsidR="001A1368" w:rsidRPr="001A1368" w:rsidRDefault="001A1368" w:rsidP="001A1368">
            <w:pPr>
              <w:autoSpaceDE w:val="0"/>
              <w:autoSpaceDN w:val="0"/>
              <w:adjustRightInd w:val="0"/>
              <w:spacing w:after="0" w:line="360" w:lineRule="auto"/>
              <w:jc w:val="right"/>
              <w:rPr>
                <w:rFonts w:ascii="Times New Roman" w:hAnsi="Times New Roman" w:cs="Times New Roman"/>
                <w:color w:val="000000"/>
                <w:sz w:val="20"/>
                <w:szCs w:val="20"/>
              </w:rPr>
            </w:pPr>
            <w:r w:rsidRPr="001A1368">
              <w:rPr>
                <w:rFonts w:ascii="Times New Roman" w:hAnsi="Times New Roman" w:cs="Times New Roman"/>
                <w:color w:val="000000"/>
                <w:sz w:val="20"/>
                <w:szCs w:val="20"/>
              </w:rPr>
              <w:t>21.8%</w:t>
            </w:r>
          </w:p>
        </w:tc>
      </w:tr>
      <w:tr w:rsidR="001A1368" w:rsidRPr="001A1368" w:rsidTr="004F277A">
        <w:trPr>
          <w:trHeight w:val="273"/>
        </w:trPr>
        <w:tc>
          <w:tcPr>
            <w:tcW w:w="1418" w:type="dxa"/>
            <w:shd w:val="clear" w:color="000000" w:fill="FFFFFF"/>
          </w:tcPr>
          <w:p w:rsidR="001A1368" w:rsidRPr="001A1368" w:rsidRDefault="001A1368" w:rsidP="001A1368">
            <w:pPr>
              <w:autoSpaceDE w:val="0"/>
              <w:autoSpaceDN w:val="0"/>
              <w:adjustRightInd w:val="0"/>
              <w:spacing w:after="0" w:line="360" w:lineRule="auto"/>
              <w:rPr>
                <w:rFonts w:ascii="Times New Roman" w:hAnsi="Times New Roman" w:cs="Times New Roman"/>
                <w:color w:val="000000"/>
                <w:sz w:val="20"/>
                <w:szCs w:val="20"/>
              </w:rPr>
            </w:pPr>
            <w:r w:rsidRPr="001A1368">
              <w:rPr>
                <w:rFonts w:ascii="Times New Roman" w:hAnsi="Times New Roman" w:cs="Times New Roman"/>
                <w:color w:val="000000"/>
                <w:sz w:val="20"/>
                <w:szCs w:val="20"/>
              </w:rPr>
              <w:t xml:space="preserve"> </w:t>
            </w:r>
          </w:p>
        </w:tc>
        <w:tc>
          <w:tcPr>
            <w:tcW w:w="1276" w:type="dxa"/>
            <w:shd w:val="clear" w:color="000000" w:fill="FFFFFF"/>
          </w:tcPr>
          <w:p w:rsidR="001A1368" w:rsidRPr="001A1368" w:rsidRDefault="001A1368" w:rsidP="001A1368">
            <w:pPr>
              <w:autoSpaceDE w:val="0"/>
              <w:autoSpaceDN w:val="0"/>
              <w:adjustRightInd w:val="0"/>
              <w:spacing w:after="0" w:line="360" w:lineRule="auto"/>
              <w:rPr>
                <w:rFonts w:ascii="Times New Roman" w:hAnsi="Times New Roman" w:cs="Times New Roman"/>
                <w:color w:val="000000"/>
                <w:sz w:val="20"/>
                <w:szCs w:val="20"/>
              </w:rPr>
            </w:pPr>
            <w:r w:rsidRPr="001A1368">
              <w:rPr>
                <w:rFonts w:ascii="Times New Roman" w:hAnsi="Times New Roman" w:cs="Times New Roman"/>
                <w:color w:val="000000"/>
                <w:sz w:val="20"/>
                <w:szCs w:val="20"/>
              </w:rPr>
              <w:t xml:space="preserve"> </w:t>
            </w:r>
          </w:p>
        </w:tc>
        <w:tc>
          <w:tcPr>
            <w:tcW w:w="1275" w:type="dxa"/>
            <w:shd w:val="clear" w:color="000000" w:fill="FFFFFF"/>
          </w:tcPr>
          <w:p w:rsidR="001A1368" w:rsidRPr="001A1368" w:rsidRDefault="001A1368" w:rsidP="001A1368">
            <w:pPr>
              <w:autoSpaceDE w:val="0"/>
              <w:autoSpaceDN w:val="0"/>
              <w:adjustRightInd w:val="0"/>
              <w:spacing w:after="0" w:line="360" w:lineRule="auto"/>
              <w:rPr>
                <w:rFonts w:ascii="Times New Roman" w:hAnsi="Times New Roman" w:cs="Times New Roman"/>
                <w:color w:val="000000"/>
                <w:sz w:val="20"/>
                <w:szCs w:val="20"/>
              </w:rPr>
            </w:pPr>
            <w:r w:rsidRPr="001A1368">
              <w:rPr>
                <w:rFonts w:ascii="Times New Roman" w:hAnsi="Times New Roman" w:cs="Times New Roman"/>
                <w:color w:val="000000"/>
                <w:sz w:val="20"/>
                <w:szCs w:val="20"/>
              </w:rPr>
              <w:t>Std. Residual</w:t>
            </w:r>
          </w:p>
        </w:tc>
        <w:tc>
          <w:tcPr>
            <w:tcW w:w="1560" w:type="dxa"/>
            <w:shd w:val="clear" w:color="000000" w:fill="FFFFFF"/>
            <w:vAlign w:val="center"/>
          </w:tcPr>
          <w:p w:rsidR="001A1368" w:rsidRPr="001A1368" w:rsidRDefault="001A1368" w:rsidP="001A1368">
            <w:pPr>
              <w:autoSpaceDE w:val="0"/>
              <w:autoSpaceDN w:val="0"/>
              <w:adjustRightInd w:val="0"/>
              <w:spacing w:after="0" w:line="360" w:lineRule="auto"/>
              <w:jc w:val="right"/>
              <w:rPr>
                <w:rFonts w:ascii="Times New Roman" w:hAnsi="Times New Roman" w:cs="Times New Roman"/>
                <w:color w:val="000000"/>
                <w:sz w:val="20"/>
                <w:szCs w:val="20"/>
              </w:rPr>
            </w:pPr>
            <w:r w:rsidRPr="001A1368">
              <w:rPr>
                <w:rFonts w:ascii="Times New Roman" w:hAnsi="Times New Roman" w:cs="Times New Roman"/>
                <w:color w:val="000000"/>
                <w:sz w:val="20"/>
                <w:szCs w:val="20"/>
              </w:rPr>
              <w:t>-2.4</w:t>
            </w:r>
          </w:p>
        </w:tc>
        <w:tc>
          <w:tcPr>
            <w:tcW w:w="1134" w:type="dxa"/>
            <w:shd w:val="clear" w:color="000000" w:fill="FFFFFF"/>
            <w:vAlign w:val="center"/>
          </w:tcPr>
          <w:p w:rsidR="001A1368" w:rsidRPr="001A1368" w:rsidRDefault="001A1368" w:rsidP="001A1368">
            <w:pPr>
              <w:autoSpaceDE w:val="0"/>
              <w:autoSpaceDN w:val="0"/>
              <w:adjustRightInd w:val="0"/>
              <w:spacing w:after="0" w:line="360" w:lineRule="auto"/>
              <w:jc w:val="right"/>
              <w:rPr>
                <w:rFonts w:ascii="Times New Roman" w:hAnsi="Times New Roman" w:cs="Times New Roman"/>
                <w:color w:val="000000"/>
                <w:sz w:val="20"/>
                <w:szCs w:val="20"/>
              </w:rPr>
            </w:pPr>
            <w:r w:rsidRPr="001A1368">
              <w:rPr>
                <w:rFonts w:ascii="Times New Roman" w:hAnsi="Times New Roman" w:cs="Times New Roman"/>
                <w:color w:val="000000"/>
                <w:sz w:val="20"/>
                <w:szCs w:val="20"/>
              </w:rPr>
              <w:t>-.8</w:t>
            </w:r>
          </w:p>
        </w:tc>
        <w:tc>
          <w:tcPr>
            <w:tcW w:w="1417" w:type="dxa"/>
            <w:shd w:val="clear" w:color="000000" w:fill="FFFFFF"/>
            <w:vAlign w:val="center"/>
          </w:tcPr>
          <w:p w:rsidR="001A1368" w:rsidRPr="001A1368" w:rsidRDefault="001A1368" w:rsidP="001A1368">
            <w:pPr>
              <w:autoSpaceDE w:val="0"/>
              <w:autoSpaceDN w:val="0"/>
              <w:adjustRightInd w:val="0"/>
              <w:spacing w:after="0" w:line="360" w:lineRule="auto"/>
              <w:jc w:val="right"/>
              <w:rPr>
                <w:rFonts w:ascii="Times New Roman" w:hAnsi="Times New Roman" w:cs="Times New Roman"/>
                <w:color w:val="000000"/>
                <w:sz w:val="20"/>
                <w:szCs w:val="20"/>
              </w:rPr>
            </w:pPr>
            <w:r w:rsidRPr="001A1368">
              <w:rPr>
                <w:rFonts w:ascii="Times New Roman" w:hAnsi="Times New Roman" w:cs="Times New Roman"/>
                <w:color w:val="000000"/>
                <w:sz w:val="20"/>
                <w:szCs w:val="20"/>
              </w:rPr>
              <w:t>3.1</w:t>
            </w:r>
          </w:p>
        </w:tc>
        <w:tc>
          <w:tcPr>
            <w:tcW w:w="789" w:type="dxa"/>
            <w:shd w:val="clear" w:color="000000" w:fill="FFFFFF"/>
            <w:vAlign w:val="center"/>
          </w:tcPr>
          <w:p w:rsidR="001A1368" w:rsidRPr="001A1368" w:rsidRDefault="001A1368" w:rsidP="001A1368">
            <w:pPr>
              <w:autoSpaceDE w:val="0"/>
              <w:autoSpaceDN w:val="0"/>
              <w:adjustRightInd w:val="0"/>
              <w:spacing w:after="0" w:line="360" w:lineRule="auto"/>
              <w:jc w:val="right"/>
              <w:rPr>
                <w:rFonts w:ascii="Times New Roman" w:hAnsi="Times New Roman" w:cs="Times New Roman"/>
                <w:color w:val="000000"/>
                <w:sz w:val="20"/>
                <w:szCs w:val="20"/>
              </w:rPr>
            </w:pPr>
            <w:r w:rsidRPr="001A1368">
              <w:rPr>
                <w:rFonts w:ascii="Times New Roman" w:hAnsi="Times New Roman" w:cs="Times New Roman"/>
                <w:color w:val="000000"/>
                <w:sz w:val="20"/>
                <w:szCs w:val="20"/>
              </w:rPr>
              <w:t xml:space="preserve"> </w:t>
            </w:r>
          </w:p>
        </w:tc>
      </w:tr>
      <w:tr w:rsidR="001A1368" w:rsidRPr="001A1368" w:rsidTr="004F277A">
        <w:trPr>
          <w:trHeight w:val="273"/>
        </w:trPr>
        <w:tc>
          <w:tcPr>
            <w:tcW w:w="2694" w:type="dxa"/>
            <w:gridSpan w:val="2"/>
            <w:shd w:val="clear" w:color="000000" w:fill="FFFFFF"/>
          </w:tcPr>
          <w:p w:rsidR="001A1368" w:rsidRPr="001A1368" w:rsidRDefault="001A1368" w:rsidP="001A1368">
            <w:pPr>
              <w:autoSpaceDE w:val="0"/>
              <w:autoSpaceDN w:val="0"/>
              <w:adjustRightInd w:val="0"/>
              <w:spacing w:after="0" w:line="360" w:lineRule="auto"/>
              <w:rPr>
                <w:rFonts w:ascii="Times New Roman" w:hAnsi="Times New Roman" w:cs="Times New Roman"/>
                <w:color w:val="000000"/>
                <w:sz w:val="20"/>
                <w:szCs w:val="20"/>
              </w:rPr>
            </w:pPr>
            <w:r w:rsidRPr="001A1368">
              <w:rPr>
                <w:rFonts w:ascii="Times New Roman" w:hAnsi="Times New Roman" w:cs="Times New Roman"/>
                <w:color w:val="000000"/>
                <w:sz w:val="20"/>
                <w:szCs w:val="20"/>
              </w:rPr>
              <w:t>Total</w:t>
            </w:r>
          </w:p>
        </w:tc>
        <w:tc>
          <w:tcPr>
            <w:tcW w:w="1275" w:type="dxa"/>
            <w:shd w:val="clear" w:color="000000" w:fill="FFFFFF"/>
          </w:tcPr>
          <w:p w:rsidR="001A1368" w:rsidRPr="001A1368" w:rsidRDefault="001A1368" w:rsidP="001A1368">
            <w:pPr>
              <w:autoSpaceDE w:val="0"/>
              <w:autoSpaceDN w:val="0"/>
              <w:adjustRightInd w:val="0"/>
              <w:spacing w:after="0" w:line="360" w:lineRule="auto"/>
              <w:rPr>
                <w:rFonts w:ascii="Times New Roman" w:hAnsi="Times New Roman" w:cs="Times New Roman"/>
                <w:color w:val="000000"/>
                <w:sz w:val="20"/>
                <w:szCs w:val="20"/>
              </w:rPr>
            </w:pPr>
            <w:r w:rsidRPr="001A1368">
              <w:rPr>
                <w:rFonts w:ascii="Times New Roman" w:hAnsi="Times New Roman" w:cs="Times New Roman"/>
                <w:color w:val="000000"/>
                <w:sz w:val="20"/>
                <w:szCs w:val="20"/>
              </w:rPr>
              <w:t>Count</w:t>
            </w:r>
          </w:p>
        </w:tc>
        <w:tc>
          <w:tcPr>
            <w:tcW w:w="1560" w:type="dxa"/>
            <w:shd w:val="clear" w:color="000000" w:fill="FFFFFF"/>
            <w:vAlign w:val="center"/>
          </w:tcPr>
          <w:p w:rsidR="001A1368" w:rsidRPr="001A1368" w:rsidRDefault="001A1368" w:rsidP="001A1368">
            <w:pPr>
              <w:autoSpaceDE w:val="0"/>
              <w:autoSpaceDN w:val="0"/>
              <w:adjustRightInd w:val="0"/>
              <w:spacing w:after="0" w:line="360" w:lineRule="auto"/>
              <w:jc w:val="right"/>
              <w:rPr>
                <w:rFonts w:ascii="Times New Roman" w:hAnsi="Times New Roman" w:cs="Times New Roman"/>
                <w:color w:val="000000"/>
                <w:sz w:val="20"/>
                <w:szCs w:val="20"/>
              </w:rPr>
            </w:pPr>
            <w:r w:rsidRPr="001A1368">
              <w:rPr>
                <w:rFonts w:ascii="Times New Roman" w:hAnsi="Times New Roman" w:cs="Times New Roman"/>
                <w:color w:val="000000"/>
                <w:sz w:val="20"/>
                <w:szCs w:val="20"/>
              </w:rPr>
              <w:t>65</w:t>
            </w:r>
          </w:p>
        </w:tc>
        <w:tc>
          <w:tcPr>
            <w:tcW w:w="1134" w:type="dxa"/>
            <w:shd w:val="clear" w:color="000000" w:fill="FFFFFF"/>
            <w:vAlign w:val="center"/>
          </w:tcPr>
          <w:p w:rsidR="001A1368" w:rsidRPr="001A1368" w:rsidRDefault="001A1368" w:rsidP="001A1368">
            <w:pPr>
              <w:autoSpaceDE w:val="0"/>
              <w:autoSpaceDN w:val="0"/>
              <w:adjustRightInd w:val="0"/>
              <w:spacing w:after="0" w:line="360" w:lineRule="auto"/>
              <w:jc w:val="right"/>
              <w:rPr>
                <w:rFonts w:ascii="Times New Roman" w:hAnsi="Times New Roman" w:cs="Times New Roman"/>
                <w:color w:val="000000"/>
                <w:sz w:val="20"/>
                <w:szCs w:val="20"/>
              </w:rPr>
            </w:pPr>
            <w:r w:rsidRPr="001A1368">
              <w:rPr>
                <w:rFonts w:ascii="Times New Roman" w:hAnsi="Times New Roman" w:cs="Times New Roman"/>
                <w:color w:val="000000"/>
                <w:sz w:val="20"/>
                <w:szCs w:val="20"/>
              </w:rPr>
              <w:t>315</w:t>
            </w:r>
          </w:p>
        </w:tc>
        <w:tc>
          <w:tcPr>
            <w:tcW w:w="1417" w:type="dxa"/>
            <w:shd w:val="clear" w:color="000000" w:fill="FFFFFF"/>
            <w:vAlign w:val="center"/>
          </w:tcPr>
          <w:p w:rsidR="001A1368" w:rsidRPr="001A1368" w:rsidRDefault="001A1368" w:rsidP="001A1368">
            <w:pPr>
              <w:autoSpaceDE w:val="0"/>
              <w:autoSpaceDN w:val="0"/>
              <w:adjustRightInd w:val="0"/>
              <w:spacing w:after="0" w:line="360" w:lineRule="auto"/>
              <w:jc w:val="right"/>
              <w:rPr>
                <w:rFonts w:ascii="Times New Roman" w:hAnsi="Times New Roman" w:cs="Times New Roman"/>
                <w:color w:val="000000"/>
                <w:sz w:val="20"/>
                <w:szCs w:val="20"/>
              </w:rPr>
            </w:pPr>
            <w:r w:rsidRPr="001A1368">
              <w:rPr>
                <w:rFonts w:ascii="Times New Roman" w:hAnsi="Times New Roman" w:cs="Times New Roman"/>
                <w:color w:val="000000"/>
                <w:sz w:val="20"/>
                <w:szCs w:val="20"/>
              </w:rPr>
              <w:t>120</w:t>
            </w:r>
          </w:p>
        </w:tc>
        <w:tc>
          <w:tcPr>
            <w:tcW w:w="789" w:type="dxa"/>
            <w:shd w:val="clear" w:color="000000" w:fill="FFFFFF"/>
            <w:vAlign w:val="center"/>
          </w:tcPr>
          <w:p w:rsidR="001A1368" w:rsidRPr="001A1368" w:rsidRDefault="001A1368" w:rsidP="001A1368">
            <w:pPr>
              <w:autoSpaceDE w:val="0"/>
              <w:autoSpaceDN w:val="0"/>
              <w:adjustRightInd w:val="0"/>
              <w:spacing w:after="0" w:line="360" w:lineRule="auto"/>
              <w:jc w:val="right"/>
              <w:rPr>
                <w:rFonts w:ascii="Times New Roman" w:hAnsi="Times New Roman" w:cs="Times New Roman"/>
                <w:color w:val="000000"/>
                <w:sz w:val="20"/>
                <w:szCs w:val="20"/>
              </w:rPr>
            </w:pPr>
            <w:r w:rsidRPr="001A1368">
              <w:rPr>
                <w:rFonts w:ascii="Times New Roman" w:hAnsi="Times New Roman" w:cs="Times New Roman"/>
                <w:color w:val="000000"/>
                <w:sz w:val="20"/>
                <w:szCs w:val="20"/>
              </w:rPr>
              <w:t>500</w:t>
            </w:r>
          </w:p>
        </w:tc>
      </w:tr>
    </w:tbl>
    <w:p w:rsidR="001A1368" w:rsidRPr="001A1368" w:rsidRDefault="001A1368" w:rsidP="001A1368">
      <w:pPr>
        <w:autoSpaceDE w:val="0"/>
        <w:autoSpaceDN w:val="0"/>
        <w:adjustRightInd w:val="0"/>
        <w:spacing w:after="0" w:line="360" w:lineRule="auto"/>
        <w:rPr>
          <w:rFonts w:ascii="Times New Roman" w:hAnsi="Times New Roman" w:cs="Times New Roman"/>
          <w:i/>
          <w:color w:val="000000"/>
          <w:sz w:val="20"/>
          <w:szCs w:val="20"/>
        </w:rPr>
      </w:pPr>
      <w:proofErr w:type="gramStart"/>
      <w:r w:rsidRPr="001A1368">
        <w:rPr>
          <w:rFonts w:ascii="Times New Roman" w:hAnsi="Times New Roman" w:cs="Times New Roman"/>
          <w:i/>
          <w:color w:val="000000"/>
          <w:sz w:val="20"/>
          <w:szCs w:val="20"/>
        </w:rPr>
        <w:t>Table 1.</w:t>
      </w:r>
      <w:proofErr w:type="gramEnd"/>
      <w:r w:rsidRPr="001A1368">
        <w:rPr>
          <w:rFonts w:ascii="Times New Roman" w:hAnsi="Times New Roman" w:cs="Times New Roman"/>
          <w:i/>
          <w:color w:val="000000"/>
          <w:sz w:val="20"/>
          <w:szCs w:val="20"/>
        </w:rPr>
        <w:t xml:space="preserve">                      Chi </w:t>
      </w:r>
      <w:proofErr w:type="gramStart"/>
      <w:r w:rsidRPr="001A1368">
        <w:rPr>
          <w:rFonts w:ascii="Times New Roman" w:hAnsi="Times New Roman" w:cs="Times New Roman"/>
          <w:i/>
          <w:color w:val="000000"/>
          <w:sz w:val="20"/>
          <w:szCs w:val="20"/>
        </w:rPr>
        <w:t>sq(</w:t>
      </w:r>
      <w:proofErr w:type="gramEnd"/>
      <w:r w:rsidRPr="001A1368">
        <w:rPr>
          <w:rFonts w:ascii="Times New Roman" w:hAnsi="Times New Roman" w:cs="Times New Roman"/>
          <w:i/>
          <w:color w:val="000000"/>
          <w:sz w:val="20"/>
          <w:szCs w:val="20"/>
        </w:rPr>
        <w:t>500, 4)= 32.437, P&lt;.001 Significant.</w:t>
      </w:r>
    </w:p>
    <w:p w:rsidR="001A1368" w:rsidRPr="001A1368" w:rsidRDefault="001A1368" w:rsidP="001A1368">
      <w:pPr>
        <w:autoSpaceDE w:val="0"/>
        <w:autoSpaceDN w:val="0"/>
        <w:adjustRightInd w:val="0"/>
        <w:spacing w:after="0" w:line="360" w:lineRule="auto"/>
        <w:rPr>
          <w:rFonts w:ascii="Times New Roman" w:hAnsi="Times New Roman" w:cs="Times New Roman"/>
          <w:color w:val="000000"/>
          <w:sz w:val="20"/>
          <w:szCs w:val="20"/>
        </w:rPr>
      </w:pPr>
    </w:p>
    <w:p w:rsidR="001A1368" w:rsidRPr="001A1368" w:rsidRDefault="001A1368" w:rsidP="001A1368">
      <w:pPr>
        <w:autoSpaceDE w:val="0"/>
        <w:autoSpaceDN w:val="0"/>
        <w:adjustRightInd w:val="0"/>
        <w:spacing w:after="0" w:line="360" w:lineRule="auto"/>
        <w:rPr>
          <w:rFonts w:ascii="Times New Roman" w:hAnsi="Times New Roman" w:cs="Times New Roman"/>
          <w:color w:val="000000"/>
          <w:sz w:val="20"/>
          <w:szCs w:val="20"/>
        </w:rPr>
      </w:pPr>
    </w:p>
    <w:p w:rsidR="001A1368" w:rsidRPr="001A1368" w:rsidRDefault="001A1368" w:rsidP="001A1368">
      <w:pPr>
        <w:spacing w:after="0" w:line="360" w:lineRule="auto"/>
        <w:rPr>
          <w:rFonts w:ascii="Times New Roman" w:hAnsi="Times New Roman" w:cs="Times New Roman"/>
          <w:sz w:val="20"/>
          <w:szCs w:val="20"/>
        </w:rPr>
      </w:pPr>
      <w:r w:rsidRPr="001A1368">
        <w:rPr>
          <w:rFonts w:ascii="Times New Roman" w:hAnsi="Times New Roman" w:cs="Times New Roman"/>
          <w:bCs/>
          <w:color w:val="000000"/>
          <w:sz w:val="20"/>
          <w:szCs w:val="20"/>
        </w:rPr>
        <w:t>Table 2: Pearson Correlations of Knowledge and attitude in Aspect Wise:</w:t>
      </w:r>
    </w:p>
    <w:tbl>
      <w:tblPr>
        <w:tblW w:w="8092" w:type="dxa"/>
        <w:tblInd w:w="96" w:type="dxa"/>
        <w:tblLook w:val="04A0"/>
      </w:tblPr>
      <w:tblGrid>
        <w:gridCol w:w="1458"/>
        <w:gridCol w:w="539"/>
        <w:gridCol w:w="2268"/>
        <w:gridCol w:w="1984"/>
        <w:gridCol w:w="1843"/>
      </w:tblGrid>
      <w:tr w:rsidR="001A1368" w:rsidRPr="001A1368" w:rsidTr="004F277A">
        <w:trPr>
          <w:trHeight w:val="227"/>
        </w:trPr>
        <w:tc>
          <w:tcPr>
            <w:tcW w:w="1458" w:type="dxa"/>
            <w:vMerge w:val="restart"/>
            <w:tcBorders>
              <w:top w:val="single" w:sz="4" w:space="0" w:color="auto"/>
              <w:left w:val="single" w:sz="4" w:space="0" w:color="auto"/>
              <w:right w:val="single" w:sz="4" w:space="0" w:color="auto"/>
            </w:tcBorders>
            <w:shd w:val="clear" w:color="000000" w:fill="FFFFFF"/>
            <w:vAlign w:val="bottom"/>
            <w:hideMark/>
          </w:tcPr>
          <w:p w:rsidR="001A1368" w:rsidRPr="001A1368" w:rsidRDefault="001A1368" w:rsidP="001A1368">
            <w:pPr>
              <w:spacing w:after="0" w:line="360" w:lineRule="auto"/>
              <w:rPr>
                <w:rFonts w:ascii="Times New Roman" w:hAnsi="Times New Roman" w:cs="Times New Roman"/>
                <w:color w:val="000000"/>
                <w:sz w:val="20"/>
                <w:szCs w:val="20"/>
              </w:rPr>
            </w:pPr>
            <w:r w:rsidRPr="001A1368">
              <w:rPr>
                <w:rFonts w:ascii="Times New Roman" w:hAnsi="Times New Roman" w:cs="Times New Roman"/>
                <w:color w:val="000000"/>
                <w:sz w:val="20"/>
                <w:szCs w:val="20"/>
              </w:rPr>
              <w:t> Aspects of Knowledge</w:t>
            </w:r>
          </w:p>
        </w:tc>
        <w:tc>
          <w:tcPr>
            <w:tcW w:w="539" w:type="dxa"/>
            <w:vMerge w:val="restart"/>
            <w:tcBorders>
              <w:top w:val="single" w:sz="4" w:space="0" w:color="auto"/>
              <w:left w:val="nil"/>
              <w:right w:val="single" w:sz="4" w:space="0" w:color="auto"/>
            </w:tcBorders>
            <w:shd w:val="clear" w:color="000000" w:fill="FFFFFF"/>
            <w:vAlign w:val="bottom"/>
            <w:hideMark/>
          </w:tcPr>
          <w:p w:rsidR="001A1368" w:rsidRPr="001A1368" w:rsidRDefault="001A1368" w:rsidP="001A1368">
            <w:pPr>
              <w:spacing w:after="0" w:line="360" w:lineRule="auto"/>
              <w:rPr>
                <w:rFonts w:ascii="Times New Roman" w:hAnsi="Times New Roman" w:cs="Times New Roman"/>
                <w:color w:val="000000"/>
                <w:sz w:val="20"/>
                <w:szCs w:val="20"/>
              </w:rPr>
            </w:pPr>
            <w:r w:rsidRPr="001A1368">
              <w:rPr>
                <w:rFonts w:ascii="Times New Roman" w:hAnsi="Times New Roman" w:cs="Times New Roman"/>
                <w:color w:val="000000"/>
                <w:sz w:val="20"/>
                <w:szCs w:val="20"/>
              </w:rPr>
              <w:t xml:space="preserve"> </w:t>
            </w:r>
          </w:p>
          <w:p w:rsidR="001A1368" w:rsidRPr="001A1368" w:rsidRDefault="001A1368" w:rsidP="001A1368">
            <w:pPr>
              <w:spacing w:after="0" w:line="360" w:lineRule="auto"/>
              <w:rPr>
                <w:rFonts w:ascii="Times New Roman" w:hAnsi="Times New Roman" w:cs="Times New Roman"/>
                <w:color w:val="000000"/>
                <w:sz w:val="20"/>
                <w:szCs w:val="20"/>
              </w:rPr>
            </w:pPr>
            <w:r w:rsidRPr="001A1368">
              <w:rPr>
                <w:rFonts w:ascii="Times New Roman" w:hAnsi="Times New Roman" w:cs="Times New Roman"/>
                <w:color w:val="000000"/>
                <w:sz w:val="20"/>
                <w:szCs w:val="20"/>
              </w:rPr>
              <w:t> </w:t>
            </w:r>
          </w:p>
        </w:tc>
        <w:tc>
          <w:tcPr>
            <w:tcW w:w="2268" w:type="dxa"/>
            <w:tcBorders>
              <w:top w:val="single" w:sz="4" w:space="0" w:color="auto"/>
              <w:left w:val="nil"/>
              <w:bottom w:val="single" w:sz="4" w:space="0" w:color="auto"/>
              <w:right w:val="single" w:sz="4" w:space="0" w:color="auto"/>
            </w:tcBorders>
            <w:shd w:val="clear" w:color="000000" w:fill="FFFFFF"/>
            <w:vAlign w:val="bottom"/>
            <w:hideMark/>
          </w:tcPr>
          <w:p w:rsidR="001A1368" w:rsidRPr="001A1368" w:rsidRDefault="001A1368" w:rsidP="001A1368">
            <w:pPr>
              <w:spacing w:after="0" w:line="360" w:lineRule="auto"/>
              <w:rPr>
                <w:rFonts w:ascii="Times New Roman" w:hAnsi="Times New Roman" w:cs="Times New Roman"/>
                <w:color w:val="000000"/>
                <w:sz w:val="20"/>
                <w:szCs w:val="20"/>
              </w:rPr>
            </w:pPr>
            <w:r w:rsidRPr="001A1368">
              <w:rPr>
                <w:rFonts w:ascii="Times New Roman" w:hAnsi="Times New Roman" w:cs="Times New Roman"/>
                <w:color w:val="000000"/>
                <w:sz w:val="20"/>
                <w:szCs w:val="20"/>
              </w:rPr>
              <w:t>Acceptance Behaviour Score</w:t>
            </w:r>
          </w:p>
        </w:tc>
        <w:tc>
          <w:tcPr>
            <w:tcW w:w="1984" w:type="dxa"/>
            <w:tcBorders>
              <w:top w:val="single" w:sz="4" w:space="0" w:color="auto"/>
              <w:left w:val="nil"/>
              <w:bottom w:val="single" w:sz="4" w:space="0" w:color="auto"/>
              <w:right w:val="single" w:sz="4" w:space="0" w:color="auto"/>
            </w:tcBorders>
            <w:shd w:val="clear" w:color="000000" w:fill="FFFFFF"/>
            <w:vAlign w:val="bottom"/>
          </w:tcPr>
          <w:p w:rsidR="001A1368" w:rsidRPr="001A1368" w:rsidRDefault="001A1368" w:rsidP="001A1368">
            <w:pPr>
              <w:spacing w:after="0" w:line="360" w:lineRule="auto"/>
              <w:jc w:val="center"/>
              <w:rPr>
                <w:rFonts w:ascii="Times New Roman" w:hAnsi="Times New Roman" w:cs="Times New Roman"/>
                <w:color w:val="000000"/>
                <w:sz w:val="20"/>
                <w:szCs w:val="20"/>
              </w:rPr>
            </w:pPr>
            <w:r w:rsidRPr="001A1368">
              <w:rPr>
                <w:rFonts w:ascii="Times New Roman" w:hAnsi="Times New Roman" w:cs="Times New Roman"/>
                <w:color w:val="000000"/>
                <w:sz w:val="20"/>
                <w:szCs w:val="20"/>
              </w:rPr>
              <w:t>Response Behaviour Score</w:t>
            </w:r>
          </w:p>
        </w:tc>
        <w:tc>
          <w:tcPr>
            <w:tcW w:w="1843" w:type="dxa"/>
            <w:tcBorders>
              <w:top w:val="single" w:sz="4" w:space="0" w:color="auto"/>
              <w:bottom w:val="single" w:sz="4" w:space="0" w:color="auto"/>
              <w:right w:val="single" w:sz="4" w:space="0" w:color="auto"/>
            </w:tcBorders>
            <w:shd w:val="clear" w:color="auto" w:fill="auto"/>
          </w:tcPr>
          <w:p w:rsidR="001A1368" w:rsidRPr="001A1368" w:rsidRDefault="001A1368" w:rsidP="001A1368">
            <w:pPr>
              <w:spacing w:after="0" w:line="360" w:lineRule="auto"/>
              <w:rPr>
                <w:rFonts w:ascii="Times New Roman" w:hAnsi="Times New Roman" w:cs="Times New Roman"/>
                <w:sz w:val="20"/>
                <w:szCs w:val="20"/>
              </w:rPr>
            </w:pPr>
            <w:r w:rsidRPr="001A1368">
              <w:rPr>
                <w:rFonts w:ascii="Times New Roman" w:hAnsi="Times New Roman" w:cs="Times New Roman"/>
                <w:sz w:val="20"/>
                <w:szCs w:val="20"/>
              </w:rPr>
              <w:t>Attitude Score</w:t>
            </w:r>
          </w:p>
        </w:tc>
      </w:tr>
      <w:tr w:rsidR="001A1368" w:rsidRPr="001A1368" w:rsidTr="004F277A">
        <w:trPr>
          <w:trHeight w:val="227"/>
        </w:trPr>
        <w:tc>
          <w:tcPr>
            <w:tcW w:w="1458" w:type="dxa"/>
            <w:vMerge/>
            <w:tcBorders>
              <w:left w:val="single" w:sz="4" w:space="0" w:color="auto"/>
              <w:bottom w:val="single" w:sz="4" w:space="0" w:color="auto"/>
              <w:right w:val="single" w:sz="4" w:space="0" w:color="auto"/>
            </w:tcBorders>
            <w:shd w:val="clear" w:color="auto" w:fill="auto"/>
            <w:noWrap/>
            <w:vAlign w:val="bottom"/>
            <w:hideMark/>
          </w:tcPr>
          <w:p w:rsidR="001A1368" w:rsidRPr="001A1368" w:rsidRDefault="001A1368" w:rsidP="001A1368">
            <w:pPr>
              <w:spacing w:after="0" w:line="360" w:lineRule="auto"/>
              <w:rPr>
                <w:rFonts w:ascii="Times New Roman" w:hAnsi="Times New Roman" w:cs="Times New Roman"/>
                <w:color w:val="000000"/>
                <w:sz w:val="20"/>
                <w:szCs w:val="20"/>
              </w:rPr>
            </w:pPr>
          </w:p>
        </w:tc>
        <w:tc>
          <w:tcPr>
            <w:tcW w:w="539" w:type="dxa"/>
            <w:vMerge/>
            <w:tcBorders>
              <w:left w:val="nil"/>
              <w:bottom w:val="single" w:sz="4" w:space="0" w:color="auto"/>
              <w:right w:val="single" w:sz="4" w:space="0" w:color="auto"/>
            </w:tcBorders>
            <w:shd w:val="clear" w:color="auto" w:fill="auto"/>
            <w:noWrap/>
            <w:vAlign w:val="bottom"/>
            <w:hideMark/>
          </w:tcPr>
          <w:p w:rsidR="001A1368" w:rsidRPr="001A1368" w:rsidRDefault="001A1368" w:rsidP="001A1368">
            <w:pPr>
              <w:spacing w:after="0" w:line="360" w:lineRule="auto"/>
              <w:rPr>
                <w:rFonts w:ascii="Times New Roman" w:hAnsi="Times New Roman" w:cs="Times New Roman"/>
                <w:color w:val="000000"/>
                <w:sz w:val="20"/>
                <w:szCs w:val="20"/>
              </w:rPr>
            </w:pPr>
          </w:p>
        </w:tc>
        <w:tc>
          <w:tcPr>
            <w:tcW w:w="2268" w:type="dxa"/>
            <w:tcBorders>
              <w:top w:val="nil"/>
              <w:left w:val="nil"/>
              <w:bottom w:val="single" w:sz="4" w:space="0" w:color="auto"/>
              <w:right w:val="single" w:sz="4" w:space="0" w:color="auto"/>
            </w:tcBorders>
            <w:shd w:val="clear" w:color="auto" w:fill="auto"/>
            <w:noWrap/>
            <w:vAlign w:val="bottom"/>
            <w:hideMark/>
          </w:tcPr>
          <w:p w:rsidR="001A1368" w:rsidRPr="001A1368" w:rsidRDefault="001A1368" w:rsidP="001A1368">
            <w:pPr>
              <w:spacing w:after="0" w:line="360" w:lineRule="auto"/>
              <w:rPr>
                <w:rFonts w:ascii="Times New Roman" w:hAnsi="Times New Roman" w:cs="Times New Roman"/>
                <w:color w:val="000000"/>
                <w:sz w:val="20"/>
                <w:szCs w:val="20"/>
              </w:rPr>
            </w:pPr>
            <w:r w:rsidRPr="001A1368">
              <w:rPr>
                <w:rFonts w:ascii="Times New Roman" w:hAnsi="Times New Roman" w:cs="Times New Roman"/>
                <w:color w:val="000000"/>
                <w:sz w:val="20"/>
                <w:szCs w:val="20"/>
              </w:rPr>
              <w:t>Urban</w:t>
            </w:r>
          </w:p>
        </w:tc>
        <w:tc>
          <w:tcPr>
            <w:tcW w:w="1984" w:type="dxa"/>
            <w:tcBorders>
              <w:top w:val="nil"/>
              <w:left w:val="nil"/>
              <w:bottom w:val="single" w:sz="4" w:space="0" w:color="auto"/>
              <w:right w:val="single" w:sz="4" w:space="0" w:color="auto"/>
            </w:tcBorders>
            <w:shd w:val="clear" w:color="auto" w:fill="auto"/>
            <w:noWrap/>
            <w:vAlign w:val="bottom"/>
            <w:hideMark/>
          </w:tcPr>
          <w:p w:rsidR="001A1368" w:rsidRPr="001A1368" w:rsidRDefault="001A1368" w:rsidP="001A1368">
            <w:pPr>
              <w:spacing w:after="0" w:line="360" w:lineRule="auto"/>
              <w:rPr>
                <w:rFonts w:ascii="Times New Roman" w:hAnsi="Times New Roman" w:cs="Times New Roman"/>
                <w:color w:val="000000"/>
                <w:sz w:val="20"/>
                <w:szCs w:val="20"/>
              </w:rPr>
            </w:pPr>
            <w:r w:rsidRPr="001A1368">
              <w:rPr>
                <w:rFonts w:ascii="Times New Roman" w:hAnsi="Times New Roman" w:cs="Times New Roman"/>
                <w:color w:val="000000"/>
                <w:sz w:val="20"/>
                <w:szCs w:val="20"/>
              </w:rPr>
              <w:t>Urban</w:t>
            </w:r>
          </w:p>
        </w:tc>
        <w:tc>
          <w:tcPr>
            <w:tcW w:w="1843" w:type="dxa"/>
            <w:tcBorders>
              <w:top w:val="nil"/>
              <w:left w:val="nil"/>
              <w:bottom w:val="single" w:sz="4" w:space="0" w:color="auto"/>
              <w:right w:val="single" w:sz="4" w:space="0" w:color="auto"/>
            </w:tcBorders>
            <w:shd w:val="clear" w:color="auto" w:fill="auto"/>
            <w:noWrap/>
            <w:vAlign w:val="bottom"/>
            <w:hideMark/>
          </w:tcPr>
          <w:p w:rsidR="001A1368" w:rsidRPr="001A1368" w:rsidRDefault="001A1368" w:rsidP="001A1368">
            <w:pPr>
              <w:spacing w:after="0" w:line="360" w:lineRule="auto"/>
              <w:rPr>
                <w:rFonts w:ascii="Times New Roman" w:hAnsi="Times New Roman" w:cs="Times New Roman"/>
                <w:color w:val="000000"/>
                <w:sz w:val="20"/>
                <w:szCs w:val="20"/>
              </w:rPr>
            </w:pPr>
            <w:r w:rsidRPr="001A1368">
              <w:rPr>
                <w:rFonts w:ascii="Times New Roman" w:hAnsi="Times New Roman" w:cs="Times New Roman"/>
                <w:color w:val="000000"/>
                <w:sz w:val="20"/>
                <w:szCs w:val="20"/>
              </w:rPr>
              <w:t>Urban</w:t>
            </w:r>
          </w:p>
        </w:tc>
      </w:tr>
      <w:tr w:rsidR="001A1368" w:rsidRPr="001A1368" w:rsidTr="004F277A">
        <w:trPr>
          <w:trHeight w:val="227"/>
        </w:trPr>
        <w:tc>
          <w:tcPr>
            <w:tcW w:w="1458" w:type="dxa"/>
            <w:vMerge w:val="restart"/>
            <w:tcBorders>
              <w:top w:val="nil"/>
              <w:left w:val="single" w:sz="4" w:space="0" w:color="auto"/>
              <w:bottom w:val="single" w:sz="4" w:space="0" w:color="auto"/>
              <w:right w:val="single" w:sz="4" w:space="0" w:color="auto"/>
            </w:tcBorders>
            <w:shd w:val="clear" w:color="000000" w:fill="FFFFFF"/>
            <w:hideMark/>
          </w:tcPr>
          <w:p w:rsidR="001A1368" w:rsidRPr="001A1368" w:rsidRDefault="001A1368" w:rsidP="001A1368">
            <w:pPr>
              <w:spacing w:after="0" w:line="360" w:lineRule="auto"/>
              <w:rPr>
                <w:rFonts w:ascii="Times New Roman" w:hAnsi="Times New Roman" w:cs="Times New Roman"/>
                <w:color w:val="000000"/>
                <w:sz w:val="20"/>
                <w:szCs w:val="20"/>
              </w:rPr>
            </w:pPr>
            <w:r w:rsidRPr="001A1368">
              <w:rPr>
                <w:rFonts w:ascii="Times New Roman" w:hAnsi="Times New Roman" w:cs="Times New Roman"/>
                <w:color w:val="000000"/>
                <w:sz w:val="20"/>
                <w:szCs w:val="20"/>
              </w:rPr>
              <w:t>Meaning of mental illness</w:t>
            </w:r>
          </w:p>
        </w:tc>
        <w:tc>
          <w:tcPr>
            <w:tcW w:w="539" w:type="dxa"/>
            <w:tcBorders>
              <w:top w:val="nil"/>
              <w:left w:val="nil"/>
              <w:bottom w:val="single" w:sz="4" w:space="0" w:color="auto"/>
              <w:right w:val="single" w:sz="4" w:space="0" w:color="auto"/>
            </w:tcBorders>
            <w:shd w:val="clear" w:color="000000" w:fill="FFFFFF"/>
            <w:hideMark/>
          </w:tcPr>
          <w:p w:rsidR="001A1368" w:rsidRPr="001A1368" w:rsidRDefault="001A1368" w:rsidP="001A1368">
            <w:pPr>
              <w:spacing w:after="0" w:line="360" w:lineRule="auto"/>
              <w:rPr>
                <w:rFonts w:ascii="Times New Roman" w:hAnsi="Times New Roman" w:cs="Times New Roman"/>
                <w:i/>
                <w:iCs/>
                <w:color w:val="000000"/>
                <w:sz w:val="20"/>
                <w:szCs w:val="20"/>
              </w:rPr>
            </w:pPr>
            <w:r w:rsidRPr="001A1368">
              <w:rPr>
                <w:rFonts w:ascii="Times New Roman" w:hAnsi="Times New Roman" w:cs="Times New Roman"/>
                <w:i/>
                <w:iCs/>
                <w:color w:val="000000"/>
                <w:sz w:val="20"/>
                <w:szCs w:val="20"/>
              </w:rPr>
              <w:t>R</w:t>
            </w:r>
          </w:p>
        </w:tc>
        <w:tc>
          <w:tcPr>
            <w:tcW w:w="2268" w:type="dxa"/>
            <w:tcBorders>
              <w:top w:val="nil"/>
              <w:left w:val="nil"/>
              <w:bottom w:val="single" w:sz="4" w:space="0" w:color="auto"/>
              <w:right w:val="single" w:sz="4" w:space="0" w:color="auto"/>
            </w:tcBorders>
            <w:shd w:val="clear" w:color="000000" w:fill="FFFFFF"/>
            <w:vAlign w:val="center"/>
            <w:hideMark/>
          </w:tcPr>
          <w:p w:rsidR="001A1368" w:rsidRPr="001A1368" w:rsidRDefault="001A1368" w:rsidP="001A1368">
            <w:pPr>
              <w:spacing w:after="0" w:line="360" w:lineRule="auto"/>
              <w:jc w:val="right"/>
              <w:rPr>
                <w:rFonts w:ascii="Times New Roman" w:hAnsi="Times New Roman" w:cs="Times New Roman"/>
                <w:color w:val="000000"/>
                <w:sz w:val="20"/>
                <w:szCs w:val="20"/>
              </w:rPr>
            </w:pPr>
            <w:r w:rsidRPr="001A1368">
              <w:rPr>
                <w:rFonts w:ascii="Times New Roman" w:hAnsi="Times New Roman" w:cs="Times New Roman"/>
                <w:color w:val="000000"/>
                <w:sz w:val="20"/>
                <w:szCs w:val="20"/>
              </w:rPr>
              <w:t>.209(**)</w:t>
            </w:r>
          </w:p>
        </w:tc>
        <w:tc>
          <w:tcPr>
            <w:tcW w:w="1984" w:type="dxa"/>
            <w:tcBorders>
              <w:top w:val="nil"/>
              <w:left w:val="nil"/>
              <w:bottom w:val="single" w:sz="4" w:space="0" w:color="auto"/>
              <w:right w:val="single" w:sz="4" w:space="0" w:color="auto"/>
            </w:tcBorders>
            <w:shd w:val="clear" w:color="000000" w:fill="FFFFFF"/>
            <w:vAlign w:val="center"/>
            <w:hideMark/>
          </w:tcPr>
          <w:p w:rsidR="001A1368" w:rsidRPr="001A1368" w:rsidRDefault="001A1368" w:rsidP="001A1368">
            <w:pPr>
              <w:spacing w:after="0" w:line="360" w:lineRule="auto"/>
              <w:jc w:val="right"/>
              <w:rPr>
                <w:rFonts w:ascii="Times New Roman" w:hAnsi="Times New Roman" w:cs="Times New Roman"/>
                <w:color w:val="000000"/>
                <w:sz w:val="20"/>
                <w:szCs w:val="20"/>
              </w:rPr>
            </w:pPr>
            <w:r w:rsidRPr="001A1368">
              <w:rPr>
                <w:rFonts w:ascii="Times New Roman" w:hAnsi="Times New Roman" w:cs="Times New Roman"/>
                <w:color w:val="000000"/>
                <w:sz w:val="20"/>
                <w:szCs w:val="20"/>
              </w:rPr>
              <w:t>.130(**)</w:t>
            </w:r>
          </w:p>
        </w:tc>
        <w:tc>
          <w:tcPr>
            <w:tcW w:w="1843" w:type="dxa"/>
            <w:tcBorders>
              <w:top w:val="nil"/>
              <w:left w:val="nil"/>
              <w:bottom w:val="single" w:sz="4" w:space="0" w:color="auto"/>
              <w:right w:val="single" w:sz="4" w:space="0" w:color="auto"/>
            </w:tcBorders>
            <w:shd w:val="clear" w:color="000000" w:fill="FFFFFF"/>
            <w:vAlign w:val="center"/>
            <w:hideMark/>
          </w:tcPr>
          <w:p w:rsidR="001A1368" w:rsidRPr="001A1368" w:rsidRDefault="001A1368" w:rsidP="001A1368">
            <w:pPr>
              <w:spacing w:after="0" w:line="360" w:lineRule="auto"/>
              <w:jc w:val="right"/>
              <w:rPr>
                <w:rFonts w:ascii="Times New Roman" w:hAnsi="Times New Roman" w:cs="Times New Roman"/>
                <w:color w:val="000000"/>
                <w:sz w:val="20"/>
                <w:szCs w:val="20"/>
              </w:rPr>
            </w:pPr>
            <w:r w:rsidRPr="001A1368">
              <w:rPr>
                <w:rFonts w:ascii="Times New Roman" w:hAnsi="Times New Roman" w:cs="Times New Roman"/>
                <w:color w:val="000000"/>
                <w:sz w:val="20"/>
                <w:szCs w:val="20"/>
              </w:rPr>
              <w:t>.201(**)</w:t>
            </w:r>
          </w:p>
        </w:tc>
      </w:tr>
      <w:tr w:rsidR="001A1368" w:rsidRPr="001A1368" w:rsidTr="004F277A">
        <w:trPr>
          <w:trHeight w:val="227"/>
        </w:trPr>
        <w:tc>
          <w:tcPr>
            <w:tcW w:w="1458" w:type="dxa"/>
            <w:vMerge/>
            <w:tcBorders>
              <w:top w:val="nil"/>
              <w:left w:val="single" w:sz="4" w:space="0" w:color="auto"/>
              <w:bottom w:val="single" w:sz="4" w:space="0" w:color="auto"/>
              <w:right w:val="single" w:sz="4" w:space="0" w:color="auto"/>
            </w:tcBorders>
            <w:vAlign w:val="center"/>
            <w:hideMark/>
          </w:tcPr>
          <w:p w:rsidR="001A1368" w:rsidRPr="001A1368" w:rsidRDefault="001A1368" w:rsidP="001A1368">
            <w:pPr>
              <w:spacing w:after="0" w:line="360" w:lineRule="auto"/>
              <w:rPr>
                <w:rFonts w:ascii="Times New Roman" w:hAnsi="Times New Roman" w:cs="Times New Roman"/>
                <w:color w:val="000000"/>
                <w:sz w:val="20"/>
                <w:szCs w:val="20"/>
              </w:rPr>
            </w:pPr>
          </w:p>
        </w:tc>
        <w:tc>
          <w:tcPr>
            <w:tcW w:w="539" w:type="dxa"/>
            <w:tcBorders>
              <w:top w:val="nil"/>
              <w:left w:val="nil"/>
              <w:bottom w:val="single" w:sz="4" w:space="0" w:color="auto"/>
              <w:right w:val="single" w:sz="4" w:space="0" w:color="auto"/>
            </w:tcBorders>
            <w:shd w:val="clear" w:color="000000" w:fill="FFFFFF"/>
            <w:hideMark/>
          </w:tcPr>
          <w:p w:rsidR="001A1368" w:rsidRPr="001A1368" w:rsidRDefault="001A1368" w:rsidP="001A1368">
            <w:pPr>
              <w:spacing w:after="0" w:line="360" w:lineRule="auto"/>
              <w:rPr>
                <w:rFonts w:ascii="Times New Roman" w:hAnsi="Times New Roman" w:cs="Times New Roman"/>
                <w:i/>
                <w:iCs/>
                <w:color w:val="000000"/>
                <w:sz w:val="20"/>
                <w:szCs w:val="20"/>
              </w:rPr>
            </w:pPr>
            <w:r w:rsidRPr="001A1368">
              <w:rPr>
                <w:rFonts w:ascii="Times New Roman" w:hAnsi="Times New Roman" w:cs="Times New Roman"/>
                <w:i/>
                <w:iCs/>
                <w:color w:val="000000"/>
                <w:sz w:val="20"/>
                <w:szCs w:val="20"/>
              </w:rPr>
              <w:t>P</w:t>
            </w:r>
          </w:p>
        </w:tc>
        <w:tc>
          <w:tcPr>
            <w:tcW w:w="2268" w:type="dxa"/>
            <w:tcBorders>
              <w:top w:val="nil"/>
              <w:left w:val="nil"/>
              <w:bottom w:val="single" w:sz="4" w:space="0" w:color="auto"/>
              <w:right w:val="single" w:sz="4" w:space="0" w:color="auto"/>
            </w:tcBorders>
            <w:shd w:val="clear" w:color="000000" w:fill="FFFFFF"/>
            <w:vAlign w:val="center"/>
            <w:hideMark/>
          </w:tcPr>
          <w:p w:rsidR="001A1368" w:rsidRPr="001A1368" w:rsidRDefault="001A1368" w:rsidP="001A1368">
            <w:pPr>
              <w:spacing w:after="0" w:line="360" w:lineRule="auto"/>
              <w:jc w:val="right"/>
              <w:rPr>
                <w:rFonts w:ascii="Times New Roman" w:hAnsi="Times New Roman" w:cs="Times New Roman"/>
                <w:color w:val="000000"/>
                <w:sz w:val="20"/>
                <w:szCs w:val="20"/>
              </w:rPr>
            </w:pPr>
            <w:r w:rsidRPr="001A1368">
              <w:rPr>
                <w:rFonts w:ascii="Times New Roman" w:hAnsi="Times New Roman" w:cs="Times New Roman"/>
                <w:color w:val="000000"/>
                <w:sz w:val="20"/>
                <w:szCs w:val="20"/>
              </w:rPr>
              <w:t>&lt; .001</w:t>
            </w:r>
          </w:p>
        </w:tc>
        <w:tc>
          <w:tcPr>
            <w:tcW w:w="1984" w:type="dxa"/>
            <w:tcBorders>
              <w:top w:val="nil"/>
              <w:left w:val="nil"/>
              <w:bottom w:val="single" w:sz="4" w:space="0" w:color="auto"/>
              <w:right w:val="single" w:sz="4" w:space="0" w:color="auto"/>
            </w:tcBorders>
            <w:shd w:val="clear" w:color="000000" w:fill="FFFFFF"/>
            <w:vAlign w:val="center"/>
            <w:hideMark/>
          </w:tcPr>
          <w:p w:rsidR="001A1368" w:rsidRPr="001A1368" w:rsidRDefault="001A1368" w:rsidP="001A1368">
            <w:pPr>
              <w:spacing w:after="0" w:line="360" w:lineRule="auto"/>
              <w:jc w:val="right"/>
              <w:rPr>
                <w:rFonts w:ascii="Times New Roman" w:hAnsi="Times New Roman" w:cs="Times New Roman"/>
                <w:color w:val="000000"/>
                <w:sz w:val="20"/>
                <w:szCs w:val="20"/>
              </w:rPr>
            </w:pPr>
            <w:r w:rsidRPr="001A1368">
              <w:rPr>
                <w:rFonts w:ascii="Times New Roman" w:hAnsi="Times New Roman" w:cs="Times New Roman"/>
                <w:color w:val="000000"/>
                <w:sz w:val="20"/>
                <w:szCs w:val="20"/>
              </w:rPr>
              <w:t>0.004</w:t>
            </w:r>
          </w:p>
        </w:tc>
        <w:tc>
          <w:tcPr>
            <w:tcW w:w="1843" w:type="dxa"/>
            <w:tcBorders>
              <w:top w:val="nil"/>
              <w:left w:val="nil"/>
              <w:bottom w:val="single" w:sz="4" w:space="0" w:color="auto"/>
              <w:right w:val="single" w:sz="4" w:space="0" w:color="auto"/>
            </w:tcBorders>
            <w:shd w:val="clear" w:color="000000" w:fill="FFFFFF"/>
            <w:vAlign w:val="center"/>
            <w:hideMark/>
          </w:tcPr>
          <w:p w:rsidR="001A1368" w:rsidRPr="001A1368" w:rsidRDefault="001A1368" w:rsidP="001A1368">
            <w:pPr>
              <w:spacing w:after="0" w:line="360" w:lineRule="auto"/>
              <w:jc w:val="right"/>
              <w:rPr>
                <w:rFonts w:ascii="Times New Roman" w:hAnsi="Times New Roman" w:cs="Times New Roman"/>
                <w:color w:val="000000"/>
                <w:sz w:val="20"/>
                <w:szCs w:val="20"/>
              </w:rPr>
            </w:pPr>
            <w:r w:rsidRPr="001A1368">
              <w:rPr>
                <w:rFonts w:ascii="Times New Roman" w:hAnsi="Times New Roman" w:cs="Times New Roman"/>
                <w:color w:val="000000"/>
                <w:sz w:val="20"/>
                <w:szCs w:val="20"/>
              </w:rPr>
              <w:t>&lt; .001</w:t>
            </w:r>
          </w:p>
        </w:tc>
      </w:tr>
      <w:tr w:rsidR="001A1368" w:rsidRPr="001A1368" w:rsidTr="004F277A">
        <w:trPr>
          <w:trHeight w:val="227"/>
        </w:trPr>
        <w:tc>
          <w:tcPr>
            <w:tcW w:w="1458" w:type="dxa"/>
            <w:vMerge w:val="restart"/>
            <w:tcBorders>
              <w:top w:val="nil"/>
              <w:left w:val="single" w:sz="4" w:space="0" w:color="auto"/>
              <w:bottom w:val="single" w:sz="4" w:space="0" w:color="auto"/>
              <w:right w:val="single" w:sz="4" w:space="0" w:color="auto"/>
            </w:tcBorders>
            <w:shd w:val="clear" w:color="000000" w:fill="FFFFFF"/>
            <w:hideMark/>
          </w:tcPr>
          <w:p w:rsidR="001A1368" w:rsidRPr="001A1368" w:rsidRDefault="001A1368" w:rsidP="001A1368">
            <w:pPr>
              <w:spacing w:after="0" w:line="360" w:lineRule="auto"/>
              <w:rPr>
                <w:rFonts w:ascii="Times New Roman" w:hAnsi="Times New Roman" w:cs="Times New Roman"/>
                <w:color w:val="000000"/>
                <w:sz w:val="20"/>
                <w:szCs w:val="20"/>
              </w:rPr>
            </w:pPr>
            <w:r w:rsidRPr="001A1368">
              <w:rPr>
                <w:rFonts w:ascii="Times New Roman" w:hAnsi="Times New Roman" w:cs="Times New Roman"/>
                <w:color w:val="000000"/>
                <w:sz w:val="20"/>
                <w:szCs w:val="20"/>
              </w:rPr>
              <w:t>Types of mental illness</w:t>
            </w:r>
          </w:p>
        </w:tc>
        <w:tc>
          <w:tcPr>
            <w:tcW w:w="539" w:type="dxa"/>
            <w:tcBorders>
              <w:top w:val="nil"/>
              <w:left w:val="nil"/>
              <w:bottom w:val="single" w:sz="4" w:space="0" w:color="auto"/>
              <w:right w:val="single" w:sz="4" w:space="0" w:color="auto"/>
            </w:tcBorders>
            <w:shd w:val="clear" w:color="000000" w:fill="FFFFFF"/>
            <w:hideMark/>
          </w:tcPr>
          <w:p w:rsidR="001A1368" w:rsidRPr="001A1368" w:rsidRDefault="001A1368" w:rsidP="001A1368">
            <w:pPr>
              <w:spacing w:after="0" w:line="360" w:lineRule="auto"/>
              <w:rPr>
                <w:rFonts w:ascii="Times New Roman" w:hAnsi="Times New Roman" w:cs="Times New Roman"/>
                <w:i/>
                <w:iCs/>
                <w:color w:val="000000"/>
                <w:sz w:val="20"/>
                <w:szCs w:val="20"/>
              </w:rPr>
            </w:pPr>
            <w:r w:rsidRPr="001A1368">
              <w:rPr>
                <w:rFonts w:ascii="Times New Roman" w:hAnsi="Times New Roman" w:cs="Times New Roman"/>
                <w:i/>
                <w:iCs/>
                <w:color w:val="000000"/>
                <w:sz w:val="20"/>
                <w:szCs w:val="20"/>
              </w:rPr>
              <w:t>R</w:t>
            </w:r>
          </w:p>
        </w:tc>
        <w:tc>
          <w:tcPr>
            <w:tcW w:w="2268" w:type="dxa"/>
            <w:tcBorders>
              <w:top w:val="nil"/>
              <w:left w:val="nil"/>
              <w:bottom w:val="single" w:sz="4" w:space="0" w:color="auto"/>
              <w:right w:val="single" w:sz="4" w:space="0" w:color="auto"/>
            </w:tcBorders>
            <w:shd w:val="clear" w:color="000000" w:fill="FFFFFF"/>
            <w:vAlign w:val="center"/>
            <w:hideMark/>
          </w:tcPr>
          <w:p w:rsidR="001A1368" w:rsidRPr="001A1368" w:rsidRDefault="001A1368" w:rsidP="001A1368">
            <w:pPr>
              <w:spacing w:after="0" w:line="360" w:lineRule="auto"/>
              <w:jc w:val="right"/>
              <w:rPr>
                <w:rFonts w:ascii="Times New Roman" w:hAnsi="Times New Roman" w:cs="Times New Roman"/>
                <w:color w:val="000000"/>
                <w:sz w:val="20"/>
                <w:szCs w:val="20"/>
              </w:rPr>
            </w:pPr>
            <w:r w:rsidRPr="001A1368">
              <w:rPr>
                <w:rFonts w:ascii="Times New Roman" w:hAnsi="Times New Roman" w:cs="Times New Roman"/>
                <w:color w:val="000000"/>
                <w:sz w:val="20"/>
                <w:szCs w:val="20"/>
              </w:rPr>
              <w:t>.309(**)</w:t>
            </w:r>
          </w:p>
        </w:tc>
        <w:tc>
          <w:tcPr>
            <w:tcW w:w="1984" w:type="dxa"/>
            <w:tcBorders>
              <w:top w:val="nil"/>
              <w:left w:val="nil"/>
              <w:bottom w:val="single" w:sz="4" w:space="0" w:color="auto"/>
              <w:right w:val="single" w:sz="4" w:space="0" w:color="auto"/>
            </w:tcBorders>
            <w:shd w:val="clear" w:color="000000" w:fill="FFFFFF"/>
            <w:vAlign w:val="center"/>
            <w:hideMark/>
          </w:tcPr>
          <w:p w:rsidR="001A1368" w:rsidRPr="001A1368" w:rsidRDefault="001A1368" w:rsidP="001A1368">
            <w:pPr>
              <w:spacing w:after="0" w:line="360" w:lineRule="auto"/>
              <w:jc w:val="right"/>
              <w:rPr>
                <w:rFonts w:ascii="Times New Roman" w:hAnsi="Times New Roman" w:cs="Times New Roman"/>
                <w:color w:val="000000"/>
                <w:sz w:val="20"/>
                <w:szCs w:val="20"/>
              </w:rPr>
            </w:pPr>
            <w:r w:rsidRPr="001A1368">
              <w:rPr>
                <w:rFonts w:ascii="Times New Roman" w:hAnsi="Times New Roman" w:cs="Times New Roman"/>
                <w:color w:val="000000"/>
                <w:sz w:val="20"/>
                <w:szCs w:val="20"/>
              </w:rPr>
              <w:t>.286(**)</w:t>
            </w:r>
          </w:p>
        </w:tc>
        <w:tc>
          <w:tcPr>
            <w:tcW w:w="1843" w:type="dxa"/>
            <w:tcBorders>
              <w:top w:val="nil"/>
              <w:left w:val="nil"/>
              <w:bottom w:val="single" w:sz="4" w:space="0" w:color="auto"/>
              <w:right w:val="single" w:sz="4" w:space="0" w:color="auto"/>
            </w:tcBorders>
            <w:shd w:val="clear" w:color="000000" w:fill="FFFFFF"/>
            <w:vAlign w:val="center"/>
            <w:hideMark/>
          </w:tcPr>
          <w:p w:rsidR="001A1368" w:rsidRPr="001A1368" w:rsidRDefault="001A1368" w:rsidP="001A1368">
            <w:pPr>
              <w:spacing w:after="0" w:line="360" w:lineRule="auto"/>
              <w:jc w:val="right"/>
              <w:rPr>
                <w:rFonts w:ascii="Times New Roman" w:hAnsi="Times New Roman" w:cs="Times New Roman"/>
                <w:color w:val="000000"/>
                <w:sz w:val="20"/>
                <w:szCs w:val="20"/>
              </w:rPr>
            </w:pPr>
            <w:r w:rsidRPr="001A1368">
              <w:rPr>
                <w:rFonts w:ascii="Times New Roman" w:hAnsi="Times New Roman" w:cs="Times New Roman"/>
                <w:color w:val="000000"/>
                <w:sz w:val="20"/>
                <w:szCs w:val="20"/>
              </w:rPr>
              <w:t>.344(**)</w:t>
            </w:r>
          </w:p>
        </w:tc>
      </w:tr>
      <w:tr w:rsidR="001A1368" w:rsidRPr="001A1368" w:rsidTr="004F277A">
        <w:trPr>
          <w:trHeight w:val="227"/>
        </w:trPr>
        <w:tc>
          <w:tcPr>
            <w:tcW w:w="1458" w:type="dxa"/>
            <w:vMerge/>
            <w:tcBorders>
              <w:top w:val="nil"/>
              <w:left w:val="single" w:sz="4" w:space="0" w:color="auto"/>
              <w:bottom w:val="single" w:sz="4" w:space="0" w:color="auto"/>
              <w:right w:val="single" w:sz="4" w:space="0" w:color="auto"/>
            </w:tcBorders>
            <w:vAlign w:val="center"/>
            <w:hideMark/>
          </w:tcPr>
          <w:p w:rsidR="001A1368" w:rsidRPr="001A1368" w:rsidRDefault="001A1368" w:rsidP="001A1368">
            <w:pPr>
              <w:spacing w:after="0" w:line="360" w:lineRule="auto"/>
              <w:rPr>
                <w:rFonts w:ascii="Times New Roman" w:hAnsi="Times New Roman" w:cs="Times New Roman"/>
                <w:color w:val="000000"/>
                <w:sz w:val="20"/>
                <w:szCs w:val="20"/>
              </w:rPr>
            </w:pPr>
          </w:p>
        </w:tc>
        <w:tc>
          <w:tcPr>
            <w:tcW w:w="539" w:type="dxa"/>
            <w:tcBorders>
              <w:top w:val="nil"/>
              <w:left w:val="nil"/>
              <w:bottom w:val="single" w:sz="4" w:space="0" w:color="auto"/>
              <w:right w:val="single" w:sz="4" w:space="0" w:color="auto"/>
            </w:tcBorders>
            <w:shd w:val="clear" w:color="000000" w:fill="FFFFFF"/>
            <w:hideMark/>
          </w:tcPr>
          <w:p w:rsidR="001A1368" w:rsidRPr="001A1368" w:rsidRDefault="001A1368" w:rsidP="001A1368">
            <w:pPr>
              <w:spacing w:after="0" w:line="360" w:lineRule="auto"/>
              <w:rPr>
                <w:rFonts w:ascii="Times New Roman" w:hAnsi="Times New Roman" w:cs="Times New Roman"/>
                <w:i/>
                <w:iCs/>
                <w:color w:val="000000"/>
                <w:sz w:val="20"/>
                <w:szCs w:val="20"/>
              </w:rPr>
            </w:pPr>
            <w:r w:rsidRPr="001A1368">
              <w:rPr>
                <w:rFonts w:ascii="Times New Roman" w:hAnsi="Times New Roman" w:cs="Times New Roman"/>
                <w:i/>
                <w:iCs/>
                <w:color w:val="000000"/>
                <w:sz w:val="20"/>
                <w:szCs w:val="20"/>
              </w:rPr>
              <w:t>P</w:t>
            </w:r>
          </w:p>
        </w:tc>
        <w:tc>
          <w:tcPr>
            <w:tcW w:w="2268" w:type="dxa"/>
            <w:tcBorders>
              <w:top w:val="nil"/>
              <w:left w:val="nil"/>
              <w:bottom w:val="single" w:sz="4" w:space="0" w:color="auto"/>
              <w:right w:val="single" w:sz="4" w:space="0" w:color="auto"/>
            </w:tcBorders>
            <w:shd w:val="clear" w:color="000000" w:fill="FFFFFF"/>
            <w:vAlign w:val="center"/>
            <w:hideMark/>
          </w:tcPr>
          <w:p w:rsidR="001A1368" w:rsidRPr="001A1368" w:rsidRDefault="001A1368" w:rsidP="001A1368">
            <w:pPr>
              <w:spacing w:after="0" w:line="360" w:lineRule="auto"/>
              <w:jc w:val="right"/>
              <w:rPr>
                <w:rFonts w:ascii="Times New Roman" w:hAnsi="Times New Roman" w:cs="Times New Roman"/>
                <w:color w:val="000000"/>
                <w:sz w:val="20"/>
                <w:szCs w:val="20"/>
              </w:rPr>
            </w:pPr>
            <w:r w:rsidRPr="001A1368">
              <w:rPr>
                <w:rFonts w:ascii="Times New Roman" w:hAnsi="Times New Roman" w:cs="Times New Roman"/>
                <w:color w:val="000000"/>
                <w:sz w:val="20"/>
                <w:szCs w:val="20"/>
              </w:rPr>
              <w:t>&lt; .001</w:t>
            </w:r>
          </w:p>
        </w:tc>
        <w:tc>
          <w:tcPr>
            <w:tcW w:w="1984" w:type="dxa"/>
            <w:tcBorders>
              <w:top w:val="nil"/>
              <w:left w:val="nil"/>
              <w:bottom w:val="single" w:sz="4" w:space="0" w:color="auto"/>
              <w:right w:val="single" w:sz="4" w:space="0" w:color="auto"/>
            </w:tcBorders>
            <w:shd w:val="clear" w:color="000000" w:fill="FFFFFF"/>
            <w:vAlign w:val="center"/>
            <w:hideMark/>
          </w:tcPr>
          <w:p w:rsidR="001A1368" w:rsidRPr="001A1368" w:rsidRDefault="001A1368" w:rsidP="001A1368">
            <w:pPr>
              <w:spacing w:after="0" w:line="360" w:lineRule="auto"/>
              <w:jc w:val="right"/>
              <w:rPr>
                <w:rFonts w:ascii="Times New Roman" w:hAnsi="Times New Roman" w:cs="Times New Roman"/>
                <w:color w:val="000000"/>
                <w:sz w:val="20"/>
                <w:szCs w:val="20"/>
              </w:rPr>
            </w:pPr>
            <w:r w:rsidRPr="001A1368">
              <w:rPr>
                <w:rFonts w:ascii="Times New Roman" w:hAnsi="Times New Roman" w:cs="Times New Roman"/>
                <w:color w:val="000000"/>
                <w:sz w:val="20"/>
                <w:szCs w:val="20"/>
              </w:rPr>
              <w:t>&lt; .001</w:t>
            </w:r>
          </w:p>
        </w:tc>
        <w:tc>
          <w:tcPr>
            <w:tcW w:w="1843" w:type="dxa"/>
            <w:tcBorders>
              <w:top w:val="nil"/>
              <w:left w:val="nil"/>
              <w:bottom w:val="single" w:sz="4" w:space="0" w:color="auto"/>
              <w:right w:val="single" w:sz="4" w:space="0" w:color="auto"/>
            </w:tcBorders>
            <w:shd w:val="clear" w:color="000000" w:fill="FFFFFF"/>
            <w:vAlign w:val="center"/>
            <w:hideMark/>
          </w:tcPr>
          <w:p w:rsidR="001A1368" w:rsidRPr="001A1368" w:rsidRDefault="001A1368" w:rsidP="001A1368">
            <w:pPr>
              <w:spacing w:after="0" w:line="360" w:lineRule="auto"/>
              <w:jc w:val="right"/>
              <w:rPr>
                <w:rFonts w:ascii="Times New Roman" w:hAnsi="Times New Roman" w:cs="Times New Roman"/>
                <w:color w:val="000000"/>
                <w:sz w:val="20"/>
                <w:szCs w:val="20"/>
              </w:rPr>
            </w:pPr>
            <w:r w:rsidRPr="001A1368">
              <w:rPr>
                <w:rFonts w:ascii="Times New Roman" w:hAnsi="Times New Roman" w:cs="Times New Roman"/>
                <w:color w:val="000000"/>
                <w:sz w:val="20"/>
                <w:szCs w:val="20"/>
              </w:rPr>
              <w:t>&lt; .001</w:t>
            </w:r>
          </w:p>
        </w:tc>
      </w:tr>
      <w:tr w:rsidR="001A1368" w:rsidRPr="001A1368" w:rsidTr="004F277A">
        <w:trPr>
          <w:trHeight w:val="227"/>
        </w:trPr>
        <w:tc>
          <w:tcPr>
            <w:tcW w:w="1458" w:type="dxa"/>
            <w:vMerge w:val="restart"/>
            <w:tcBorders>
              <w:top w:val="nil"/>
              <w:left w:val="single" w:sz="4" w:space="0" w:color="auto"/>
              <w:bottom w:val="single" w:sz="4" w:space="0" w:color="auto"/>
              <w:right w:val="single" w:sz="4" w:space="0" w:color="auto"/>
            </w:tcBorders>
            <w:shd w:val="clear" w:color="000000" w:fill="FFFFFF"/>
            <w:hideMark/>
          </w:tcPr>
          <w:p w:rsidR="001A1368" w:rsidRPr="001A1368" w:rsidRDefault="001A1368" w:rsidP="001A1368">
            <w:pPr>
              <w:spacing w:after="0" w:line="360" w:lineRule="auto"/>
              <w:rPr>
                <w:rFonts w:ascii="Times New Roman" w:hAnsi="Times New Roman" w:cs="Times New Roman"/>
                <w:color w:val="000000"/>
                <w:sz w:val="20"/>
                <w:szCs w:val="20"/>
              </w:rPr>
            </w:pPr>
            <w:r w:rsidRPr="001A1368">
              <w:rPr>
                <w:rFonts w:ascii="Times New Roman" w:hAnsi="Times New Roman" w:cs="Times New Roman"/>
                <w:color w:val="000000"/>
                <w:sz w:val="20"/>
                <w:szCs w:val="20"/>
              </w:rPr>
              <w:t>S&amp;S of mental illness</w:t>
            </w:r>
          </w:p>
        </w:tc>
        <w:tc>
          <w:tcPr>
            <w:tcW w:w="539" w:type="dxa"/>
            <w:tcBorders>
              <w:top w:val="nil"/>
              <w:left w:val="nil"/>
              <w:bottom w:val="single" w:sz="4" w:space="0" w:color="auto"/>
              <w:right w:val="single" w:sz="4" w:space="0" w:color="auto"/>
            </w:tcBorders>
            <w:shd w:val="clear" w:color="000000" w:fill="FFFFFF"/>
            <w:hideMark/>
          </w:tcPr>
          <w:p w:rsidR="001A1368" w:rsidRPr="001A1368" w:rsidRDefault="001A1368" w:rsidP="001A1368">
            <w:pPr>
              <w:spacing w:after="0" w:line="360" w:lineRule="auto"/>
              <w:rPr>
                <w:rFonts w:ascii="Times New Roman" w:hAnsi="Times New Roman" w:cs="Times New Roman"/>
                <w:i/>
                <w:iCs/>
                <w:color w:val="000000"/>
                <w:sz w:val="20"/>
                <w:szCs w:val="20"/>
              </w:rPr>
            </w:pPr>
            <w:r w:rsidRPr="001A1368">
              <w:rPr>
                <w:rFonts w:ascii="Times New Roman" w:hAnsi="Times New Roman" w:cs="Times New Roman"/>
                <w:i/>
                <w:iCs/>
                <w:color w:val="000000"/>
                <w:sz w:val="20"/>
                <w:szCs w:val="20"/>
              </w:rPr>
              <w:t>R</w:t>
            </w:r>
          </w:p>
        </w:tc>
        <w:tc>
          <w:tcPr>
            <w:tcW w:w="2268" w:type="dxa"/>
            <w:tcBorders>
              <w:top w:val="nil"/>
              <w:left w:val="nil"/>
              <w:bottom w:val="single" w:sz="4" w:space="0" w:color="auto"/>
              <w:right w:val="single" w:sz="4" w:space="0" w:color="auto"/>
            </w:tcBorders>
            <w:shd w:val="clear" w:color="000000" w:fill="FFFFFF"/>
            <w:vAlign w:val="center"/>
            <w:hideMark/>
          </w:tcPr>
          <w:p w:rsidR="001A1368" w:rsidRPr="001A1368" w:rsidRDefault="001A1368" w:rsidP="001A1368">
            <w:pPr>
              <w:spacing w:after="0" w:line="360" w:lineRule="auto"/>
              <w:jc w:val="right"/>
              <w:rPr>
                <w:rFonts w:ascii="Times New Roman" w:hAnsi="Times New Roman" w:cs="Times New Roman"/>
                <w:color w:val="000000"/>
                <w:sz w:val="20"/>
                <w:szCs w:val="20"/>
              </w:rPr>
            </w:pPr>
            <w:r w:rsidRPr="001A1368">
              <w:rPr>
                <w:rFonts w:ascii="Times New Roman" w:hAnsi="Times New Roman" w:cs="Times New Roman"/>
                <w:color w:val="000000"/>
                <w:sz w:val="20"/>
                <w:szCs w:val="20"/>
              </w:rPr>
              <w:t>0.062</w:t>
            </w:r>
          </w:p>
        </w:tc>
        <w:tc>
          <w:tcPr>
            <w:tcW w:w="1984" w:type="dxa"/>
            <w:tcBorders>
              <w:top w:val="nil"/>
              <w:left w:val="nil"/>
              <w:bottom w:val="single" w:sz="4" w:space="0" w:color="auto"/>
              <w:right w:val="single" w:sz="4" w:space="0" w:color="auto"/>
            </w:tcBorders>
            <w:shd w:val="clear" w:color="000000" w:fill="FFFFFF"/>
            <w:vAlign w:val="center"/>
            <w:hideMark/>
          </w:tcPr>
          <w:p w:rsidR="001A1368" w:rsidRPr="001A1368" w:rsidRDefault="001A1368" w:rsidP="001A1368">
            <w:pPr>
              <w:spacing w:after="0" w:line="360" w:lineRule="auto"/>
              <w:jc w:val="right"/>
              <w:rPr>
                <w:rFonts w:ascii="Times New Roman" w:hAnsi="Times New Roman" w:cs="Times New Roman"/>
                <w:color w:val="000000"/>
                <w:sz w:val="20"/>
                <w:szCs w:val="20"/>
              </w:rPr>
            </w:pPr>
            <w:r w:rsidRPr="001A1368">
              <w:rPr>
                <w:rFonts w:ascii="Times New Roman" w:hAnsi="Times New Roman" w:cs="Times New Roman"/>
                <w:color w:val="000000"/>
                <w:sz w:val="20"/>
                <w:szCs w:val="20"/>
              </w:rPr>
              <w:t>0.063</w:t>
            </w:r>
          </w:p>
        </w:tc>
        <w:tc>
          <w:tcPr>
            <w:tcW w:w="1843" w:type="dxa"/>
            <w:tcBorders>
              <w:top w:val="nil"/>
              <w:left w:val="nil"/>
              <w:bottom w:val="single" w:sz="4" w:space="0" w:color="auto"/>
              <w:right w:val="single" w:sz="4" w:space="0" w:color="auto"/>
            </w:tcBorders>
            <w:shd w:val="clear" w:color="000000" w:fill="FFFFFF"/>
            <w:vAlign w:val="center"/>
            <w:hideMark/>
          </w:tcPr>
          <w:p w:rsidR="001A1368" w:rsidRPr="001A1368" w:rsidRDefault="001A1368" w:rsidP="001A1368">
            <w:pPr>
              <w:spacing w:after="0" w:line="360" w:lineRule="auto"/>
              <w:jc w:val="right"/>
              <w:rPr>
                <w:rFonts w:ascii="Times New Roman" w:hAnsi="Times New Roman" w:cs="Times New Roman"/>
                <w:color w:val="000000"/>
                <w:sz w:val="20"/>
                <w:szCs w:val="20"/>
              </w:rPr>
            </w:pPr>
            <w:r w:rsidRPr="001A1368">
              <w:rPr>
                <w:rFonts w:ascii="Times New Roman" w:hAnsi="Times New Roman" w:cs="Times New Roman"/>
                <w:color w:val="000000"/>
                <w:sz w:val="20"/>
                <w:szCs w:val="20"/>
              </w:rPr>
              <w:t>0.076</w:t>
            </w:r>
          </w:p>
        </w:tc>
      </w:tr>
      <w:tr w:rsidR="001A1368" w:rsidRPr="001A1368" w:rsidTr="004F277A">
        <w:trPr>
          <w:trHeight w:val="227"/>
        </w:trPr>
        <w:tc>
          <w:tcPr>
            <w:tcW w:w="1458" w:type="dxa"/>
            <w:vMerge/>
            <w:tcBorders>
              <w:top w:val="nil"/>
              <w:left w:val="single" w:sz="4" w:space="0" w:color="auto"/>
              <w:bottom w:val="single" w:sz="4" w:space="0" w:color="auto"/>
              <w:right w:val="single" w:sz="4" w:space="0" w:color="auto"/>
            </w:tcBorders>
            <w:vAlign w:val="center"/>
            <w:hideMark/>
          </w:tcPr>
          <w:p w:rsidR="001A1368" w:rsidRPr="001A1368" w:rsidRDefault="001A1368" w:rsidP="001A1368">
            <w:pPr>
              <w:spacing w:after="0" w:line="360" w:lineRule="auto"/>
              <w:rPr>
                <w:rFonts w:ascii="Times New Roman" w:hAnsi="Times New Roman" w:cs="Times New Roman"/>
                <w:color w:val="000000"/>
                <w:sz w:val="20"/>
                <w:szCs w:val="20"/>
              </w:rPr>
            </w:pPr>
          </w:p>
        </w:tc>
        <w:tc>
          <w:tcPr>
            <w:tcW w:w="539" w:type="dxa"/>
            <w:tcBorders>
              <w:top w:val="nil"/>
              <w:left w:val="nil"/>
              <w:bottom w:val="single" w:sz="4" w:space="0" w:color="auto"/>
              <w:right w:val="single" w:sz="4" w:space="0" w:color="auto"/>
            </w:tcBorders>
            <w:shd w:val="clear" w:color="000000" w:fill="FFFFFF"/>
            <w:hideMark/>
          </w:tcPr>
          <w:p w:rsidR="001A1368" w:rsidRPr="001A1368" w:rsidRDefault="001A1368" w:rsidP="001A1368">
            <w:pPr>
              <w:spacing w:after="0" w:line="360" w:lineRule="auto"/>
              <w:rPr>
                <w:rFonts w:ascii="Times New Roman" w:hAnsi="Times New Roman" w:cs="Times New Roman"/>
                <w:i/>
                <w:iCs/>
                <w:color w:val="000000"/>
                <w:sz w:val="20"/>
                <w:szCs w:val="20"/>
              </w:rPr>
            </w:pPr>
            <w:r w:rsidRPr="001A1368">
              <w:rPr>
                <w:rFonts w:ascii="Times New Roman" w:hAnsi="Times New Roman" w:cs="Times New Roman"/>
                <w:i/>
                <w:iCs/>
                <w:color w:val="000000"/>
                <w:sz w:val="20"/>
                <w:szCs w:val="20"/>
              </w:rPr>
              <w:t>P</w:t>
            </w:r>
          </w:p>
        </w:tc>
        <w:tc>
          <w:tcPr>
            <w:tcW w:w="2268" w:type="dxa"/>
            <w:tcBorders>
              <w:top w:val="nil"/>
              <w:left w:val="nil"/>
              <w:bottom w:val="single" w:sz="4" w:space="0" w:color="auto"/>
              <w:right w:val="single" w:sz="4" w:space="0" w:color="auto"/>
            </w:tcBorders>
            <w:shd w:val="clear" w:color="000000" w:fill="FFFFFF"/>
            <w:vAlign w:val="center"/>
            <w:hideMark/>
          </w:tcPr>
          <w:p w:rsidR="001A1368" w:rsidRPr="001A1368" w:rsidRDefault="001A1368" w:rsidP="001A1368">
            <w:pPr>
              <w:spacing w:after="0" w:line="360" w:lineRule="auto"/>
              <w:jc w:val="right"/>
              <w:rPr>
                <w:rFonts w:ascii="Times New Roman" w:hAnsi="Times New Roman" w:cs="Times New Roman"/>
                <w:color w:val="000000"/>
                <w:sz w:val="20"/>
                <w:szCs w:val="20"/>
              </w:rPr>
            </w:pPr>
            <w:r w:rsidRPr="001A1368">
              <w:rPr>
                <w:rFonts w:ascii="Times New Roman" w:hAnsi="Times New Roman" w:cs="Times New Roman"/>
                <w:color w:val="000000"/>
                <w:sz w:val="20"/>
                <w:szCs w:val="20"/>
              </w:rPr>
              <w:t>0.166</w:t>
            </w:r>
          </w:p>
        </w:tc>
        <w:tc>
          <w:tcPr>
            <w:tcW w:w="1984" w:type="dxa"/>
            <w:tcBorders>
              <w:top w:val="nil"/>
              <w:left w:val="nil"/>
              <w:bottom w:val="single" w:sz="4" w:space="0" w:color="auto"/>
              <w:right w:val="single" w:sz="4" w:space="0" w:color="auto"/>
            </w:tcBorders>
            <w:shd w:val="clear" w:color="000000" w:fill="FFFFFF"/>
            <w:vAlign w:val="center"/>
            <w:hideMark/>
          </w:tcPr>
          <w:p w:rsidR="001A1368" w:rsidRPr="001A1368" w:rsidRDefault="001A1368" w:rsidP="001A1368">
            <w:pPr>
              <w:spacing w:after="0" w:line="360" w:lineRule="auto"/>
              <w:jc w:val="right"/>
              <w:rPr>
                <w:rFonts w:ascii="Times New Roman" w:hAnsi="Times New Roman" w:cs="Times New Roman"/>
                <w:color w:val="000000"/>
                <w:sz w:val="20"/>
                <w:szCs w:val="20"/>
              </w:rPr>
            </w:pPr>
            <w:r w:rsidRPr="001A1368">
              <w:rPr>
                <w:rFonts w:ascii="Times New Roman" w:hAnsi="Times New Roman" w:cs="Times New Roman"/>
                <w:color w:val="000000"/>
                <w:sz w:val="20"/>
                <w:szCs w:val="20"/>
              </w:rPr>
              <w:t>0.159</w:t>
            </w:r>
          </w:p>
        </w:tc>
        <w:tc>
          <w:tcPr>
            <w:tcW w:w="1843" w:type="dxa"/>
            <w:tcBorders>
              <w:top w:val="nil"/>
              <w:left w:val="nil"/>
              <w:bottom w:val="single" w:sz="4" w:space="0" w:color="auto"/>
              <w:right w:val="single" w:sz="4" w:space="0" w:color="auto"/>
            </w:tcBorders>
            <w:shd w:val="clear" w:color="000000" w:fill="FFFFFF"/>
            <w:vAlign w:val="center"/>
            <w:hideMark/>
          </w:tcPr>
          <w:p w:rsidR="001A1368" w:rsidRPr="001A1368" w:rsidRDefault="001A1368" w:rsidP="001A1368">
            <w:pPr>
              <w:spacing w:after="0" w:line="360" w:lineRule="auto"/>
              <w:jc w:val="right"/>
              <w:rPr>
                <w:rFonts w:ascii="Times New Roman" w:hAnsi="Times New Roman" w:cs="Times New Roman"/>
                <w:color w:val="000000"/>
                <w:sz w:val="20"/>
                <w:szCs w:val="20"/>
              </w:rPr>
            </w:pPr>
            <w:r w:rsidRPr="001A1368">
              <w:rPr>
                <w:rFonts w:ascii="Times New Roman" w:hAnsi="Times New Roman" w:cs="Times New Roman"/>
                <w:color w:val="000000"/>
                <w:sz w:val="20"/>
                <w:szCs w:val="20"/>
              </w:rPr>
              <w:t>0.089</w:t>
            </w:r>
          </w:p>
        </w:tc>
      </w:tr>
      <w:tr w:rsidR="001A1368" w:rsidRPr="001A1368" w:rsidTr="004F277A">
        <w:trPr>
          <w:trHeight w:val="227"/>
        </w:trPr>
        <w:tc>
          <w:tcPr>
            <w:tcW w:w="1458" w:type="dxa"/>
            <w:vMerge w:val="restart"/>
            <w:tcBorders>
              <w:top w:val="nil"/>
              <w:left w:val="single" w:sz="4" w:space="0" w:color="auto"/>
              <w:bottom w:val="single" w:sz="4" w:space="0" w:color="auto"/>
              <w:right w:val="single" w:sz="4" w:space="0" w:color="auto"/>
            </w:tcBorders>
            <w:shd w:val="clear" w:color="000000" w:fill="FFFFFF"/>
            <w:hideMark/>
          </w:tcPr>
          <w:p w:rsidR="001A1368" w:rsidRPr="001A1368" w:rsidRDefault="001A1368" w:rsidP="001A1368">
            <w:pPr>
              <w:spacing w:after="0" w:line="360" w:lineRule="auto"/>
              <w:rPr>
                <w:rFonts w:ascii="Times New Roman" w:hAnsi="Times New Roman" w:cs="Times New Roman"/>
                <w:color w:val="000000"/>
                <w:sz w:val="20"/>
                <w:szCs w:val="20"/>
              </w:rPr>
            </w:pPr>
            <w:r w:rsidRPr="001A1368">
              <w:rPr>
                <w:rFonts w:ascii="Times New Roman" w:hAnsi="Times New Roman" w:cs="Times New Roman"/>
                <w:color w:val="000000"/>
                <w:sz w:val="20"/>
                <w:szCs w:val="20"/>
              </w:rPr>
              <w:t>Causes of mental illness</w:t>
            </w:r>
          </w:p>
        </w:tc>
        <w:tc>
          <w:tcPr>
            <w:tcW w:w="539" w:type="dxa"/>
            <w:tcBorders>
              <w:top w:val="nil"/>
              <w:left w:val="nil"/>
              <w:bottom w:val="single" w:sz="4" w:space="0" w:color="auto"/>
              <w:right w:val="single" w:sz="4" w:space="0" w:color="auto"/>
            </w:tcBorders>
            <w:shd w:val="clear" w:color="000000" w:fill="FFFFFF"/>
            <w:hideMark/>
          </w:tcPr>
          <w:p w:rsidR="001A1368" w:rsidRPr="001A1368" w:rsidRDefault="001A1368" w:rsidP="001A1368">
            <w:pPr>
              <w:spacing w:after="0" w:line="360" w:lineRule="auto"/>
              <w:rPr>
                <w:rFonts w:ascii="Times New Roman" w:hAnsi="Times New Roman" w:cs="Times New Roman"/>
                <w:i/>
                <w:iCs/>
                <w:color w:val="000000"/>
                <w:sz w:val="20"/>
                <w:szCs w:val="20"/>
              </w:rPr>
            </w:pPr>
            <w:r w:rsidRPr="001A1368">
              <w:rPr>
                <w:rFonts w:ascii="Times New Roman" w:hAnsi="Times New Roman" w:cs="Times New Roman"/>
                <w:i/>
                <w:iCs/>
                <w:color w:val="000000"/>
                <w:sz w:val="20"/>
                <w:szCs w:val="20"/>
              </w:rPr>
              <w:t>R</w:t>
            </w:r>
          </w:p>
        </w:tc>
        <w:tc>
          <w:tcPr>
            <w:tcW w:w="2268" w:type="dxa"/>
            <w:tcBorders>
              <w:top w:val="nil"/>
              <w:left w:val="nil"/>
              <w:bottom w:val="single" w:sz="4" w:space="0" w:color="auto"/>
              <w:right w:val="single" w:sz="4" w:space="0" w:color="auto"/>
            </w:tcBorders>
            <w:shd w:val="clear" w:color="000000" w:fill="FFFFFF"/>
            <w:vAlign w:val="center"/>
            <w:hideMark/>
          </w:tcPr>
          <w:p w:rsidR="001A1368" w:rsidRPr="001A1368" w:rsidRDefault="001A1368" w:rsidP="001A1368">
            <w:pPr>
              <w:spacing w:after="0" w:line="360" w:lineRule="auto"/>
              <w:jc w:val="right"/>
              <w:rPr>
                <w:rFonts w:ascii="Times New Roman" w:hAnsi="Times New Roman" w:cs="Times New Roman"/>
                <w:color w:val="000000"/>
                <w:sz w:val="20"/>
                <w:szCs w:val="20"/>
              </w:rPr>
            </w:pPr>
            <w:r w:rsidRPr="001A1368">
              <w:rPr>
                <w:rFonts w:ascii="Times New Roman" w:hAnsi="Times New Roman" w:cs="Times New Roman"/>
                <w:color w:val="000000"/>
                <w:sz w:val="20"/>
                <w:szCs w:val="20"/>
              </w:rPr>
              <w:t>0.066</w:t>
            </w:r>
          </w:p>
        </w:tc>
        <w:tc>
          <w:tcPr>
            <w:tcW w:w="1984" w:type="dxa"/>
            <w:tcBorders>
              <w:top w:val="nil"/>
              <w:left w:val="nil"/>
              <w:bottom w:val="single" w:sz="4" w:space="0" w:color="auto"/>
              <w:right w:val="single" w:sz="4" w:space="0" w:color="auto"/>
            </w:tcBorders>
            <w:shd w:val="clear" w:color="000000" w:fill="FFFFFF"/>
            <w:vAlign w:val="center"/>
            <w:hideMark/>
          </w:tcPr>
          <w:p w:rsidR="001A1368" w:rsidRPr="001A1368" w:rsidRDefault="001A1368" w:rsidP="001A1368">
            <w:pPr>
              <w:spacing w:after="0" w:line="360" w:lineRule="auto"/>
              <w:jc w:val="right"/>
              <w:rPr>
                <w:rFonts w:ascii="Times New Roman" w:hAnsi="Times New Roman" w:cs="Times New Roman"/>
                <w:color w:val="000000"/>
                <w:sz w:val="20"/>
                <w:szCs w:val="20"/>
              </w:rPr>
            </w:pPr>
            <w:r w:rsidRPr="001A1368">
              <w:rPr>
                <w:rFonts w:ascii="Times New Roman" w:hAnsi="Times New Roman" w:cs="Times New Roman"/>
                <w:color w:val="000000"/>
                <w:sz w:val="20"/>
                <w:szCs w:val="20"/>
              </w:rPr>
              <w:t>.101(*)</w:t>
            </w:r>
          </w:p>
        </w:tc>
        <w:tc>
          <w:tcPr>
            <w:tcW w:w="1843" w:type="dxa"/>
            <w:tcBorders>
              <w:top w:val="nil"/>
              <w:left w:val="nil"/>
              <w:bottom w:val="single" w:sz="4" w:space="0" w:color="auto"/>
              <w:right w:val="single" w:sz="4" w:space="0" w:color="auto"/>
            </w:tcBorders>
            <w:shd w:val="clear" w:color="000000" w:fill="FFFFFF"/>
            <w:vAlign w:val="center"/>
            <w:hideMark/>
          </w:tcPr>
          <w:p w:rsidR="001A1368" w:rsidRPr="001A1368" w:rsidRDefault="001A1368" w:rsidP="001A1368">
            <w:pPr>
              <w:spacing w:after="0" w:line="360" w:lineRule="auto"/>
              <w:jc w:val="right"/>
              <w:rPr>
                <w:rFonts w:ascii="Times New Roman" w:hAnsi="Times New Roman" w:cs="Times New Roman"/>
                <w:color w:val="000000"/>
                <w:sz w:val="20"/>
                <w:szCs w:val="20"/>
              </w:rPr>
            </w:pPr>
            <w:r w:rsidRPr="001A1368">
              <w:rPr>
                <w:rFonts w:ascii="Times New Roman" w:hAnsi="Times New Roman" w:cs="Times New Roman"/>
                <w:color w:val="000000"/>
                <w:sz w:val="20"/>
                <w:szCs w:val="20"/>
              </w:rPr>
              <w:t>.089(*)</w:t>
            </w:r>
          </w:p>
        </w:tc>
      </w:tr>
      <w:tr w:rsidR="001A1368" w:rsidRPr="001A1368" w:rsidTr="004F277A">
        <w:trPr>
          <w:trHeight w:val="227"/>
        </w:trPr>
        <w:tc>
          <w:tcPr>
            <w:tcW w:w="1458" w:type="dxa"/>
            <w:vMerge/>
            <w:tcBorders>
              <w:top w:val="nil"/>
              <w:left w:val="single" w:sz="4" w:space="0" w:color="auto"/>
              <w:bottom w:val="single" w:sz="4" w:space="0" w:color="auto"/>
              <w:right w:val="single" w:sz="4" w:space="0" w:color="auto"/>
            </w:tcBorders>
            <w:vAlign w:val="center"/>
            <w:hideMark/>
          </w:tcPr>
          <w:p w:rsidR="001A1368" w:rsidRPr="001A1368" w:rsidRDefault="001A1368" w:rsidP="001A1368">
            <w:pPr>
              <w:spacing w:after="0" w:line="360" w:lineRule="auto"/>
              <w:rPr>
                <w:rFonts w:ascii="Times New Roman" w:hAnsi="Times New Roman" w:cs="Times New Roman"/>
                <w:color w:val="000000"/>
                <w:sz w:val="20"/>
                <w:szCs w:val="20"/>
              </w:rPr>
            </w:pPr>
          </w:p>
        </w:tc>
        <w:tc>
          <w:tcPr>
            <w:tcW w:w="539" w:type="dxa"/>
            <w:tcBorders>
              <w:top w:val="nil"/>
              <w:left w:val="nil"/>
              <w:bottom w:val="single" w:sz="4" w:space="0" w:color="auto"/>
              <w:right w:val="single" w:sz="4" w:space="0" w:color="auto"/>
            </w:tcBorders>
            <w:shd w:val="clear" w:color="000000" w:fill="FFFFFF"/>
            <w:hideMark/>
          </w:tcPr>
          <w:p w:rsidR="001A1368" w:rsidRPr="001A1368" w:rsidRDefault="001A1368" w:rsidP="001A1368">
            <w:pPr>
              <w:spacing w:after="0" w:line="360" w:lineRule="auto"/>
              <w:rPr>
                <w:rFonts w:ascii="Times New Roman" w:hAnsi="Times New Roman" w:cs="Times New Roman"/>
                <w:i/>
                <w:iCs/>
                <w:color w:val="000000"/>
                <w:sz w:val="20"/>
                <w:szCs w:val="20"/>
              </w:rPr>
            </w:pPr>
            <w:r w:rsidRPr="001A1368">
              <w:rPr>
                <w:rFonts w:ascii="Times New Roman" w:hAnsi="Times New Roman" w:cs="Times New Roman"/>
                <w:i/>
                <w:iCs/>
                <w:color w:val="000000"/>
                <w:sz w:val="20"/>
                <w:szCs w:val="20"/>
              </w:rPr>
              <w:t>P</w:t>
            </w:r>
          </w:p>
        </w:tc>
        <w:tc>
          <w:tcPr>
            <w:tcW w:w="2268" w:type="dxa"/>
            <w:tcBorders>
              <w:top w:val="nil"/>
              <w:left w:val="nil"/>
              <w:bottom w:val="single" w:sz="4" w:space="0" w:color="auto"/>
              <w:right w:val="single" w:sz="4" w:space="0" w:color="auto"/>
            </w:tcBorders>
            <w:shd w:val="clear" w:color="000000" w:fill="FFFFFF"/>
            <w:vAlign w:val="center"/>
            <w:hideMark/>
          </w:tcPr>
          <w:p w:rsidR="001A1368" w:rsidRPr="001A1368" w:rsidRDefault="001A1368" w:rsidP="001A1368">
            <w:pPr>
              <w:spacing w:after="0" w:line="360" w:lineRule="auto"/>
              <w:jc w:val="right"/>
              <w:rPr>
                <w:rFonts w:ascii="Times New Roman" w:hAnsi="Times New Roman" w:cs="Times New Roman"/>
                <w:color w:val="000000"/>
                <w:sz w:val="20"/>
                <w:szCs w:val="20"/>
              </w:rPr>
            </w:pPr>
            <w:r w:rsidRPr="001A1368">
              <w:rPr>
                <w:rFonts w:ascii="Times New Roman" w:hAnsi="Times New Roman" w:cs="Times New Roman"/>
                <w:color w:val="000000"/>
                <w:sz w:val="20"/>
                <w:szCs w:val="20"/>
              </w:rPr>
              <w:t>0.139</w:t>
            </w:r>
          </w:p>
        </w:tc>
        <w:tc>
          <w:tcPr>
            <w:tcW w:w="1984" w:type="dxa"/>
            <w:tcBorders>
              <w:top w:val="nil"/>
              <w:left w:val="nil"/>
              <w:bottom w:val="single" w:sz="4" w:space="0" w:color="auto"/>
              <w:right w:val="single" w:sz="4" w:space="0" w:color="auto"/>
            </w:tcBorders>
            <w:shd w:val="clear" w:color="000000" w:fill="FFFFFF"/>
            <w:vAlign w:val="center"/>
            <w:hideMark/>
          </w:tcPr>
          <w:p w:rsidR="001A1368" w:rsidRPr="001A1368" w:rsidRDefault="001A1368" w:rsidP="001A1368">
            <w:pPr>
              <w:spacing w:after="0" w:line="360" w:lineRule="auto"/>
              <w:jc w:val="right"/>
              <w:rPr>
                <w:rFonts w:ascii="Times New Roman" w:hAnsi="Times New Roman" w:cs="Times New Roman"/>
                <w:color w:val="000000"/>
                <w:sz w:val="20"/>
                <w:szCs w:val="20"/>
              </w:rPr>
            </w:pPr>
            <w:r w:rsidRPr="001A1368">
              <w:rPr>
                <w:rFonts w:ascii="Times New Roman" w:hAnsi="Times New Roman" w:cs="Times New Roman"/>
                <w:color w:val="000000"/>
                <w:sz w:val="20"/>
                <w:szCs w:val="20"/>
              </w:rPr>
              <w:t>0.025</w:t>
            </w:r>
          </w:p>
        </w:tc>
        <w:tc>
          <w:tcPr>
            <w:tcW w:w="1843" w:type="dxa"/>
            <w:tcBorders>
              <w:top w:val="nil"/>
              <w:left w:val="nil"/>
              <w:bottom w:val="single" w:sz="4" w:space="0" w:color="auto"/>
              <w:right w:val="single" w:sz="4" w:space="0" w:color="auto"/>
            </w:tcBorders>
            <w:shd w:val="clear" w:color="000000" w:fill="FFFFFF"/>
            <w:vAlign w:val="center"/>
            <w:hideMark/>
          </w:tcPr>
          <w:p w:rsidR="001A1368" w:rsidRPr="001A1368" w:rsidRDefault="001A1368" w:rsidP="001A1368">
            <w:pPr>
              <w:spacing w:after="0" w:line="360" w:lineRule="auto"/>
              <w:jc w:val="right"/>
              <w:rPr>
                <w:rFonts w:ascii="Times New Roman" w:hAnsi="Times New Roman" w:cs="Times New Roman"/>
                <w:color w:val="000000"/>
                <w:sz w:val="20"/>
                <w:szCs w:val="20"/>
              </w:rPr>
            </w:pPr>
            <w:r w:rsidRPr="001A1368">
              <w:rPr>
                <w:rFonts w:ascii="Times New Roman" w:hAnsi="Times New Roman" w:cs="Times New Roman"/>
                <w:color w:val="000000"/>
                <w:sz w:val="20"/>
                <w:szCs w:val="20"/>
              </w:rPr>
              <w:t>0.046</w:t>
            </w:r>
          </w:p>
        </w:tc>
      </w:tr>
      <w:tr w:rsidR="001A1368" w:rsidRPr="001A1368" w:rsidTr="004F277A">
        <w:trPr>
          <w:trHeight w:val="227"/>
        </w:trPr>
        <w:tc>
          <w:tcPr>
            <w:tcW w:w="1458" w:type="dxa"/>
            <w:vMerge w:val="restart"/>
            <w:tcBorders>
              <w:top w:val="nil"/>
              <w:left w:val="single" w:sz="4" w:space="0" w:color="auto"/>
              <w:bottom w:val="single" w:sz="4" w:space="0" w:color="auto"/>
              <w:right w:val="single" w:sz="4" w:space="0" w:color="auto"/>
            </w:tcBorders>
            <w:shd w:val="clear" w:color="000000" w:fill="FFFFFF"/>
            <w:hideMark/>
          </w:tcPr>
          <w:p w:rsidR="001A1368" w:rsidRPr="001A1368" w:rsidRDefault="001A1368" w:rsidP="001A1368">
            <w:pPr>
              <w:spacing w:after="0" w:line="360" w:lineRule="auto"/>
              <w:rPr>
                <w:rFonts w:ascii="Times New Roman" w:hAnsi="Times New Roman" w:cs="Times New Roman"/>
                <w:color w:val="000000"/>
                <w:sz w:val="20"/>
                <w:szCs w:val="20"/>
              </w:rPr>
            </w:pPr>
            <w:r w:rsidRPr="001A1368">
              <w:rPr>
                <w:rFonts w:ascii="Times New Roman" w:hAnsi="Times New Roman" w:cs="Times New Roman"/>
                <w:color w:val="000000"/>
                <w:sz w:val="20"/>
                <w:szCs w:val="20"/>
              </w:rPr>
              <w:t>Treatment of mental illness</w:t>
            </w:r>
          </w:p>
        </w:tc>
        <w:tc>
          <w:tcPr>
            <w:tcW w:w="539" w:type="dxa"/>
            <w:tcBorders>
              <w:top w:val="nil"/>
              <w:left w:val="nil"/>
              <w:bottom w:val="single" w:sz="4" w:space="0" w:color="auto"/>
              <w:right w:val="single" w:sz="4" w:space="0" w:color="auto"/>
            </w:tcBorders>
            <w:shd w:val="clear" w:color="000000" w:fill="FFFFFF"/>
            <w:hideMark/>
          </w:tcPr>
          <w:p w:rsidR="001A1368" w:rsidRPr="001A1368" w:rsidRDefault="001A1368" w:rsidP="001A1368">
            <w:pPr>
              <w:spacing w:after="0" w:line="360" w:lineRule="auto"/>
              <w:rPr>
                <w:rFonts w:ascii="Times New Roman" w:hAnsi="Times New Roman" w:cs="Times New Roman"/>
                <w:i/>
                <w:iCs/>
                <w:color w:val="000000"/>
                <w:sz w:val="20"/>
                <w:szCs w:val="20"/>
              </w:rPr>
            </w:pPr>
            <w:r w:rsidRPr="001A1368">
              <w:rPr>
                <w:rFonts w:ascii="Times New Roman" w:hAnsi="Times New Roman" w:cs="Times New Roman"/>
                <w:i/>
                <w:iCs/>
                <w:color w:val="000000"/>
                <w:sz w:val="20"/>
                <w:szCs w:val="20"/>
              </w:rPr>
              <w:t>R</w:t>
            </w:r>
          </w:p>
        </w:tc>
        <w:tc>
          <w:tcPr>
            <w:tcW w:w="2268" w:type="dxa"/>
            <w:tcBorders>
              <w:top w:val="nil"/>
              <w:left w:val="nil"/>
              <w:bottom w:val="single" w:sz="4" w:space="0" w:color="auto"/>
              <w:right w:val="single" w:sz="4" w:space="0" w:color="auto"/>
            </w:tcBorders>
            <w:shd w:val="clear" w:color="000000" w:fill="FFFFFF"/>
            <w:vAlign w:val="center"/>
            <w:hideMark/>
          </w:tcPr>
          <w:p w:rsidR="001A1368" w:rsidRPr="001A1368" w:rsidRDefault="001A1368" w:rsidP="001A1368">
            <w:pPr>
              <w:spacing w:after="0" w:line="360" w:lineRule="auto"/>
              <w:jc w:val="right"/>
              <w:rPr>
                <w:rFonts w:ascii="Times New Roman" w:hAnsi="Times New Roman" w:cs="Times New Roman"/>
                <w:color w:val="000000"/>
                <w:sz w:val="20"/>
                <w:szCs w:val="20"/>
              </w:rPr>
            </w:pPr>
            <w:r w:rsidRPr="001A1368">
              <w:rPr>
                <w:rFonts w:ascii="Times New Roman" w:hAnsi="Times New Roman" w:cs="Times New Roman"/>
                <w:color w:val="000000"/>
                <w:sz w:val="20"/>
                <w:szCs w:val="20"/>
              </w:rPr>
              <w:t>.177(**)</w:t>
            </w:r>
          </w:p>
        </w:tc>
        <w:tc>
          <w:tcPr>
            <w:tcW w:w="1984" w:type="dxa"/>
            <w:tcBorders>
              <w:top w:val="nil"/>
              <w:left w:val="nil"/>
              <w:bottom w:val="single" w:sz="4" w:space="0" w:color="auto"/>
              <w:right w:val="single" w:sz="4" w:space="0" w:color="auto"/>
            </w:tcBorders>
            <w:shd w:val="clear" w:color="000000" w:fill="FFFFFF"/>
            <w:vAlign w:val="center"/>
            <w:hideMark/>
          </w:tcPr>
          <w:p w:rsidR="001A1368" w:rsidRPr="001A1368" w:rsidRDefault="001A1368" w:rsidP="001A1368">
            <w:pPr>
              <w:spacing w:after="0" w:line="360" w:lineRule="auto"/>
              <w:jc w:val="right"/>
              <w:rPr>
                <w:rFonts w:ascii="Times New Roman" w:hAnsi="Times New Roman" w:cs="Times New Roman"/>
                <w:color w:val="000000"/>
                <w:sz w:val="20"/>
                <w:szCs w:val="20"/>
              </w:rPr>
            </w:pPr>
            <w:r w:rsidRPr="001A1368">
              <w:rPr>
                <w:rFonts w:ascii="Times New Roman" w:hAnsi="Times New Roman" w:cs="Times New Roman"/>
                <w:color w:val="000000"/>
                <w:sz w:val="20"/>
                <w:szCs w:val="20"/>
              </w:rPr>
              <w:t>.207(**)</w:t>
            </w:r>
          </w:p>
        </w:tc>
        <w:tc>
          <w:tcPr>
            <w:tcW w:w="1843" w:type="dxa"/>
            <w:tcBorders>
              <w:top w:val="nil"/>
              <w:left w:val="nil"/>
              <w:bottom w:val="single" w:sz="4" w:space="0" w:color="auto"/>
              <w:right w:val="single" w:sz="4" w:space="0" w:color="auto"/>
            </w:tcBorders>
            <w:shd w:val="clear" w:color="000000" w:fill="FFFFFF"/>
            <w:vAlign w:val="center"/>
            <w:hideMark/>
          </w:tcPr>
          <w:p w:rsidR="001A1368" w:rsidRPr="001A1368" w:rsidRDefault="001A1368" w:rsidP="001A1368">
            <w:pPr>
              <w:spacing w:after="0" w:line="360" w:lineRule="auto"/>
              <w:jc w:val="right"/>
              <w:rPr>
                <w:rFonts w:ascii="Times New Roman" w:hAnsi="Times New Roman" w:cs="Times New Roman"/>
                <w:color w:val="000000"/>
                <w:sz w:val="20"/>
                <w:szCs w:val="20"/>
              </w:rPr>
            </w:pPr>
            <w:r w:rsidRPr="001A1368">
              <w:rPr>
                <w:rFonts w:ascii="Times New Roman" w:hAnsi="Times New Roman" w:cs="Times New Roman"/>
                <w:color w:val="000000"/>
                <w:sz w:val="20"/>
                <w:szCs w:val="20"/>
              </w:rPr>
              <w:t>.219(**)</w:t>
            </w:r>
          </w:p>
        </w:tc>
      </w:tr>
      <w:tr w:rsidR="001A1368" w:rsidRPr="001A1368" w:rsidTr="004F277A">
        <w:trPr>
          <w:trHeight w:val="227"/>
        </w:trPr>
        <w:tc>
          <w:tcPr>
            <w:tcW w:w="1458" w:type="dxa"/>
            <w:vMerge/>
            <w:tcBorders>
              <w:top w:val="nil"/>
              <w:left w:val="single" w:sz="4" w:space="0" w:color="auto"/>
              <w:bottom w:val="single" w:sz="4" w:space="0" w:color="auto"/>
              <w:right w:val="single" w:sz="4" w:space="0" w:color="auto"/>
            </w:tcBorders>
            <w:vAlign w:val="center"/>
            <w:hideMark/>
          </w:tcPr>
          <w:p w:rsidR="001A1368" w:rsidRPr="001A1368" w:rsidRDefault="001A1368" w:rsidP="001A1368">
            <w:pPr>
              <w:spacing w:after="0" w:line="360" w:lineRule="auto"/>
              <w:rPr>
                <w:rFonts w:ascii="Times New Roman" w:hAnsi="Times New Roman" w:cs="Times New Roman"/>
                <w:color w:val="000000"/>
                <w:sz w:val="20"/>
                <w:szCs w:val="20"/>
              </w:rPr>
            </w:pPr>
          </w:p>
        </w:tc>
        <w:tc>
          <w:tcPr>
            <w:tcW w:w="539" w:type="dxa"/>
            <w:tcBorders>
              <w:top w:val="nil"/>
              <w:left w:val="nil"/>
              <w:bottom w:val="single" w:sz="4" w:space="0" w:color="auto"/>
              <w:right w:val="single" w:sz="4" w:space="0" w:color="auto"/>
            </w:tcBorders>
            <w:shd w:val="clear" w:color="000000" w:fill="FFFFFF"/>
            <w:hideMark/>
          </w:tcPr>
          <w:p w:rsidR="001A1368" w:rsidRPr="001A1368" w:rsidRDefault="001A1368" w:rsidP="001A1368">
            <w:pPr>
              <w:spacing w:after="0" w:line="360" w:lineRule="auto"/>
              <w:rPr>
                <w:rFonts w:ascii="Times New Roman" w:hAnsi="Times New Roman" w:cs="Times New Roman"/>
                <w:i/>
                <w:iCs/>
                <w:color w:val="000000"/>
                <w:sz w:val="20"/>
                <w:szCs w:val="20"/>
              </w:rPr>
            </w:pPr>
            <w:r w:rsidRPr="001A1368">
              <w:rPr>
                <w:rFonts w:ascii="Times New Roman" w:hAnsi="Times New Roman" w:cs="Times New Roman"/>
                <w:i/>
                <w:iCs/>
                <w:color w:val="000000"/>
                <w:sz w:val="20"/>
                <w:szCs w:val="20"/>
              </w:rPr>
              <w:t>P</w:t>
            </w:r>
          </w:p>
        </w:tc>
        <w:tc>
          <w:tcPr>
            <w:tcW w:w="2268" w:type="dxa"/>
            <w:tcBorders>
              <w:top w:val="nil"/>
              <w:left w:val="nil"/>
              <w:bottom w:val="single" w:sz="4" w:space="0" w:color="auto"/>
              <w:right w:val="single" w:sz="4" w:space="0" w:color="auto"/>
            </w:tcBorders>
            <w:shd w:val="clear" w:color="000000" w:fill="FFFFFF"/>
            <w:vAlign w:val="center"/>
            <w:hideMark/>
          </w:tcPr>
          <w:p w:rsidR="001A1368" w:rsidRPr="001A1368" w:rsidRDefault="001A1368" w:rsidP="001A1368">
            <w:pPr>
              <w:spacing w:after="0" w:line="360" w:lineRule="auto"/>
              <w:jc w:val="right"/>
              <w:rPr>
                <w:rFonts w:ascii="Times New Roman" w:hAnsi="Times New Roman" w:cs="Times New Roman"/>
                <w:color w:val="000000"/>
                <w:sz w:val="20"/>
                <w:szCs w:val="20"/>
              </w:rPr>
            </w:pPr>
            <w:r w:rsidRPr="001A1368">
              <w:rPr>
                <w:rFonts w:ascii="Times New Roman" w:hAnsi="Times New Roman" w:cs="Times New Roman"/>
                <w:color w:val="000000"/>
                <w:sz w:val="20"/>
                <w:szCs w:val="20"/>
              </w:rPr>
              <w:t>&lt; .001</w:t>
            </w:r>
          </w:p>
        </w:tc>
        <w:tc>
          <w:tcPr>
            <w:tcW w:w="1984" w:type="dxa"/>
            <w:tcBorders>
              <w:top w:val="nil"/>
              <w:left w:val="nil"/>
              <w:bottom w:val="single" w:sz="4" w:space="0" w:color="auto"/>
              <w:right w:val="single" w:sz="4" w:space="0" w:color="auto"/>
            </w:tcBorders>
            <w:shd w:val="clear" w:color="000000" w:fill="FFFFFF"/>
            <w:vAlign w:val="center"/>
            <w:hideMark/>
          </w:tcPr>
          <w:p w:rsidR="001A1368" w:rsidRPr="001A1368" w:rsidRDefault="001A1368" w:rsidP="001A1368">
            <w:pPr>
              <w:spacing w:after="0" w:line="360" w:lineRule="auto"/>
              <w:jc w:val="right"/>
              <w:rPr>
                <w:rFonts w:ascii="Times New Roman" w:hAnsi="Times New Roman" w:cs="Times New Roman"/>
                <w:color w:val="000000"/>
                <w:sz w:val="20"/>
                <w:szCs w:val="20"/>
              </w:rPr>
            </w:pPr>
            <w:r w:rsidRPr="001A1368">
              <w:rPr>
                <w:rFonts w:ascii="Times New Roman" w:hAnsi="Times New Roman" w:cs="Times New Roman"/>
                <w:color w:val="000000"/>
                <w:sz w:val="20"/>
                <w:szCs w:val="20"/>
              </w:rPr>
              <w:t>&lt; .001</w:t>
            </w:r>
          </w:p>
        </w:tc>
        <w:tc>
          <w:tcPr>
            <w:tcW w:w="1843" w:type="dxa"/>
            <w:tcBorders>
              <w:top w:val="nil"/>
              <w:left w:val="nil"/>
              <w:bottom w:val="single" w:sz="4" w:space="0" w:color="auto"/>
              <w:right w:val="single" w:sz="4" w:space="0" w:color="auto"/>
            </w:tcBorders>
            <w:shd w:val="clear" w:color="000000" w:fill="FFFFFF"/>
            <w:vAlign w:val="center"/>
            <w:hideMark/>
          </w:tcPr>
          <w:p w:rsidR="001A1368" w:rsidRPr="001A1368" w:rsidRDefault="001A1368" w:rsidP="001A1368">
            <w:pPr>
              <w:spacing w:after="0" w:line="360" w:lineRule="auto"/>
              <w:jc w:val="right"/>
              <w:rPr>
                <w:rFonts w:ascii="Times New Roman" w:hAnsi="Times New Roman" w:cs="Times New Roman"/>
                <w:color w:val="000000"/>
                <w:sz w:val="20"/>
                <w:szCs w:val="20"/>
              </w:rPr>
            </w:pPr>
            <w:r w:rsidRPr="001A1368">
              <w:rPr>
                <w:rFonts w:ascii="Times New Roman" w:hAnsi="Times New Roman" w:cs="Times New Roman"/>
                <w:color w:val="000000"/>
                <w:sz w:val="20"/>
                <w:szCs w:val="20"/>
              </w:rPr>
              <w:t>&lt; .001</w:t>
            </w:r>
          </w:p>
        </w:tc>
      </w:tr>
      <w:tr w:rsidR="001A1368" w:rsidRPr="001A1368" w:rsidTr="004F277A">
        <w:trPr>
          <w:trHeight w:val="227"/>
        </w:trPr>
        <w:tc>
          <w:tcPr>
            <w:tcW w:w="1458" w:type="dxa"/>
            <w:vMerge w:val="restart"/>
            <w:tcBorders>
              <w:top w:val="nil"/>
              <w:left w:val="single" w:sz="4" w:space="0" w:color="auto"/>
              <w:bottom w:val="single" w:sz="4" w:space="0" w:color="auto"/>
              <w:right w:val="single" w:sz="4" w:space="0" w:color="auto"/>
            </w:tcBorders>
            <w:shd w:val="clear" w:color="000000" w:fill="FFFFFF"/>
            <w:hideMark/>
          </w:tcPr>
          <w:p w:rsidR="001A1368" w:rsidRPr="001A1368" w:rsidRDefault="001A1368" w:rsidP="001A1368">
            <w:pPr>
              <w:spacing w:after="0" w:line="360" w:lineRule="auto"/>
              <w:rPr>
                <w:rFonts w:ascii="Times New Roman" w:hAnsi="Times New Roman" w:cs="Times New Roman"/>
                <w:color w:val="000000"/>
                <w:sz w:val="20"/>
                <w:szCs w:val="20"/>
              </w:rPr>
            </w:pPr>
            <w:r w:rsidRPr="001A1368">
              <w:rPr>
                <w:rFonts w:ascii="Times New Roman" w:hAnsi="Times New Roman" w:cs="Times New Roman"/>
                <w:color w:val="000000"/>
                <w:sz w:val="20"/>
                <w:szCs w:val="20"/>
              </w:rPr>
              <w:t>Knowledge Score</w:t>
            </w:r>
          </w:p>
        </w:tc>
        <w:tc>
          <w:tcPr>
            <w:tcW w:w="539" w:type="dxa"/>
            <w:tcBorders>
              <w:top w:val="nil"/>
              <w:left w:val="nil"/>
              <w:bottom w:val="single" w:sz="4" w:space="0" w:color="auto"/>
              <w:right w:val="single" w:sz="4" w:space="0" w:color="auto"/>
            </w:tcBorders>
            <w:shd w:val="clear" w:color="000000" w:fill="FFFFFF"/>
            <w:hideMark/>
          </w:tcPr>
          <w:p w:rsidR="001A1368" w:rsidRPr="001A1368" w:rsidRDefault="001A1368" w:rsidP="001A1368">
            <w:pPr>
              <w:spacing w:after="0" w:line="360" w:lineRule="auto"/>
              <w:rPr>
                <w:rFonts w:ascii="Times New Roman" w:hAnsi="Times New Roman" w:cs="Times New Roman"/>
                <w:i/>
                <w:iCs/>
                <w:color w:val="000000"/>
                <w:sz w:val="20"/>
                <w:szCs w:val="20"/>
              </w:rPr>
            </w:pPr>
            <w:r w:rsidRPr="001A1368">
              <w:rPr>
                <w:rFonts w:ascii="Times New Roman" w:hAnsi="Times New Roman" w:cs="Times New Roman"/>
                <w:i/>
                <w:iCs/>
                <w:color w:val="000000"/>
                <w:sz w:val="20"/>
                <w:szCs w:val="20"/>
              </w:rPr>
              <w:t>R</w:t>
            </w:r>
          </w:p>
        </w:tc>
        <w:tc>
          <w:tcPr>
            <w:tcW w:w="2268" w:type="dxa"/>
            <w:tcBorders>
              <w:top w:val="nil"/>
              <w:left w:val="nil"/>
              <w:bottom w:val="single" w:sz="4" w:space="0" w:color="auto"/>
              <w:right w:val="single" w:sz="4" w:space="0" w:color="auto"/>
            </w:tcBorders>
            <w:shd w:val="clear" w:color="000000" w:fill="FFFFFF"/>
            <w:vAlign w:val="center"/>
            <w:hideMark/>
          </w:tcPr>
          <w:p w:rsidR="001A1368" w:rsidRPr="001A1368" w:rsidRDefault="001A1368" w:rsidP="001A1368">
            <w:pPr>
              <w:spacing w:after="0" w:line="360" w:lineRule="auto"/>
              <w:jc w:val="right"/>
              <w:rPr>
                <w:rFonts w:ascii="Times New Roman" w:hAnsi="Times New Roman" w:cs="Times New Roman"/>
                <w:color w:val="000000"/>
                <w:sz w:val="20"/>
                <w:szCs w:val="20"/>
              </w:rPr>
            </w:pPr>
            <w:r w:rsidRPr="001A1368">
              <w:rPr>
                <w:rFonts w:ascii="Times New Roman" w:hAnsi="Times New Roman" w:cs="Times New Roman"/>
                <w:color w:val="000000"/>
                <w:sz w:val="20"/>
                <w:szCs w:val="20"/>
              </w:rPr>
              <w:t>.269(**)</w:t>
            </w:r>
          </w:p>
        </w:tc>
        <w:tc>
          <w:tcPr>
            <w:tcW w:w="1984" w:type="dxa"/>
            <w:tcBorders>
              <w:top w:val="nil"/>
              <w:left w:val="nil"/>
              <w:bottom w:val="single" w:sz="4" w:space="0" w:color="auto"/>
              <w:right w:val="single" w:sz="4" w:space="0" w:color="auto"/>
            </w:tcBorders>
            <w:shd w:val="clear" w:color="000000" w:fill="FFFFFF"/>
            <w:vAlign w:val="center"/>
            <w:hideMark/>
          </w:tcPr>
          <w:p w:rsidR="001A1368" w:rsidRPr="001A1368" w:rsidRDefault="001A1368" w:rsidP="001A1368">
            <w:pPr>
              <w:spacing w:after="0" w:line="360" w:lineRule="auto"/>
              <w:jc w:val="right"/>
              <w:rPr>
                <w:rFonts w:ascii="Times New Roman" w:hAnsi="Times New Roman" w:cs="Times New Roman"/>
                <w:color w:val="000000"/>
                <w:sz w:val="20"/>
                <w:szCs w:val="20"/>
              </w:rPr>
            </w:pPr>
            <w:r w:rsidRPr="001A1368">
              <w:rPr>
                <w:rFonts w:ascii="Times New Roman" w:hAnsi="Times New Roman" w:cs="Times New Roman"/>
                <w:color w:val="000000"/>
                <w:sz w:val="20"/>
                <w:szCs w:val="20"/>
              </w:rPr>
              <w:t>.260(**)</w:t>
            </w:r>
          </w:p>
        </w:tc>
        <w:tc>
          <w:tcPr>
            <w:tcW w:w="1843" w:type="dxa"/>
            <w:tcBorders>
              <w:top w:val="nil"/>
              <w:left w:val="nil"/>
              <w:bottom w:val="single" w:sz="4" w:space="0" w:color="auto"/>
              <w:right w:val="single" w:sz="4" w:space="0" w:color="auto"/>
            </w:tcBorders>
            <w:shd w:val="clear" w:color="000000" w:fill="FFFFFF"/>
            <w:vAlign w:val="center"/>
            <w:hideMark/>
          </w:tcPr>
          <w:p w:rsidR="001A1368" w:rsidRPr="001A1368" w:rsidRDefault="001A1368" w:rsidP="001A1368">
            <w:pPr>
              <w:spacing w:after="0" w:line="360" w:lineRule="auto"/>
              <w:jc w:val="right"/>
              <w:rPr>
                <w:rFonts w:ascii="Times New Roman" w:hAnsi="Times New Roman" w:cs="Times New Roman"/>
                <w:color w:val="000000"/>
                <w:sz w:val="20"/>
                <w:szCs w:val="20"/>
              </w:rPr>
            </w:pPr>
            <w:r w:rsidRPr="001A1368">
              <w:rPr>
                <w:rFonts w:ascii="Times New Roman" w:hAnsi="Times New Roman" w:cs="Times New Roman"/>
                <w:color w:val="000000"/>
                <w:sz w:val="20"/>
                <w:szCs w:val="20"/>
              </w:rPr>
              <w:t>.305(**)</w:t>
            </w:r>
          </w:p>
        </w:tc>
      </w:tr>
      <w:tr w:rsidR="001A1368" w:rsidRPr="001A1368" w:rsidTr="004F277A">
        <w:trPr>
          <w:trHeight w:val="297"/>
        </w:trPr>
        <w:tc>
          <w:tcPr>
            <w:tcW w:w="1458" w:type="dxa"/>
            <w:vMerge/>
            <w:tcBorders>
              <w:top w:val="nil"/>
              <w:left w:val="single" w:sz="4" w:space="0" w:color="auto"/>
              <w:bottom w:val="single" w:sz="4" w:space="0" w:color="auto"/>
              <w:right w:val="single" w:sz="4" w:space="0" w:color="auto"/>
            </w:tcBorders>
            <w:vAlign w:val="center"/>
            <w:hideMark/>
          </w:tcPr>
          <w:p w:rsidR="001A1368" w:rsidRPr="001A1368" w:rsidRDefault="001A1368" w:rsidP="001A1368">
            <w:pPr>
              <w:spacing w:after="0" w:line="360" w:lineRule="auto"/>
              <w:rPr>
                <w:rFonts w:ascii="Times New Roman" w:hAnsi="Times New Roman" w:cs="Times New Roman"/>
                <w:color w:val="000000"/>
                <w:sz w:val="20"/>
                <w:szCs w:val="20"/>
              </w:rPr>
            </w:pPr>
          </w:p>
        </w:tc>
        <w:tc>
          <w:tcPr>
            <w:tcW w:w="539" w:type="dxa"/>
            <w:tcBorders>
              <w:top w:val="nil"/>
              <w:left w:val="nil"/>
              <w:bottom w:val="single" w:sz="4" w:space="0" w:color="auto"/>
              <w:right w:val="single" w:sz="4" w:space="0" w:color="auto"/>
            </w:tcBorders>
            <w:shd w:val="clear" w:color="000000" w:fill="FFFFFF"/>
            <w:hideMark/>
          </w:tcPr>
          <w:p w:rsidR="001A1368" w:rsidRPr="001A1368" w:rsidRDefault="001A1368" w:rsidP="001A1368">
            <w:pPr>
              <w:spacing w:after="0" w:line="360" w:lineRule="auto"/>
              <w:rPr>
                <w:rFonts w:ascii="Times New Roman" w:hAnsi="Times New Roman" w:cs="Times New Roman"/>
                <w:i/>
                <w:iCs/>
                <w:color w:val="000000"/>
                <w:sz w:val="20"/>
                <w:szCs w:val="20"/>
              </w:rPr>
            </w:pPr>
            <w:r w:rsidRPr="001A1368">
              <w:rPr>
                <w:rFonts w:ascii="Times New Roman" w:hAnsi="Times New Roman" w:cs="Times New Roman"/>
                <w:i/>
                <w:iCs/>
                <w:color w:val="000000"/>
                <w:sz w:val="20"/>
                <w:szCs w:val="20"/>
              </w:rPr>
              <w:t>P</w:t>
            </w:r>
          </w:p>
        </w:tc>
        <w:tc>
          <w:tcPr>
            <w:tcW w:w="2268" w:type="dxa"/>
            <w:tcBorders>
              <w:top w:val="nil"/>
              <w:left w:val="nil"/>
              <w:bottom w:val="single" w:sz="4" w:space="0" w:color="auto"/>
              <w:right w:val="single" w:sz="4" w:space="0" w:color="auto"/>
            </w:tcBorders>
            <w:shd w:val="clear" w:color="000000" w:fill="FFFFFF"/>
            <w:hideMark/>
          </w:tcPr>
          <w:p w:rsidR="001A1368" w:rsidRPr="001A1368" w:rsidRDefault="001A1368" w:rsidP="001A1368">
            <w:pPr>
              <w:spacing w:after="0" w:line="360" w:lineRule="auto"/>
              <w:jc w:val="right"/>
              <w:rPr>
                <w:rFonts w:ascii="Times New Roman" w:hAnsi="Times New Roman" w:cs="Times New Roman"/>
                <w:color w:val="000000"/>
                <w:sz w:val="20"/>
                <w:szCs w:val="20"/>
              </w:rPr>
            </w:pPr>
            <w:r w:rsidRPr="001A1368">
              <w:rPr>
                <w:rFonts w:ascii="Times New Roman" w:hAnsi="Times New Roman" w:cs="Times New Roman"/>
                <w:color w:val="000000"/>
                <w:sz w:val="20"/>
                <w:szCs w:val="20"/>
              </w:rPr>
              <w:t>&lt; .001</w:t>
            </w:r>
          </w:p>
        </w:tc>
        <w:tc>
          <w:tcPr>
            <w:tcW w:w="1984" w:type="dxa"/>
            <w:tcBorders>
              <w:top w:val="nil"/>
              <w:left w:val="nil"/>
              <w:bottom w:val="single" w:sz="4" w:space="0" w:color="auto"/>
              <w:right w:val="single" w:sz="4" w:space="0" w:color="auto"/>
            </w:tcBorders>
            <w:shd w:val="clear" w:color="000000" w:fill="FFFFFF"/>
            <w:hideMark/>
          </w:tcPr>
          <w:p w:rsidR="001A1368" w:rsidRPr="001A1368" w:rsidRDefault="001A1368" w:rsidP="001A1368">
            <w:pPr>
              <w:spacing w:after="0" w:line="360" w:lineRule="auto"/>
              <w:jc w:val="right"/>
              <w:rPr>
                <w:rFonts w:ascii="Times New Roman" w:hAnsi="Times New Roman" w:cs="Times New Roman"/>
                <w:color w:val="000000"/>
                <w:sz w:val="20"/>
                <w:szCs w:val="20"/>
              </w:rPr>
            </w:pPr>
            <w:r w:rsidRPr="001A1368">
              <w:rPr>
                <w:rFonts w:ascii="Times New Roman" w:hAnsi="Times New Roman" w:cs="Times New Roman"/>
                <w:color w:val="000000"/>
                <w:sz w:val="20"/>
                <w:szCs w:val="20"/>
              </w:rPr>
              <w:t>&lt; .001</w:t>
            </w:r>
          </w:p>
        </w:tc>
        <w:tc>
          <w:tcPr>
            <w:tcW w:w="1843" w:type="dxa"/>
            <w:tcBorders>
              <w:top w:val="nil"/>
              <w:left w:val="nil"/>
              <w:bottom w:val="single" w:sz="4" w:space="0" w:color="auto"/>
              <w:right w:val="single" w:sz="4" w:space="0" w:color="auto"/>
            </w:tcBorders>
            <w:shd w:val="clear" w:color="000000" w:fill="FFFFFF"/>
            <w:hideMark/>
          </w:tcPr>
          <w:p w:rsidR="001A1368" w:rsidRPr="001A1368" w:rsidRDefault="001A1368" w:rsidP="001A1368">
            <w:pPr>
              <w:spacing w:after="0" w:line="360" w:lineRule="auto"/>
              <w:jc w:val="right"/>
              <w:rPr>
                <w:rFonts w:ascii="Times New Roman" w:hAnsi="Times New Roman" w:cs="Times New Roman"/>
                <w:color w:val="000000"/>
                <w:sz w:val="20"/>
                <w:szCs w:val="20"/>
              </w:rPr>
            </w:pPr>
            <w:r w:rsidRPr="001A1368">
              <w:rPr>
                <w:rFonts w:ascii="Times New Roman" w:hAnsi="Times New Roman" w:cs="Times New Roman"/>
                <w:color w:val="000000"/>
                <w:sz w:val="20"/>
                <w:szCs w:val="20"/>
              </w:rPr>
              <w:t>&lt; .001</w:t>
            </w:r>
          </w:p>
        </w:tc>
      </w:tr>
    </w:tbl>
    <w:p w:rsidR="001A1368" w:rsidRPr="001A1368" w:rsidRDefault="001A1368" w:rsidP="001A1368">
      <w:pPr>
        <w:autoSpaceDE w:val="0"/>
        <w:autoSpaceDN w:val="0"/>
        <w:adjustRightInd w:val="0"/>
        <w:spacing w:after="0" w:line="360" w:lineRule="auto"/>
        <w:rPr>
          <w:rFonts w:ascii="Times New Roman" w:hAnsi="Times New Roman" w:cs="Times New Roman"/>
          <w:i/>
          <w:color w:val="000000"/>
          <w:sz w:val="20"/>
          <w:szCs w:val="20"/>
        </w:rPr>
      </w:pPr>
      <w:proofErr w:type="gramStart"/>
      <w:r w:rsidRPr="001A1368">
        <w:rPr>
          <w:rFonts w:ascii="Times New Roman" w:hAnsi="Times New Roman" w:cs="Times New Roman"/>
          <w:i/>
          <w:sz w:val="20"/>
          <w:szCs w:val="20"/>
        </w:rPr>
        <w:t>Table 2.</w:t>
      </w:r>
      <w:proofErr w:type="gramEnd"/>
      <w:r w:rsidRPr="001A1368">
        <w:rPr>
          <w:rFonts w:ascii="Times New Roman" w:hAnsi="Times New Roman" w:cs="Times New Roman"/>
          <w:sz w:val="20"/>
          <w:szCs w:val="20"/>
        </w:rPr>
        <w:t xml:space="preserve">  </w:t>
      </w:r>
      <w:r w:rsidRPr="001A1368">
        <w:rPr>
          <w:rFonts w:ascii="Times New Roman" w:hAnsi="Times New Roman" w:cs="Times New Roman"/>
          <w:i/>
          <w:color w:val="000000"/>
          <w:sz w:val="20"/>
          <w:szCs w:val="20"/>
        </w:rPr>
        <w:t>*</w:t>
      </w:r>
      <w:proofErr w:type="gramStart"/>
      <w:r w:rsidRPr="001A1368">
        <w:rPr>
          <w:rFonts w:ascii="Times New Roman" w:hAnsi="Times New Roman" w:cs="Times New Roman"/>
          <w:i/>
          <w:color w:val="000000"/>
          <w:sz w:val="20"/>
          <w:szCs w:val="20"/>
        </w:rPr>
        <w:t>*  Correlation</w:t>
      </w:r>
      <w:proofErr w:type="gramEnd"/>
      <w:r w:rsidRPr="001A1368">
        <w:rPr>
          <w:rFonts w:ascii="Times New Roman" w:hAnsi="Times New Roman" w:cs="Times New Roman"/>
          <w:i/>
          <w:color w:val="000000"/>
          <w:sz w:val="20"/>
          <w:szCs w:val="20"/>
        </w:rPr>
        <w:t xml:space="preserve"> is significant at the 0.01 level (2-tailed).</w:t>
      </w:r>
    </w:p>
    <w:p w:rsidR="001A1368" w:rsidRPr="001A1368" w:rsidRDefault="001A1368" w:rsidP="001A1368">
      <w:pPr>
        <w:autoSpaceDE w:val="0"/>
        <w:autoSpaceDN w:val="0"/>
        <w:adjustRightInd w:val="0"/>
        <w:spacing w:after="0" w:line="360" w:lineRule="auto"/>
        <w:rPr>
          <w:rFonts w:ascii="Times New Roman" w:hAnsi="Times New Roman" w:cs="Times New Roman"/>
          <w:i/>
          <w:color w:val="000000"/>
          <w:sz w:val="20"/>
          <w:szCs w:val="20"/>
        </w:rPr>
      </w:pPr>
      <w:proofErr w:type="gramStart"/>
      <w:r w:rsidRPr="001A1368">
        <w:rPr>
          <w:rFonts w:ascii="Times New Roman" w:hAnsi="Times New Roman" w:cs="Times New Roman"/>
          <w:i/>
          <w:color w:val="000000"/>
          <w:sz w:val="20"/>
          <w:szCs w:val="20"/>
        </w:rPr>
        <w:t>*  Correlation</w:t>
      </w:r>
      <w:proofErr w:type="gramEnd"/>
      <w:r w:rsidRPr="001A1368">
        <w:rPr>
          <w:rFonts w:ascii="Times New Roman" w:hAnsi="Times New Roman" w:cs="Times New Roman"/>
          <w:i/>
          <w:color w:val="000000"/>
          <w:sz w:val="20"/>
          <w:szCs w:val="20"/>
        </w:rPr>
        <w:t xml:space="preserve"> is significant at the 0.05 level (2-tailed).</w:t>
      </w:r>
    </w:p>
    <w:p w:rsidR="001A1368" w:rsidRPr="001A1368" w:rsidRDefault="001A1368" w:rsidP="001A1368">
      <w:pPr>
        <w:spacing w:after="0" w:line="360" w:lineRule="auto"/>
        <w:rPr>
          <w:rFonts w:ascii="Times New Roman" w:hAnsi="Times New Roman" w:cs="Times New Roman"/>
          <w:i/>
          <w:sz w:val="20"/>
          <w:szCs w:val="20"/>
        </w:rPr>
      </w:pPr>
    </w:p>
    <w:p w:rsidR="001A1368" w:rsidRPr="001A1368" w:rsidRDefault="001A1368" w:rsidP="001A1368">
      <w:pPr>
        <w:spacing w:after="0" w:line="360" w:lineRule="auto"/>
        <w:jc w:val="both"/>
        <w:rPr>
          <w:rFonts w:ascii="Times New Roman" w:hAnsi="Times New Roman" w:cs="Times New Roman"/>
          <w:sz w:val="20"/>
          <w:szCs w:val="20"/>
        </w:rPr>
      </w:pPr>
      <w:r w:rsidRPr="001A1368">
        <w:rPr>
          <w:rFonts w:ascii="Times New Roman" w:hAnsi="Times New Roman" w:cs="Times New Roman"/>
          <w:sz w:val="20"/>
          <w:szCs w:val="20"/>
        </w:rPr>
        <w:t xml:space="preserve">Table 1 &amp; 2 reveals that the Attitude of Urban students was significantly associated to Knowledge, Chi </w:t>
      </w:r>
      <w:proofErr w:type="gramStart"/>
      <w:r w:rsidRPr="001A1368">
        <w:rPr>
          <w:rFonts w:ascii="Times New Roman" w:hAnsi="Times New Roman" w:cs="Times New Roman"/>
          <w:sz w:val="20"/>
          <w:szCs w:val="20"/>
        </w:rPr>
        <w:t>sq(</w:t>
      </w:r>
      <w:proofErr w:type="gramEnd"/>
      <w:r w:rsidRPr="001A1368">
        <w:rPr>
          <w:rFonts w:ascii="Times New Roman" w:hAnsi="Times New Roman" w:cs="Times New Roman"/>
          <w:sz w:val="20"/>
          <w:szCs w:val="20"/>
        </w:rPr>
        <w:t xml:space="preserve">500,4)=32.437, </w:t>
      </w:r>
      <w:r w:rsidRPr="001A1368">
        <w:rPr>
          <w:rFonts w:ascii="Times New Roman" w:hAnsi="Times New Roman" w:cs="Times New Roman"/>
          <w:i/>
          <w:sz w:val="20"/>
          <w:szCs w:val="20"/>
        </w:rPr>
        <w:t>P˂</w:t>
      </w:r>
      <w:r w:rsidRPr="001A1368">
        <w:rPr>
          <w:rFonts w:ascii="Times New Roman" w:hAnsi="Times New Roman" w:cs="Times New Roman"/>
          <w:sz w:val="20"/>
          <w:szCs w:val="20"/>
        </w:rPr>
        <w:t>.001. Post hoc Chi sq test by standardized residual revealed that inadequate knowledge and moderate and favourable attitude (</w:t>
      </w:r>
      <w:proofErr w:type="gramStart"/>
      <w:r w:rsidRPr="001A1368">
        <w:rPr>
          <w:rFonts w:ascii="Times New Roman" w:hAnsi="Times New Roman" w:cs="Times New Roman"/>
          <w:sz w:val="20"/>
          <w:szCs w:val="20"/>
        </w:rPr>
        <w:t>std</w:t>
      </w:r>
      <w:proofErr w:type="gramEnd"/>
      <w:r w:rsidRPr="001A1368">
        <w:rPr>
          <w:rFonts w:ascii="Times New Roman" w:hAnsi="Times New Roman" w:cs="Times New Roman"/>
          <w:sz w:val="20"/>
          <w:szCs w:val="20"/>
        </w:rPr>
        <w:t xml:space="preserve"> residual=2.0, -2.9 respectively); also adequate knowledge and unfavourable attitude and favourable attitude (std residual= -2.4, 3.1 respectively), significantly contributed to the association. The same was confirmed by significant Pearson Correlation (r=.305, </w:t>
      </w:r>
      <w:r w:rsidRPr="001A1368">
        <w:rPr>
          <w:rFonts w:ascii="Times New Roman" w:hAnsi="Times New Roman" w:cs="Times New Roman"/>
          <w:i/>
          <w:sz w:val="20"/>
          <w:szCs w:val="20"/>
        </w:rPr>
        <w:t>P</w:t>
      </w:r>
      <w:r w:rsidRPr="001A1368">
        <w:rPr>
          <w:rFonts w:ascii="Times New Roman" w:hAnsi="Times New Roman" w:cs="Times New Roman"/>
          <w:sz w:val="20"/>
          <w:szCs w:val="20"/>
        </w:rPr>
        <w:t xml:space="preserve">˂.001). The Pearson Correlations were also computed for each component of knowledge and Attitude. It revealed that Meaning of Mental Illness was significantly related to Acceptance behaviour (r=.209, </w:t>
      </w:r>
      <w:r w:rsidRPr="001A1368">
        <w:rPr>
          <w:rFonts w:ascii="Times New Roman" w:hAnsi="Times New Roman" w:cs="Times New Roman"/>
          <w:i/>
          <w:sz w:val="20"/>
          <w:szCs w:val="20"/>
        </w:rPr>
        <w:t>P</w:t>
      </w:r>
      <w:r w:rsidRPr="001A1368">
        <w:rPr>
          <w:rFonts w:ascii="Times New Roman" w:hAnsi="Times New Roman" w:cs="Times New Roman"/>
          <w:sz w:val="20"/>
          <w:szCs w:val="20"/>
        </w:rPr>
        <w:t xml:space="preserve">˂.001) and Response Behaviour (r=.130, </w:t>
      </w:r>
      <w:r w:rsidRPr="001A1368">
        <w:rPr>
          <w:rFonts w:ascii="Times New Roman" w:hAnsi="Times New Roman" w:cs="Times New Roman"/>
          <w:i/>
          <w:sz w:val="20"/>
          <w:szCs w:val="20"/>
        </w:rPr>
        <w:t>P</w:t>
      </w:r>
      <w:r w:rsidRPr="001A1368">
        <w:rPr>
          <w:rFonts w:ascii="Times New Roman" w:hAnsi="Times New Roman" w:cs="Times New Roman"/>
          <w:sz w:val="20"/>
          <w:szCs w:val="20"/>
        </w:rPr>
        <w:t xml:space="preserve">˂.001); Types of Mental Illness was significantly related to Acceptance behaviour (r=.309, </w:t>
      </w:r>
      <w:r w:rsidRPr="001A1368">
        <w:rPr>
          <w:rFonts w:ascii="Times New Roman" w:hAnsi="Times New Roman" w:cs="Times New Roman"/>
          <w:i/>
          <w:sz w:val="20"/>
          <w:szCs w:val="20"/>
        </w:rPr>
        <w:t>P</w:t>
      </w:r>
      <w:r w:rsidRPr="001A1368">
        <w:rPr>
          <w:rFonts w:ascii="Times New Roman" w:hAnsi="Times New Roman" w:cs="Times New Roman"/>
          <w:sz w:val="20"/>
          <w:szCs w:val="20"/>
        </w:rPr>
        <w:t xml:space="preserve">˂.001) and Response Behaviour (r=.286, </w:t>
      </w:r>
      <w:r w:rsidRPr="001A1368">
        <w:rPr>
          <w:rFonts w:ascii="Times New Roman" w:hAnsi="Times New Roman" w:cs="Times New Roman"/>
          <w:i/>
          <w:sz w:val="20"/>
          <w:szCs w:val="20"/>
        </w:rPr>
        <w:t>P</w:t>
      </w:r>
      <w:r w:rsidRPr="001A1368">
        <w:rPr>
          <w:rFonts w:ascii="Times New Roman" w:hAnsi="Times New Roman" w:cs="Times New Roman"/>
          <w:sz w:val="20"/>
          <w:szCs w:val="20"/>
        </w:rPr>
        <w:t xml:space="preserve">˂.001); Also Treatment of Mental Illness was significantly related to Acceptance behaviour (r=.177, </w:t>
      </w:r>
      <w:r w:rsidRPr="001A1368">
        <w:rPr>
          <w:rFonts w:ascii="Times New Roman" w:hAnsi="Times New Roman" w:cs="Times New Roman"/>
          <w:i/>
          <w:sz w:val="20"/>
          <w:szCs w:val="20"/>
        </w:rPr>
        <w:t>P</w:t>
      </w:r>
      <w:r w:rsidRPr="001A1368">
        <w:rPr>
          <w:rFonts w:ascii="Times New Roman" w:hAnsi="Times New Roman" w:cs="Times New Roman"/>
          <w:sz w:val="20"/>
          <w:szCs w:val="20"/>
        </w:rPr>
        <w:t xml:space="preserve">˂.001) and Response Behaviour (r=.207, </w:t>
      </w:r>
      <w:r w:rsidRPr="001A1368">
        <w:rPr>
          <w:rFonts w:ascii="Times New Roman" w:hAnsi="Times New Roman" w:cs="Times New Roman"/>
          <w:i/>
          <w:sz w:val="20"/>
          <w:szCs w:val="20"/>
        </w:rPr>
        <w:t>P</w:t>
      </w:r>
      <w:r w:rsidRPr="001A1368">
        <w:rPr>
          <w:rFonts w:ascii="Times New Roman" w:hAnsi="Times New Roman" w:cs="Times New Roman"/>
          <w:sz w:val="20"/>
          <w:szCs w:val="20"/>
        </w:rPr>
        <w:t xml:space="preserve">˂.001). </w:t>
      </w:r>
    </w:p>
    <w:p w:rsidR="001A1368" w:rsidRPr="001A1368" w:rsidRDefault="001A1368" w:rsidP="001A1368">
      <w:pPr>
        <w:spacing w:after="0" w:line="360" w:lineRule="auto"/>
        <w:jc w:val="both"/>
        <w:rPr>
          <w:rFonts w:ascii="Times New Roman" w:hAnsi="Times New Roman" w:cs="Times New Roman"/>
          <w:sz w:val="20"/>
          <w:szCs w:val="20"/>
        </w:rPr>
      </w:pPr>
    </w:p>
    <w:p w:rsidR="001A1368" w:rsidRPr="001A1368" w:rsidRDefault="001A1368" w:rsidP="001A1368">
      <w:pPr>
        <w:spacing w:after="0" w:line="360" w:lineRule="auto"/>
        <w:jc w:val="both"/>
        <w:rPr>
          <w:rFonts w:ascii="Times New Roman" w:hAnsi="Times New Roman" w:cs="Times New Roman"/>
          <w:b/>
          <w:sz w:val="20"/>
          <w:szCs w:val="20"/>
        </w:rPr>
      </w:pPr>
      <w:r w:rsidRPr="001A1368">
        <w:rPr>
          <w:rFonts w:ascii="Times New Roman" w:hAnsi="Times New Roman" w:cs="Times New Roman"/>
          <w:b/>
          <w:sz w:val="20"/>
          <w:szCs w:val="20"/>
        </w:rPr>
        <w:t>Discussion:</w:t>
      </w:r>
    </w:p>
    <w:p w:rsidR="001A1368" w:rsidRPr="001A1368" w:rsidRDefault="001A1368" w:rsidP="001A1368">
      <w:pPr>
        <w:spacing w:after="0" w:line="360" w:lineRule="auto"/>
        <w:jc w:val="both"/>
        <w:rPr>
          <w:rFonts w:ascii="Times New Roman" w:hAnsi="Times New Roman" w:cs="Times New Roman"/>
          <w:b/>
          <w:sz w:val="20"/>
          <w:szCs w:val="20"/>
          <w:vertAlign w:val="superscript"/>
        </w:rPr>
      </w:pPr>
      <w:r w:rsidRPr="001A1368">
        <w:rPr>
          <w:rFonts w:ascii="Times New Roman" w:hAnsi="Times New Roman" w:cs="Times New Roman"/>
          <w:sz w:val="20"/>
          <w:szCs w:val="20"/>
        </w:rPr>
        <w:t>The finding of moderate level of knowledge among urban college students 61.6% (mean=17.62, SD=2.68) may be due to the better access to both print and electronic media as evident by the response of the urban college students in the socio-demographic data regarding source of mental health information, followed by 7.4% giving multiple responses. Similar findings were reported by Amy C. Watson</w:t>
      </w:r>
      <w:r w:rsidRPr="001A1368">
        <w:rPr>
          <w:rFonts w:ascii="Times New Roman" w:hAnsi="Times New Roman" w:cs="Times New Roman"/>
          <w:sz w:val="20"/>
          <w:szCs w:val="20"/>
          <w:vertAlign w:val="superscript"/>
        </w:rPr>
        <w:t>3</w:t>
      </w:r>
      <w:r w:rsidRPr="001A1368">
        <w:rPr>
          <w:rFonts w:ascii="Times New Roman" w:hAnsi="Times New Roman" w:cs="Times New Roman"/>
          <w:sz w:val="20"/>
          <w:szCs w:val="20"/>
        </w:rPr>
        <w:t xml:space="preserve"> et al., where they found that students had some understanding of mental illness as a problem of the brain with biological and psychosocial causes. The study found that the attitude towards mental illness among the urban college students was moderate (63.0%) followed by favourable (24.0) which is supported by the findings reported by Ahmed Waqas</w:t>
      </w:r>
      <w:r w:rsidRPr="001A1368">
        <w:rPr>
          <w:rFonts w:ascii="Times New Roman" w:hAnsi="Times New Roman" w:cs="Times New Roman"/>
          <w:sz w:val="20"/>
          <w:szCs w:val="20"/>
          <w:vertAlign w:val="superscript"/>
        </w:rPr>
        <w:t>4</w:t>
      </w:r>
      <w:r w:rsidRPr="001A1368">
        <w:rPr>
          <w:rFonts w:ascii="Times New Roman" w:hAnsi="Times New Roman" w:cs="Times New Roman"/>
          <w:sz w:val="20"/>
          <w:szCs w:val="20"/>
        </w:rPr>
        <w:t xml:space="preserve"> et al., who found </w:t>
      </w:r>
      <w:r w:rsidRPr="001A1368">
        <w:rPr>
          <w:rFonts w:ascii="Times New Roman" w:hAnsi="Times New Roman" w:cs="Times New Roman"/>
          <w:sz w:val="20"/>
          <w:szCs w:val="20"/>
        </w:rPr>
        <w:lastRenderedPageBreak/>
        <w:t>positive attitude towards mental illness among the students, where it can be inferred that with proper awareness and motivational drives the attitude of the students can be channelized for the better understanding and acceptance of the Mental Illness, as marked by Brown, 2004</w:t>
      </w:r>
      <w:r w:rsidRPr="001A1368">
        <w:rPr>
          <w:rFonts w:ascii="Times New Roman" w:hAnsi="Times New Roman" w:cs="Times New Roman"/>
          <w:sz w:val="20"/>
          <w:szCs w:val="20"/>
          <w:vertAlign w:val="superscript"/>
        </w:rPr>
        <w:t>5</w:t>
      </w:r>
      <w:r w:rsidRPr="001A1368">
        <w:rPr>
          <w:rFonts w:ascii="Times New Roman" w:hAnsi="Times New Roman" w:cs="Times New Roman"/>
          <w:sz w:val="20"/>
          <w:szCs w:val="20"/>
        </w:rPr>
        <w:t xml:space="preserve">, that the hallmark of adolescent psychosocial functioning happens to be the heightened importance of peer influence. The finding of a significant association of knowledge with the demographic variable of sex among urban respondents regarding mental illness at Chi </w:t>
      </w:r>
      <w:proofErr w:type="gramStart"/>
      <w:r w:rsidRPr="001A1368">
        <w:rPr>
          <w:rFonts w:ascii="Times New Roman" w:hAnsi="Times New Roman" w:cs="Times New Roman"/>
          <w:sz w:val="20"/>
          <w:szCs w:val="20"/>
        </w:rPr>
        <w:t>sq(</w:t>
      </w:r>
      <w:proofErr w:type="gramEnd"/>
      <w:r w:rsidRPr="001A1368">
        <w:rPr>
          <w:rFonts w:ascii="Times New Roman" w:hAnsi="Times New Roman" w:cs="Times New Roman"/>
          <w:sz w:val="20"/>
          <w:szCs w:val="20"/>
        </w:rPr>
        <w:t xml:space="preserve">500,2)=9.838, P=.007 was supported by </w:t>
      </w:r>
      <w:proofErr w:type="spellStart"/>
      <w:r w:rsidRPr="001A1368">
        <w:rPr>
          <w:rFonts w:ascii="Times New Roman" w:hAnsi="Times New Roman" w:cs="Times New Roman"/>
          <w:sz w:val="20"/>
          <w:szCs w:val="20"/>
        </w:rPr>
        <w:t>Nimesh</w:t>
      </w:r>
      <w:proofErr w:type="spellEnd"/>
      <w:r w:rsidRPr="001A1368">
        <w:rPr>
          <w:rFonts w:ascii="Times New Roman" w:hAnsi="Times New Roman" w:cs="Times New Roman"/>
          <w:sz w:val="20"/>
          <w:szCs w:val="20"/>
        </w:rPr>
        <w:t xml:space="preserve"> Parikh</w:t>
      </w:r>
      <w:r w:rsidRPr="001A1368">
        <w:rPr>
          <w:rFonts w:ascii="Times New Roman" w:hAnsi="Times New Roman" w:cs="Times New Roman"/>
          <w:sz w:val="20"/>
          <w:szCs w:val="20"/>
          <w:vertAlign w:val="superscript"/>
        </w:rPr>
        <w:t>6</w:t>
      </w:r>
      <w:r w:rsidRPr="001A1368">
        <w:rPr>
          <w:rFonts w:ascii="Times New Roman" w:hAnsi="Times New Roman" w:cs="Times New Roman"/>
          <w:sz w:val="20"/>
          <w:szCs w:val="20"/>
        </w:rPr>
        <w:t xml:space="preserve"> et al., who found that females had comparatively more knowledge than males. The findings of a significant association of knowledge with the demographic variables of stream of education at Chi </w:t>
      </w:r>
      <w:proofErr w:type="gramStart"/>
      <w:r w:rsidRPr="001A1368">
        <w:rPr>
          <w:rFonts w:ascii="Times New Roman" w:hAnsi="Times New Roman" w:cs="Times New Roman"/>
          <w:sz w:val="20"/>
          <w:szCs w:val="20"/>
        </w:rPr>
        <w:t>sq(</w:t>
      </w:r>
      <w:proofErr w:type="gramEnd"/>
      <w:r w:rsidRPr="001A1368">
        <w:rPr>
          <w:rFonts w:ascii="Times New Roman" w:hAnsi="Times New Roman" w:cs="Times New Roman"/>
          <w:sz w:val="20"/>
          <w:szCs w:val="20"/>
        </w:rPr>
        <w:t>500,4)=14.667, P=.005 was supported by Vijay P More</w:t>
      </w:r>
      <w:r w:rsidRPr="001A1368">
        <w:rPr>
          <w:rFonts w:ascii="Times New Roman" w:hAnsi="Times New Roman" w:cs="Times New Roman"/>
          <w:sz w:val="20"/>
          <w:szCs w:val="20"/>
          <w:vertAlign w:val="superscript"/>
        </w:rPr>
        <w:t>7</w:t>
      </w:r>
      <w:r w:rsidRPr="001A1368">
        <w:rPr>
          <w:rFonts w:ascii="Times New Roman" w:hAnsi="Times New Roman" w:cs="Times New Roman"/>
          <w:sz w:val="20"/>
          <w:szCs w:val="20"/>
        </w:rPr>
        <w:t xml:space="preserve"> et al., who found that a significant association between knowledge and demographic variable of economic status and educational status among adults. The finding of a significant association of knowledge and economic condition among urban respondents is also supported by the findings of Vijay P More</w:t>
      </w:r>
      <w:r w:rsidRPr="001A1368">
        <w:rPr>
          <w:rFonts w:ascii="Times New Roman" w:hAnsi="Times New Roman" w:cs="Times New Roman"/>
          <w:sz w:val="20"/>
          <w:szCs w:val="20"/>
          <w:vertAlign w:val="superscript"/>
        </w:rPr>
        <w:t>7</w:t>
      </w:r>
      <w:r w:rsidRPr="001A1368">
        <w:rPr>
          <w:rFonts w:ascii="Times New Roman" w:hAnsi="Times New Roman" w:cs="Times New Roman"/>
          <w:sz w:val="20"/>
          <w:szCs w:val="20"/>
        </w:rPr>
        <w:t xml:space="preserve">. A significant association of knowledge regarding mental illness among the urban respondents with the demographic variables of educational status of father at Chi sq(500,1200=28.716, P=.004; educational status of mother at Chi sq(500,12)=31.185, P=.002; Occupation of father at Chi sq(500,10)=26.558, P=.003; Occupational status of mother at Chi sq(500,10)=20.710, P=.023; type of family at Chi sq(500,4)=19.513, P=.001; family monthly income at Chi sq(500,12)=35.872, P˂.001; source of mental health information at Chi sq(500,12)=28.341, P=.005; family history of mental illness at Chi sq(500,2)=7.609, P=.022 was found in the present study. However, no significant association of age, educational status and distance to nearest health centre with knowledge towards mental illness was found. No significant association of attitude could be found with the demographic variables of sex, stream of education, educational status of father &amp; mother, occupational status of mother, family monthly income and type of family. The finding of a significant association between attitude and the demographic variable of distance to nearest health station at Chi </w:t>
      </w:r>
      <w:proofErr w:type="gramStart"/>
      <w:r w:rsidRPr="001A1368">
        <w:rPr>
          <w:rFonts w:ascii="Times New Roman" w:hAnsi="Times New Roman" w:cs="Times New Roman"/>
          <w:sz w:val="20"/>
          <w:szCs w:val="20"/>
        </w:rPr>
        <w:t>sq(</w:t>
      </w:r>
      <w:proofErr w:type="gramEnd"/>
      <w:r w:rsidRPr="001A1368">
        <w:rPr>
          <w:rFonts w:ascii="Times New Roman" w:hAnsi="Times New Roman" w:cs="Times New Roman"/>
          <w:sz w:val="20"/>
          <w:szCs w:val="20"/>
        </w:rPr>
        <w:t>500,6)=16.931, P=.010 can be attributed to the presence of better health care services in urban areas.  A significant association between attitude and the demographic variables of educational status, knowledge and stream of education among the urban respondents is supported by P Vijayalakshmi</w:t>
      </w:r>
      <w:r w:rsidRPr="001A1368">
        <w:rPr>
          <w:rFonts w:ascii="Times New Roman" w:hAnsi="Times New Roman" w:cs="Times New Roman"/>
          <w:sz w:val="20"/>
          <w:szCs w:val="20"/>
          <w:vertAlign w:val="superscript"/>
        </w:rPr>
        <w:t>8</w:t>
      </w:r>
      <w:r w:rsidRPr="001A1368">
        <w:rPr>
          <w:rFonts w:ascii="Times New Roman" w:hAnsi="Times New Roman" w:cs="Times New Roman"/>
          <w:sz w:val="20"/>
          <w:szCs w:val="20"/>
        </w:rPr>
        <w:t xml:space="preserve"> et al., with the findings that college students’ attitudes towards people with mental illness vary based on the course that they are enrolled in. At Chi </w:t>
      </w:r>
      <w:proofErr w:type="gramStart"/>
      <w:r w:rsidRPr="001A1368">
        <w:rPr>
          <w:rFonts w:ascii="Times New Roman" w:hAnsi="Times New Roman" w:cs="Times New Roman"/>
          <w:sz w:val="20"/>
          <w:szCs w:val="20"/>
        </w:rPr>
        <w:t>sq(</w:t>
      </w:r>
      <w:proofErr w:type="gramEnd"/>
      <w:r w:rsidRPr="001A1368">
        <w:rPr>
          <w:rFonts w:ascii="Times New Roman" w:hAnsi="Times New Roman" w:cs="Times New Roman"/>
          <w:sz w:val="20"/>
          <w:szCs w:val="20"/>
        </w:rPr>
        <w:t>500,4)=22.539,P˂.001, age is found to be significantly associated with attitude</w:t>
      </w:r>
      <w:r w:rsidRPr="001A1368">
        <w:rPr>
          <w:rFonts w:ascii="Times New Roman" w:hAnsi="Times New Roman" w:cs="Times New Roman"/>
          <w:b/>
          <w:sz w:val="20"/>
          <w:szCs w:val="20"/>
        </w:rPr>
        <w:t xml:space="preserve"> </w:t>
      </w:r>
      <w:r w:rsidRPr="001A1368">
        <w:rPr>
          <w:rFonts w:ascii="Times New Roman" w:hAnsi="Times New Roman" w:cs="Times New Roman"/>
          <w:sz w:val="20"/>
          <w:szCs w:val="20"/>
        </w:rPr>
        <w:t xml:space="preserve">also the occupational status of father at Chi sq(500,10)=15.716, P˂.001 is found to be significant. The significant association of source of mental health information at Chi </w:t>
      </w:r>
      <w:proofErr w:type="gramStart"/>
      <w:r w:rsidRPr="001A1368">
        <w:rPr>
          <w:rFonts w:ascii="Times New Roman" w:hAnsi="Times New Roman" w:cs="Times New Roman"/>
          <w:sz w:val="20"/>
          <w:szCs w:val="20"/>
        </w:rPr>
        <w:t>sq(</w:t>
      </w:r>
      <w:proofErr w:type="gramEnd"/>
      <w:r w:rsidRPr="001A1368">
        <w:rPr>
          <w:rFonts w:ascii="Times New Roman" w:hAnsi="Times New Roman" w:cs="Times New Roman"/>
          <w:sz w:val="20"/>
          <w:szCs w:val="20"/>
        </w:rPr>
        <w:t>500,12)=50.722, P˂.001 and attitude towards mental illness was found in the present study. The influence of family members can be understood with the findings of the significant association of attitude towards mental illness and family history of mental illness at Chi sq(500,4)=7.503, P=.023.</w:t>
      </w:r>
    </w:p>
    <w:p w:rsidR="001A1368" w:rsidRDefault="001A1368" w:rsidP="001A1368">
      <w:pPr>
        <w:spacing w:after="0" w:line="360" w:lineRule="auto"/>
        <w:jc w:val="both"/>
        <w:rPr>
          <w:rFonts w:ascii="Times New Roman" w:hAnsi="Times New Roman" w:cs="Times New Roman"/>
          <w:sz w:val="20"/>
          <w:szCs w:val="20"/>
        </w:rPr>
      </w:pPr>
      <w:r w:rsidRPr="001A1368">
        <w:rPr>
          <w:rFonts w:ascii="Times New Roman" w:hAnsi="Times New Roman" w:cs="Times New Roman"/>
          <w:b/>
          <w:sz w:val="20"/>
          <w:szCs w:val="20"/>
        </w:rPr>
        <w:t>Conclusion</w:t>
      </w:r>
      <w:r w:rsidRPr="001A1368">
        <w:rPr>
          <w:rFonts w:ascii="Times New Roman" w:hAnsi="Times New Roman" w:cs="Times New Roman"/>
          <w:sz w:val="20"/>
          <w:szCs w:val="20"/>
        </w:rPr>
        <w:t>: The findings of 17.84% mean knowledge score followed by 75.14% mean attitude score among the urban college students indicates the need for educational programmes to be implemented in the collegiate program to equip the younger generation with adequate knowledge, which would develop favourable attitude towards mental illness, which is essential for the better treatment and follow up of mental illness. Also, the study findings suggests the need of proper awareness programmes among the student community, which would help dispel any myths and misconceptions regarding mental illness, thus improving the mental health of the students and society at large.</w:t>
      </w:r>
    </w:p>
    <w:p w:rsidR="001A1368" w:rsidRDefault="001A1368" w:rsidP="001A1368">
      <w:pPr>
        <w:spacing w:after="0" w:line="360" w:lineRule="auto"/>
        <w:jc w:val="both"/>
        <w:rPr>
          <w:rFonts w:ascii="Times New Roman" w:hAnsi="Times New Roman" w:cs="Times New Roman"/>
          <w:sz w:val="20"/>
          <w:szCs w:val="20"/>
        </w:rPr>
      </w:pPr>
    </w:p>
    <w:p w:rsidR="001A1368" w:rsidRPr="001A1368" w:rsidRDefault="001A1368" w:rsidP="001A1368">
      <w:pPr>
        <w:spacing w:after="0" w:line="360" w:lineRule="auto"/>
        <w:jc w:val="both"/>
        <w:rPr>
          <w:rFonts w:ascii="Times New Roman" w:hAnsi="Times New Roman" w:cs="Times New Roman"/>
          <w:sz w:val="20"/>
          <w:szCs w:val="20"/>
        </w:rPr>
      </w:pPr>
    </w:p>
    <w:p w:rsidR="001A1368" w:rsidRPr="001A1368" w:rsidRDefault="001A1368" w:rsidP="001A1368">
      <w:pPr>
        <w:spacing w:after="0" w:line="360" w:lineRule="auto"/>
        <w:rPr>
          <w:rFonts w:ascii="Times New Roman" w:hAnsi="Times New Roman" w:cs="Times New Roman"/>
          <w:sz w:val="20"/>
          <w:szCs w:val="20"/>
        </w:rPr>
      </w:pPr>
      <w:r w:rsidRPr="001A1368">
        <w:rPr>
          <w:rFonts w:ascii="Times New Roman" w:hAnsi="Times New Roman" w:cs="Times New Roman"/>
          <w:b/>
          <w:sz w:val="20"/>
          <w:szCs w:val="20"/>
        </w:rPr>
        <w:lastRenderedPageBreak/>
        <w:t>References</w:t>
      </w:r>
      <w:r w:rsidRPr="001A1368">
        <w:rPr>
          <w:rFonts w:ascii="Times New Roman" w:hAnsi="Times New Roman" w:cs="Times New Roman"/>
          <w:sz w:val="20"/>
          <w:szCs w:val="20"/>
        </w:rPr>
        <w:t>:</w:t>
      </w:r>
    </w:p>
    <w:p w:rsidR="001A1368" w:rsidRPr="001A1368" w:rsidRDefault="001A1368" w:rsidP="001A1368">
      <w:pPr>
        <w:numPr>
          <w:ilvl w:val="0"/>
          <w:numId w:val="3"/>
        </w:numPr>
        <w:spacing w:after="0" w:line="360" w:lineRule="auto"/>
        <w:jc w:val="both"/>
        <w:rPr>
          <w:rFonts w:ascii="Times New Roman" w:hAnsi="Times New Roman" w:cs="Times New Roman"/>
          <w:sz w:val="20"/>
          <w:szCs w:val="20"/>
        </w:rPr>
      </w:pPr>
      <w:r w:rsidRPr="001A1368">
        <w:rPr>
          <w:rFonts w:ascii="Times New Roman" w:hAnsi="Times New Roman" w:cs="Times New Roman"/>
          <w:sz w:val="20"/>
          <w:szCs w:val="20"/>
        </w:rPr>
        <w:t>Byrne P. Psychiatric Stigma, Past, Passing and to come. J Royal Society Med. 1997; 90: 618-621.</w:t>
      </w:r>
    </w:p>
    <w:p w:rsidR="001A1368" w:rsidRPr="001A1368" w:rsidRDefault="001A1368" w:rsidP="001A1368">
      <w:pPr>
        <w:numPr>
          <w:ilvl w:val="0"/>
          <w:numId w:val="3"/>
        </w:numPr>
        <w:spacing w:after="0" w:line="360" w:lineRule="auto"/>
        <w:jc w:val="both"/>
        <w:rPr>
          <w:rFonts w:ascii="Times New Roman" w:hAnsi="Times New Roman" w:cs="Times New Roman"/>
          <w:sz w:val="20"/>
          <w:szCs w:val="20"/>
        </w:rPr>
      </w:pPr>
      <w:r w:rsidRPr="001A1368">
        <w:rPr>
          <w:rFonts w:ascii="Times New Roman" w:hAnsi="Times New Roman" w:cs="Times New Roman"/>
          <w:sz w:val="20"/>
          <w:szCs w:val="20"/>
        </w:rPr>
        <w:t>Porter R. Can the stigma of mental illness be changed? Lancet.1998; 352:1649-1650.</w:t>
      </w:r>
    </w:p>
    <w:p w:rsidR="001A1368" w:rsidRPr="001A1368" w:rsidRDefault="001A1368" w:rsidP="001A1368">
      <w:pPr>
        <w:pStyle w:val="ListParagraph"/>
        <w:numPr>
          <w:ilvl w:val="0"/>
          <w:numId w:val="3"/>
        </w:numPr>
        <w:spacing w:after="0" w:line="360" w:lineRule="auto"/>
        <w:jc w:val="both"/>
        <w:rPr>
          <w:rFonts w:ascii="Times New Roman" w:hAnsi="Times New Roman"/>
          <w:sz w:val="20"/>
          <w:szCs w:val="20"/>
        </w:rPr>
      </w:pPr>
      <w:r w:rsidRPr="001A1368">
        <w:rPr>
          <w:rFonts w:ascii="Times New Roman" w:hAnsi="Times New Roman"/>
          <w:sz w:val="20"/>
          <w:szCs w:val="20"/>
        </w:rPr>
        <w:t xml:space="preserve">A.C. Watson et al. Oxford Journals Medicine Schizophrenia Bulletin; 30(3): 563-572.   </w:t>
      </w:r>
    </w:p>
    <w:p w:rsidR="001A1368" w:rsidRPr="001A1368" w:rsidRDefault="001A1368" w:rsidP="001A1368">
      <w:pPr>
        <w:numPr>
          <w:ilvl w:val="0"/>
          <w:numId w:val="3"/>
        </w:numPr>
        <w:spacing w:after="0" w:line="360" w:lineRule="auto"/>
        <w:jc w:val="both"/>
        <w:rPr>
          <w:rFonts w:ascii="Times New Roman" w:hAnsi="Times New Roman" w:cs="Times New Roman"/>
          <w:bCs/>
          <w:sz w:val="20"/>
          <w:szCs w:val="20"/>
        </w:rPr>
      </w:pPr>
      <w:r w:rsidRPr="001A1368">
        <w:rPr>
          <w:rFonts w:ascii="Times New Roman" w:hAnsi="Times New Roman" w:cs="Times New Roman"/>
          <w:bCs/>
          <w:sz w:val="20"/>
          <w:szCs w:val="20"/>
        </w:rPr>
        <w:t xml:space="preserve">Ahmed </w:t>
      </w:r>
      <w:proofErr w:type="spellStart"/>
      <w:r w:rsidRPr="001A1368">
        <w:rPr>
          <w:rFonts w:ascii="Times New Roman" w:hAnsi="Times New Roman" w:cs="Times New Roman"/>
          <w:bCs/>
          <w:sz w:val="20"/>
          <w:szCs w:val="20"/>
        </w:rPr>
        <w:t>Waqas</w:t>
      </w:r>
      <w:proofErr w:type="spellEnd"/>
      <w:r w:rsidRPr="001A1368">
        <w:rPr>
          <w:rFonts w:ascii="Times New Roman" w:hAnsi="Times New Roman" w:cs="Times New Roman"/>
          <w:bCs/>
          <w:sz w:val="20"/>
          <w:szCs w:val="20"/>
        </w:rPr>
        <w:t xml:space="preserve">, Muhammad </w:t>
      </w:r>
      <w:proofErr w:type="spellStart"/>
      <w:r w:rsidRPr="001A1368">
        <w:rPr>
          <w:rFonts w:ascii="Times New Roman" w:hAnsi="Times New Roman" w:cs="Times New Roman"/>
          <w:bCs/>
          <w:sz w:val="20"/>
          <w:szCs w:val="20"/>
        </w:rPr>
        <w:t>Zubair</w:t>
      </w:r>
      <w:proofErr w:type="spellEnd"/>
      <w:r w:rsidRPr="001A1368">
        <w:rPr>
          <w:rFonts w:ascii="Times New Roman" w:hAnsi="Times New Roman" w:cs="Times New Roman"/>
          <w:bCs/>
          <w:sz w:val="20"/>
          <w:szCs w:val="20"/>
        </w:rPr>
        <w:t xml:space="preserve">, </w:t>
      </w:r>
      <w:proofErr w:type="spellStart"/>
      <w:r w:rsidRPr="001A1368">
        <w:rPr>
          <w:rFonts w:ascii="Times New Roman" w:hAnsi="Times New Roman" w:cs="Times New Roman"/>
          <w:bCs/>
          <w:sz w:val="20"/>
          <w:szCs w:val="20"/>
        </w:rPr>
        <w:t>Hamzah</w:t>
      </w:r>
      <w:proofErr w:type="spellEnd"/>
      <w:r w:rsidRPr="001A1368">
        <w:rPr>
          <w:rFonts w:ascii="Times New Roman" w:hAnsi="Times New Roman" w:cs="Times New Roman"/>
          <w:bCs/>
          <w:sz w:val="20"/>
          <w:szCs w:val="20"/>
        </w:rPr>
        <w:t xml:space="preserve"> </w:t>
      </w:r>
      <w:proofErr w:type="spellStart"/>
      <w:r w:rsidRPr="001A1368">
        <w:rPr>
          <w:rFonts w:ascii="Times New Roman" w:hAnsi="Times New Roman" w:cs="Times New Roman"/>
          <w:bCs/>
          <w:sz w:val="20"/>
          <w:szCs w:val="20"/>
        </w:rPr>
        <w:t>Ghulam</w:t>
      </w:r>
      <w:proofErr w:type="spellEnd"/>
      <w:r w:rsidRPr="001A1368">
        <w:rPr>
          <w:rFonts w:ascii="Times New Roman" w:hAnsi="Times New Roman" w:cs="Times New Roman"/>
          <w:bCs/>
          <w:sz w:val="20"/>
          <w:szCs w:val="20"/>
        </w:rPr>
        <w:t xml:space="preserve">, Muhammad </w:t>
      </w:r>
      <w:proofErr w:type="spellStart"/>
      <w:r w:rsidRPr="001A1368">
        <w:rPr>
          <w:rFonts w:ascii="Times New Roman" w:hAnsi="Times New Roman" w:cs="Times New Roman"/>
          <w:bCs/>
          <w:sz w:val="20"/>
          <w:szCs w:val="20"/>
        </w:rPr>
        <w:t>Wajih</w:t>
      </w:r>
      <w:proofErr w:type="spellEnd"/>
      <w:r w:rsidRPr="001A1368">
        <w:rPr>
          <w:rFonts w:ascii="Times New Roman" w:hAnsi="Times New Roman" w:cs="Times New Roman"/>
          <w:bCs/>
          <w:sz w:val="20"/>
          <w:szCs w:val="20"/>
        </w:rPr>
        <w:t xml:space="preserve"> </w:t>
      </w:r>
      <w:proofErr w:type="spellStart"/>
      <w:r w:rsidRPr="001A1368">
        <w:rPr>
          <w:rFonts w:ascii="Times New Roman" w:hAnsi="Times New Roman" w:cs="Times New Roman"/>
          <w:bCs/>
          <w:sz w:val="20"/>
          <w:szCs w:val="20"/>
        </w:rPr>
        <w:t>Ullah</w:t>
      </w:r>
      <w:proofErr w:type="spellEnd"/>
      <w:r w:rsidRPr="001A1368">
        <w:rPr>
          <w:rFonts w:ascii="Times New Roman" w:hAnsi="Times New Roman" w:cs="Times New Roman"/>
          <w:bCs/>
          <w:sz w:val="20"/>
          <w:szCs w:val="20"/>
        </w:rPr>
        <w:t xml:space="preserve">, Muhammad </w:t>
      </w:r>
      <w:proofErr w:type="spellStart"/>
      <w:r w:rsidRPr="001A1368">
        <w:rPr>
          <w:rFonts w:ascii="Times New Roman" w:hAnsi="Times New Roman" w:cs="Times New Roman"/>
          <w:bCs/>
          <w:sz w:val="20"/>
          <w:szCs w:val="20"/>
        </w:rPr>
        <w:t>Zubair</w:t>
      </w:r>
      <w:proofErr w:type="spellEnd"/>
      <w:r w:rsidRPr="001A1368">
        <w:rPr>
          <w:rFonts w:ascii="Times New Roman" w:hAnsi="Times New Roman" w:cs="Times New Roman"/>
          <w:bCs/>
          <w:sz w:val="20"/>
          <w:szCs w:val="20"/>
        </w:rPr>
        <w:t xml:space="preserve"> Tariq, </w:t>
      </w:r>
      <w:proofErr w:type="spellStart"/>
      <w:r w:rsidRPr="001A1368">
        <w:rPr>
          <w:rFonts w:ascii="Times New Roman" w:hAnsi="Times New Roman" w:cs="Times New Roman"/>
          <w:bCs/>
          <w:sz w:val="20"/>
          <w:szCs w:val="20"/>
        </w:rPr>
        <w:t>Hashaam</w:t>
      </w:r>
      <w:proofErr w:type="spellEnd"/>
      <w:r w:rsidRPr="001A1368">
        <w:rPr>
          <w:rFonts w:ascii="Times New Roman" w:hAnsi="Times New Roman" w:cs="Times New Roman"/>
          <w:bCs/>
          <w:sz w:val="20"/>
          <w:szCs w:val="20"/>
        </w:rPr>
        <w:t xml:space="preserve"> </w:t>
      </w:r>
      <w:proofErr w:type="spellStart"/>
      <w:r w:rsidRPr="001A1368">
        <w:rPr>
          <w:rFonts w:ascii="Times New Roman" w:hAnsi="Times New Roman" w:cs="Times New Roman"/>
          <w:bCs/>
          <w:sz w:val="20"/>
          <w:szCs w:val="20"/>
        </w:rPr>
        <w:t>Arshad</w:t>
      </w:r>
      <w:proofErr w:type="spellEnd"/>
      <w:r w:rsidRPr="001A1368">
        <w:rPr>
          <w:rFonts w:ascii="Times New Roman" w:hAnsi="Times New Roman" w:cs="Times New Roman"/>
          <w:bCs/>
          <w:sz w:val="20"/>
          <w:szCs w:val="20"/>
        </w:rPr>
        <w:t xml:space="preserve">, </w:t>
      </w:r>
      <w:proofErr w:type="spellStart"/>
      <w:r w:rsidRPr="001A1368">
        <w:rPr>
          <w:rFonts w:ascii="Times New Roman" w:hAnsi="Times New Roman" w:cs="Times New Roman"/>
          <w:bCs/>
          <w:sz w:val="20"/>
          <w:szCs w:val="20"/>
        </w:rPr>
        <w:t>Asim</w:t>
      </w:r>
      <w:proofErr w:type="spellEnd"/>
      <w:r w:rsidRPr="001A1368">
        <w:rPr>
          <w:rFonts w:ascii="Times New Roman" w:hAnsi="Times New Roman" w:cs="Times New Roman"/>
          <w:bCs/>
          <w:sz w:val="20"/>
          <w:szCs w:val="20"/>
        </w:rPr>
        <w:t xml:space="preserve"> </w:t>
      </w:r>
      <w:proofErr w:type="spellStart"/>
      <w:r w:rsidRPr="001A1368">
        <w:rPr>
          <w:rFonts w:ascii="Times New Roman" w:hAnsi="Times New Roman" w:cs="Times New Roman"/>
          <w:bCs/>
          <w:sz w:val="20"/>
          <w:szCs w:val="20"/>
        </w:rPr>
        <w:t>Shabbir</w:t>
      </w:r>
      <w:proofErr w:type="spellEnd"/>
      <w:r w:rsidRPr="001A1368">
        <w:rPr>
          <w:rFonts w:ascii="Times New Roman" w:hAnsi="Times New Roman" w:cs="Times New Roman"/>
          <w:bCs/>
          <w:sz w:val="20"/>
          <w:szCs w:val="20"/>
        </w:rPr>
        <w:t xml:space="preserve"> &amp; </w:t>
      </w:r>
      <w:proofErr w:type="spellStart"/>
      <w:r w:rsidRPr="001A1368">
        <w:rPr>
          <w:rFonts w:ascii="Times New Roman" w:hAnsi="Times New Roman" w:cs="Times New Roman"/>
          <w:bCs/>
          <w:sz w:val="20"/>
          <w:szCs w:val="20"/>
        </w:rPr>
        <w:t>Ayeshsh</w:t>
      </w:r>
      <w:proofErr w:type="spellEnd"/>
      <w:r w:rsidRPr="001A1368">
        <w:rPr>
          <w:rFonts w:ascii="Times New Roman" w:hAnsi="Times New Roman" w:cs="Times New Roman"/>
          <w:bCs/>
          <w:sz w:val="20"/>
          <w:szCs w:val="20"/>
        </w:rPr>
        <w:t xml:space="preserve"> </w:t>
      </w:r>
      <w:proofErr w:type="spellStart"/>
      <w:r w:rsidRPr="001A1368">
        <w:rPr>
          <w:rFonts w:ascii="Times New Roman" w:hAnsi="Times New Roman" w:cs="Times New Roman"/>
          <w:bCs/>
          <w:sz w:val="20"/>
          <w:szCs w:val="20"/>
        </w:rPr>
        <w:t>Sarfaraz</w:t>
      </w:r>
      <w:proofErr w:type="spellEnd"/>
      <w:r w:rsidRPr="001A1368">
        <w:rPr>
          <w:rFonts w:ascii="Times New Roman" w:hAnsi="Times New Roman" w:cs="Times New Roman"/>
          <w:bCs/>
          <w:sz w:val="20"/>
          <w:szCs w:val="20"/>
        </w:rPr>
        <w:t>. Peerjpreprints.454v1/cc-BY 4.0 Open Access/received 10Aug 2014, Published: 10 Aug 2014.</w:t>
      </w:r>
    </w:p>
    <w:p w:rsidR="001A1368" w:rsidRPr="001A1368" w:rsidRDefault="001A1368" w:rsidP="001A1368">
      <w:pPr>
        <w:numPr>
          <w:ilvl w:val="0"/>
          <w:numId w:val="3"/>
        </w:numPr>
        <w:spacing w:after="0" w:line="360" w:lineRule="auto"/>
        <w:jc w:val="both"/>
        <w:rPr>
          <w:rFonts w:ascii="Times New Roman" w:hAnsi="Times New Roman" w:cs="Times New Roman"/>
          <w:sz w:val="20"/>
          <w:szCs w:val="20"/>
        </w:rPr>
      </w:pPr>
      <w:r w:rsidRPr="001A1368">
        <w:rPr>
          <w:rFonts w:ascii="Times New Roman" w:hAnsi="Times New Roman" w:cs="Times New Roman"/>
          <w:sz w:val="20"/>
          <w:szCs w:val="20"/>
        </w:rPr>
        <w:t xml:space="preserve">Brown B. Adolescents’ relationships with </w:t>
      </w:r>
      <w:proofErr w:type="spellStart"/>
      <w:r w:rsidRPr="001A1368">
        <w:rPr>
          <w:rFonts w:ascii="Times New Roman" w:hAnsi="Times New Roman" w:cs="Times New Roman"/>
          <w:sz w:val="20"/>
          <w:szCs w:val="20"/>
        </w:rPr>
        <w:t>peer.In</w:t>
      </w:r>
      <w:proofErr w:type="spellEnd"/>
      <w:r w:rsidRPr="001A1368">
        <w:rPr>
          <w:rFonts w:ascii="Times New Roman" w:hAnsi="Times New Roman" w:cs="Times New Roman"/>
          <w:sz w:val="20"/>
          <w:szCs w:val="20"/>
        </w:rPr>
        <w:t>: Lerner R, Steinberg L, editors. Handbook of Adolescent Psychology. 2</w:t>
      </w:r>
      <w:r w:rsidRPr="001A1368">
        <w:rPr>
          <w:rFonts w:ascii="Times New Roman" w:hAnsi="Times New Roman" w:cs="Times New Roman"/>
          <w:sz w:val="20"/>
          <w:szCs w:val="20"/>
          <w:vertAlign w:val="superscript"/>
        </w:rPr>
        <w:t>nd</w:t>
      </w:r>
      <w:r w:rsidRPr="001A1368">
        <w:rPr>
          <w:rFonts w:ascii="Times New Roman" w:hAnsi="Times New Roman" w:cs="Times New Roman"/>
          <w:sz w:val="20"/>
          <w:szCs w:val="20"/>
        </w:rPr>
        <w:t xml:space="preserve"> </w:t>
      </w:r>
      <w:proofErr w:type="gramStart"/>
      <w:r w:rsidRPr="001A1368">
        <w:rPr>
          <w:rFonts w:ascii="Times New Roman" w:hAnsi="Times New Roman" w:cs="Times New Roman"/>
          <w:sz w:val="20"/>
          <w:szCs w:val="20"/>
        </w:rPr>
        <w:t>ed</w:t>
      </w:r>
      <w:proofErr w:type="gramEnd"/>
      <w:r w:rsidRPr="001A1368">
        <w:rPr>
          <w:rFonts w:ascii="Times New Roman" w:hAnsi="Times New Roman" w:cs="Times New Roman"/>
          <w:sz w:val="20"/>
          <w:szCs w:val="20"/>
        </w:rPr>
        <w:t>. New York: Wiley; 2004. Pp.363-394.</w:t>
      </w:r>
    </w:p>
    <w:p w:rsidR="001A1368" w:rsidRPr="001A1368" w:rsidRDefault="001A1368" w:rsidP="001A1368">
      <w:pPr>
        <w:numPr>
          <w:ilvl w:val="0"/>
          <w:numId w:val="3"/>
        </w:numPr>
        <w:spacing w:after="0" w:line="360" w:lineRule="auto"/>
        <w:jc w:val="both"/>
        <w:rPr>
          <w:rFonts w:ascii="Times New Roman" w:hAnsi="Times New Roman" w:cs="Times New Roman"/>
          <w:sz w:val="20"/>
          <w:szCs w:val="20"/>
        </w:rPr>
      </w:pPr>
      <w:r w:rsidRPr="001A1368">
        <w:rPr>
          <w:rFonts w:ascii="Times New Roman" w:hAnsi="Times New Roman" w:cs="Times New Roman"/>
          <w:bCs/>
          <w:sz w:val="20"/>
          <w:szCs w:val="20"/>
        </w:rPr>
        <w:t xml:space="preserve">Parikh </w:t>
      </w:r>
      <w:proofErr w:type="spellStart"/>
      <w:r w:rsidRPr="001A1368">
        <w:rPr>
          <w:rFonts w:ascii="Times New Roman" w:hAnsi="Times New Roman" w:cs="Times New Roman"/>
          <w:bCs/>
          <w:sz w:val="20"/>
          <w:szCs w:val="20"/>
        </w:rPr>
        <w:t>Nimesh</w:t>
      </w:r>
      <w:proofErr w:type="spellEnd"/>
      <w:r w:rsidRPr="001A1368">
        <w:rPr>
          <w:rFonts w:ascii="Times New Roman" w:hAnsi="Times New Roman" w:cs="Times New Roman"/>
          <w:bCs/>
          <w:sz w:val="20"/>
          <w:szCs w:val="20"/>
        </w:rPr>
        <w:t xml:space="preserve">, Parikh </w:t>
      </w:r>
      <w:proofErr w:type="spellStart"/>
      <w:r w:rsidRPr="001A1368">
        <w:rPr>
          <w:rFonts w:ascii="Times New Roman" w:hAnsi="Times New Roman" w:cs="Times New Roman"/>
          <w:bCs/>
          <w:sz w:val="20"/>
          <w:szCs w:val="20"/>
        </w:rPr>
        <w:t>Minakshi</w:t>
      </w:r>
      <w:proofErr w:type="spellEnd"/>
      <w:r w:rsidRPr="001A1368">
        <w:rPr>
          <w:rFonts w:ascii="Times New Roman" w:hAnsi="Times New Roman" w:cs="Times New Roman"/>
          <w:bCs/>
          <w:sz w:val="20"/>
          <w:szCs w:val="20"/>
        </w:rPr>
        <w:t xml:space="preserve">, </w:t>
      </w:r>
      <w:proofErr w:type="spellStart"/>
      <w:r w:rsidRPr="001A1368">
        <w:rPr>
          <w:rFonts w:ascii="Times New Roman" w:hAnsi="Times New Roman" w:cs="Times New Roman"/>
          <w:bCs/>
          <w:sz w:val="20"/>
          <w:szCs w:val="20"/>
        </w:rPr>
        <w:t>Vankar</w:t>
      </w:r>
      <w:proofErr w:type="spellEnd"/>
      <w:r w:rsidRPr="001A1368">
        <w:rPr>
          <w:rFonts w:ascii="Times New Roman" w:hAnsi="Times New Roman" w:cs="Times New Roman"/>
          <w:bCs/>
          <w:sz w:val="20"/>
          <w:szCs w:val="20"/>
        </w:rPr>
        <w:t xml:space="preserve"> </w:t>
      </w:r>
      <w:proofErr w:type="spellStart"/>
      <w:r w:rsidRPr="001A1368">
        <w:rPr>
          <w:rFonts w:ascii="Times New Roman" w:hAnsi="Times New Roman" w:cs="Times New Roman"/>
          <w:bCs/>
          <w:sz w:val="20"/>
          <w:szCs w:val="20"/>
        </w:rPr>
        <w:t>Ganpat</w:t>
      </w:r>
      <w:proofErr w:type="spellEnd"/>
      <w:r w:rsidRPr="001A1368">
        <w:rPr>
          <w:rFonts w:ascii="Times New Roman" w:hAnsi="Times New Roman" w:cs="Times New Roman"/>
          <w:bCs/>
          <w:sz w:val="20"/>
          <w:szCs w:val="20"/>
        </w:rPr>
        <w:t xml:space="preserve">, </w:t>
      </w:r>
      <w:proofErr w:type="spellStart"/>
      <w:r w:rsidRPr="001A1368">
        <w:rPr>
          <w:rFonts w:ascii="Times New Roman" w:hAnsi="Times New Roman" w:cs="Times New Roman"/>
          <w:bCs/>
          <w:sz w:val="20"/>
          <w:szCs w:val="20"/>
        </w:rPr>
        <w:t>Solanki</w:t>
      </w:r>
      <w:proofErr w:type="spellEnd"/>
      <w:r w:rsidRPr="001A1368">
        <w:rPr>
          <w:rFonts w:ascii="Times New Roman" w:hAnsi="Times New Roman" w:cs="Times New Roman"/>
          <w:bCs/>
          <w:sz w:val="20"/>
          <w:szCs w:val="20"/>
        </w:rPr>
        <w:t xml:space="preserve"> </w:t>
      </w:r>
      <w:proofErr w:type="spellStart"/>
      <w:r w:rsidRPr="001A1368">
        <w:rPr>
          <w:rFonts w:ascii="Times New Roman" w:hAnsi="Times New Roman" w:cs="Times New Roman"/>
          <w:bCs/>
          <w:sz w:val="20"/>
          <w:szCs w:val="20"/>
        </w:rPr>
        <w:t>Chintan</w:t>
      </w:r>
      <w:proofErr w:type="spellEnd"/>
      <w:r w:rsidRPr="001A1368">
        <w:rPr>
          <w:rFonts w:ascii="Times New Roman" w:hAnsi="Times New Roman" w:cs="Times New Roman"/>
          <w:bCs/>
          <w:sz w:val="20"/>
          <w:szCs w:val="20"/>
        </w:rPr>
        <w:t xml:space="preserve">, </w:t>
      </w:r>
      <w:proofErr w:type="spellStart"/>
      <w:r w:rsidRPr="001A1368">
        <w:rPr>
          <w:rFonts w:ascii="Times New Roman" w:hAnsi="Times New Roman" w:cs="Times New Roman"/>
          <w:bCs/>
          <w:sz w:val="20"/>
          <w:szCs w:val="20"/>
        </w:rPr>
        <w:t>Banwari</w:t>
      </w:r>
      <w:proofErr w:type="spellEnd"/>
      <w:r w:rsidRPr="001A1368">
        <w:rPr>
          <w:rFonts w:ascii="Times New Roman" w:hAnsi="Times New Roman" w:cs="Times New Roman"/>
          <w:bCs/>
          <w:sz w:val="20"/>
          <w:szCs w:val="20"/>
        </w:rPr>
        <w:t xml:space="preserve"> </w:t>
      </w:r>
      <w:proofErr w:type="spellStart"/>
      <w:r w:rsidRPr="001A1368">
        <w:rPr>
          <w:rFonts w:ascii="Times New Roman" w:hAnsi="Times New Roman" w:cs="Times New Roman"/>
          <w:bCs/>
          <w:sz w:val="20"/>
          <w:szCs w:val="20"/>
        </w:rPr>
        <w:t>Girish</w:t>
      </w:r>
      <w:proofErr w:type="spellEnd"/>
      <w:r w:rsidRPr="001A1368">
        <w:rPr>
          <w:rFonts w:ascii="Times New Roman" w:hAnsi="Times New Roman" w:cs="Times New Roman"/>
          <w:bCs/>
          <w:sz w:val="20"/>
          <w:szCs w:val="20"/>
        </w:rPr>
        <w:t xml:space="preserve">, Sharma </w:t>
      </w:r>
      <w:proofErr w:type="spellStart"/>
      <w:r w:rsidRPr="001A1368">
        <w:rPr>
          <w:rFonts w:ascii="Times New Roman" w:hAnsi="Times New Roman" w:cs="Times New Roman"/>
          <w:bCs/>
          <w:sz w:val="20"/>
          <w:szCs w:val="20"/>
        </w:rPr>
        <w:t>Prateek</w:t>
      </w:r>
      <w:proofErr w:type="spellEnd"/>
      <w:r w:rsidRPr="001A1368">
        <w:rPr>
          <w:rFonts w:ascii="Times New Roman" w:hAnsi="Times New Roman" w:cs="Times New Roman"/>
          <w:bCs/>
          <w:sz w:val="20"/>
          <w:szCs w:val="20"/>
        </w:rPr>
        <w:t xml:space="preserve">. Knowledge &amp; Attitudes of Secondary &amp; Higher Secondary School Teachers towards Mental Illness in </w:t>
      </w:r>
      <w:proofErr w:type="spellStart"/>
      <w:r w:rsidRPr="001A1368">
        <w:rPr>
          <w:rFonts w:ascii="Times New Roman" w:hAnsi="Times New Roman" w:cs="Times New Roman"/>
          <w:bCs/>
          <w:sz w:val="20"/>
          <w:szCs w:val="20"/>
        </w:rPr>
        <w:t>Ahmedabad</w:t>
      </w:r>
      <w:proofErr w:type="spellEnd"/>
      <w:r w:rsidRPr="001A1368">
        <w:rPr>
          <w:rFonts w:ascii="Times New Roman" w:hAnsi="Times New Roman" w:cs="Times New Roman"/>
          <w:bCs/>
          <w:sz w:val="20"/>
          <w:szCs w:val="20"/>
        </w:rPr>
        <w:t>. Indian Journal of Social Psychiatry 2016; 32: 56-62.</w:t>
      </w:r>
    </w:p>
    <w:p w:rsidR="001A1368" w:rsidRPr="001A1368" w:rsidRDefault="001A1368" w:rsidP="001A1368">
      <w:pPr>
        <w:numPr>
          <w:ilvl w:val="0"/>
          <w:numId w:val="3"/>
        </w:numPr>
        <w:spacing w:after="0" w:line="360" w:lineRule="auto"/>
        <w:jc w:val="both"/>
        <w:rPr>
          <w:rFonts w:ascii="Times New Roman" w:hAnsi="Times New Roman" w:cs="Times New Roman"/>
          <w:bCs/>
          <w:sz w:val="20"/>
          <w:szCs w:val="20"/>
        </w:rPr>
      </w:pPr>
      <w:r w:rsidRPr="001A1368">
        <w:rPr>
          <w:rFonts w:ascii="Times New Roman" w:hAnsi="Times New Roman" w:cs="Times New Roman"/>
          <w:bCs/>
          <w:sz w:val="20"/>
          <w:szCs w:val="20"/>
        </w:rPr>
        <w:t xml:space="preserve">Vijay P More, </w:t>
      </w:r>
      <w:proofErr w:type="spellStart"/>
      <w:r w:rsidRPr="001A1368">
        <w:rPr>
          <w:rFonts w:ascii="Times New Roman" w:hAnsi="Times New Roman" w:cs="Times New Roman"/>
          <w:bCs/>
          <w:sz w:val="20"/>
          <w:szCs w:val="20"/>
        </w:rPr>
        <w:t>PravinKumar</w:t>
      </w:r>
      <w:proofErr w:type="spellEnd"/>
      <w:r w:rsidRPr="001A1368">
        <w:rPr>
          <w:rFonts w:ascii="Times New Roman" w:hAnsi="Times New Roman" w:cs="Times New Roman"/>
          <w:bCs/>
          <w:sz w:val="20"/>
          <w:szCs w:val="20"/>
        </w:rPr>
        <w:t xml:space="preserve"> B. </w:t>
      </w:r>
      <w:proofErr w:type="spellStart"/>
      <w:r w:rsidRPr="001A1368">
        <w:rPr>
          <w:rFonts w:ascii="Times New Roman" w:hAnsi="Times New Roman" w:cs="Times New Roman"/>
          <w:bCs/>
          <w:sz w:val="20"/>
          <w:szCs w:val="20"/>
        </w:rPr>
        <w:t>Jadhav</w:t>
      </w:r>
      <w:proofErr w:type="spellEnd"/>
      <w:r w:rsidRPr="001A1368">
        <w:rPr>
          <w:rFonts w:ascii="Times New Roman" w:hAnsi="Times New Roman" w:cs="Times New Roman"/>
          <w:bCs/>
          <w:sz w:val="20"/>
          <w:szCs w:val="20"/>
        </w:rPr>
        <w:t xml:space="preserve">, </w:t>
      </w:r>
      <w:proofErr w:type="spellStart"/>
      <w:r w:rsidRPr="001A1368">
        <w:rPr>
          <w:rFonts w:ascii="Times New Roman" w:hAnsi="Times New Roman" w:cs="Times New Roman"/>
          <w:bCs/>
          <w:sz w:val="20"/>
          <w:szCs w:val="20"/>
        </w:rPr>
        <w:t>Ravindra</w:t>
      </w:r>
      <w:proofErr w:type="spellEnd"/>
      <w:r w:rsidRPr="001A1368">
        <w:rPr>
          <w:rFonts w:ascii="Times New Roman" w:hAnsi="Times New Roman" w:cs="Times New Roman"/>
          <w:bCs/>
          <w:sz w:val="20"/>
          <w:szCs w:val="20"/>
        </w:rPr>
        <w:t xml:space="preserve"> </w:t>
      </w:r>
      <w:proofErr w:type="spellStart"/>
      <w:r w:rsidRPr="001A1368">
        <w:rPr>
          <w:rFonts w:ascii="Times New Roman" w:hAnsi="Times New Roman" w:cs="Times New Roman"/>
          <w:bCs/>
          <w:sz w:val="20"/>
          <w:szCs w:val="20"/>
        </w:rPr>
        <w:t>Puranik</w:t>
      </w:r>
      <w:proofErr w:type="spellEnd"/>
      <w:r w:rsidRPr="001A1368">
        <w:rPr>
          <w:rFonts w:ascii="Times New Roman" w:hAnsi="Times New Roman" w:cs="Times New Roman"/>
          <w:bCs/>
          <w:sz w:val="20"/>
          <w:szCs w:val="20"/>
        </w:rPr>
        <w:t xml:space="preserve">, </w:t>
      </w:r>
      <w:proofErr w:type="spellStart"/>
      <w:r w:rsidRPr="001A1368">
        <w:rPr>
          <w:rFonts w:ascii="Times New Roman" w:hAnsi="Times New Roman" w:cs="Times New Roman"/>
          <w:bCs/>
          <w:sz w:val="20"/>
          <w:szCs w:val="20"/>
        </w:rPr>
        <w:t>Vitthal</w:t>
      </w:r>
      <w:proofErr w:type="spellEnd"/>
      <w:r w:rsidRPr="001A1368">
        <w:rPr>
          <w:rFonts w:ascii="Times New Roman" w:hAnsi="Times New Roman" w:cs="Times New Roman"/>
          <w:bCs/>
          <w:sz w:val="20"/>
          <w:szCs w:val="20"/>
        </w:rPr>
        <w:t xml:space="preserve"> S. </w:t>
      </w:r>
      <w:proofErr w:type="spellStart"/>
      <w:r w:rsidRPr="001A1368">
        <w:rPr>
          <w:rFonts w:ascii="Times New Roman" w:hAnsi="Times New Roman" w:cs="Times New Roman"/>
          <w:bCs/>
          <w:sz w:val="20"/>
          <w:szCs w:val="20"/>
        </w:rPr>
        <w:t>Shinde</w:t>
      </w:r>
      <w:proofErr w:type="spellEnd"/>
      <w:r w:rsidRPr="001A1368">
        <w:rPr>
          <w:rFonts w:ascii="Times New Roman" w:hAnsi="Times New Roman" w:cs="Times New Roman"/>
          <w:bCs/>
          <w:sz w:val="20"/>
          <w:szCs w:val="20"/>
        </w:rPr>
        <w:t xml:space="preserve">, </w:t>
      </w:r>
      <w:proofErr w:type="spellStart"/>
      <w:r w:rsidRPr="001A1368">
        <w:rPr>
          <w:rFonts w:ascii="Times New Roman" w:hAnsi="Times New Roman" w:cs="Times New Roman"/>
          <w:bCs/>
          <w:sz w:val="20"/>
          <w:szCs w:val="20"/>
        </w:rPr>
        <w:t>Sandeep</w:t>
      </w:r>
      <w:proofErr w:type="spellEnd"/>
      <w:r w:rsidRPr="001A1368">
        <w:rPr>
          <w:rFonts w:ascii="Times New Roman" w:hAnsi="Times New Roman" w:cs="Times New Roman"/>
          <w:bCs/>
          <w:sz w:val="20"/>
          <w:szCs w:val="20"/>
        </w:rPr>
        <w:t xml:space="preserve"> </w:t>
      </w:r>
      <w:proofErr w:type="spellStart"/>
      <w:r w:rsidRPr="001A1368">
        <w:rPr>
          <w:rFonts w:ascii="Times New Roman" w:hAnsi="Times New Roman" w:cs="Times New Roman"/>
          <w:bCs/>
          <w:sz w:val="20"/>
          <w:szCs w:val="20"/>
        </w:rPr>
        <w:t>Pakhale</w:t>
      </w:r>
      <w:proofErr w:type="spellEnd"/>
      <w:r w:rsidRPr="001A1368">
        <w:rPr>
          <w:rFonts w:ascii="Times New Roman" w:hAnsi="Times New Roman" w:cs="Times New Roman"/>
          <w:bCs/>
          <w:sz w:val="20"/>
          <w:szCs w:val="20"/>
        </w:rPr>
        <w:t>. International Journal of Health Sciences &amp; Research. Aug 2012; 2(5). www.ijhsr.org ISSN: 2249-9571.</w:t>
      </w:r>
    </w:p>
    <w:p w:rsidR="001A1368" w:rsidRPr="001A1368" w:rsidRDefault="001A1368" w:rsidP="001A1368">
      <w:pPr>
        <w:numPr>
          <w:ilvl w:val="0"/>
          <w:numId w:val="3"/>
        </w:numPr>
        <w:spacing w:after="0" w:line="360" w:lineRule="auto"/>
        <w:jc w:val="both"/>
        <w:rPr>
          <w:rFonts w:ascii="Times New Roman" w:hAnsi="Times New Roman" w:cs="Times New Roman"/>
          <w:bCs/>
          <w:sz w:val="20"/>
          <w:szCs w:val="20"/>
        </w:rPr>
      </w:pPr>
      <w:proofErr w:type="spellStart"/>
      <w:r w:rsidRPr="001A1368">
        <w:rPr>
          <w:rFonts w:ascii="Times New Roman" w:hAnsi="Times New Roman" w:cs="Times New Roman"/>
          <w:bCs/>
          <w:sz w:val="20"/>
          <w:szCs w:val="20"/>
        </w:rPr>
        <w:t>Vijaylakshmi</w:t>
      </w:r>
      <w:proofErr w:type="spellEnd"/>
      <w:r w:rsidRPr="001A1368">
        <w:rPr>
          <w:rFonts w:ascii="Times New Roman" w:hAnsi="Times New Roman" w:cs="Times New Roman"/>
          <w:bCs/>
          <w:sz w:val="20"/>
          <w:szCs w:val="20"/>
        </w:rPr>
        <w:t xml:space="preserve"> P, </w:t>
      </w:r>
      <w:proofErr w:type="spellStart"/>
      <w:r w:rsidRPr="001A1368">
        <w:rPr>
          <w:rFonts w:ascii="Times New Roman" w:hAnsi="Times New Roman" w:cs="Times New Roman"/>
          <w:bCs/>
          <w:sz w:val="20"/>
          <w:szCs w:val="20"/>
        </w:rPr>
        <w:t>Ramachandra</w:t>
      </w:r>
      <w:proofErr w:type="spellEnd"/>
      <w:r w:rsidRPr="001A1368">
        <w:rPr>
          <w:rFonts w:ascii="Times New Roman" w:hAnsi="Times New Roman" w:cs="Times New Roman"/>
          <w:bCs/>
          <w:sz w:val="20"/>
          <w:szCs w:val="20"/>
        </w:rPr>
        <w:t xml:space="preserve">, </w:t>
      </w:r>
      <w:proofErr w:type="spellStart"/>
      <w:r w:rsidRPr="001A1368">
        <w:rPr>
          <w:rFonts w:ascii="Times New Roman" w:hAnsi="Times New Roman" w:cs="Times New Roman"/>
          <w:bCs/>
          <w:sz w:val="20"/>
          <w:szCs w:val="20"/>
        </w:rPr>
        <w:t>Nagarajaiah</w:t>
      </w:r>
      <w:proofErr w:type="spellEnd"/>
      <w:r w:rsidRPr="001A1368">
        <w:rPr>
          <w:rFonts w:ascii="Times New Roman" w:hAnsi="Times New Roman" w:cs="Times New Roman"/>
          <w:bCs/>
          <w:sz w:val="20"/>
          <w:szCs w:val="20"/>
        </w:rPr>
        <w:t xml:space="preserve">, </w:t>
      </w:r>
      <w:proofErr w:type="spellStart"/>
      <w:r w:rsidRPr="001A1368">
        <w:rPr>
          <w:rFonts w:ascii="Times New Roman" w:hAnsi="Times New Roman" w:cs="Times New Roman"/>
          <w:bCs/>
          <w:sz w:val="20"/>
          <w:szCs w:val="20"/>
        </w:rPr>
        <w:t>Reddemma</w:t>
      </w:r>
      <w:proofErr w:type="spellEnd"/>
      <w:r w:rsidRPr="001A1368">
        <w:rPr>
          <w:rFonts w:ascii="Times New Roman" w:hAnsi="Times New Roman" w:cs="Times New Roman"/>
          <w:bCs/>
          <w:sz w:val="20"/>
          <w:szCs w:val="20"/>
        </w:rPr>
        <w:t xml:space="preserve"> K, Math SB. Attitude &amp; Response of a Rural Population regarding person with Mental Illness. Dysphrenia.2013; 4(1): 42-8.</w:t>
      </w:r>
    </w:p>
    <w:p w:rsidR="001A1368" w:rsidRPr="001A1368" w:rsidRDefault="001A1368" w:rsidP="001A1368">
      <w:pPr>
        <w:spacing w:after="0" w:line="360" w:lineRule="auto"/>
        <w:jc w:val="both"/>
        <w:rPr>
          <w:rFonts w:ascii="Times New Roman" w:hAnsi="Times New Roman" w:cs="Times New Roman"/>
          <w:sz w:val="20"/>
          <w:szCs w:val="20"/>
        </w:rPr>
      </w:pPr>
    </w:p>
    <w:p w:rsidR="001A1368" w:rsidRPr="001A1368" w:rsidRDefault="001A1368" w:rsidP="001A1368">
      <w:pPr>
        <w:spacing w:after="0" w:line="360" w:lineRule="auto"/>
        <w:jc w:val="both"/>
        <w:rPr>
          <w:rFonts w:ascii="Times New Roman" w:hAnsi="Times New Roman" w:cs="Times New Roman"/>
          <w:sz w:val="20"/>
          <w:szCs w:val="20"/>
        </w:rPr>
      </w:pPr>
    </w:p>
    <w:p w:rsidR="001A1368" w:rsidRPr="001A1368" w:rsidRDefault="001A1368" w:rsidP="001A1368">
      <w:pPr>
        <w:spacing w:after="0" w:line="360" w:lineRule="auto"/>
        <w:jc w:val="both"/>
        <w:rPr>
          <w:rFonts w:ascii="Times New Roman" w:hAnsi="Times New Roman" w:cs="Times New Roman"/>
          <w:sz w:val="20"/>
          <w:szCs w:val="20"/>
        </w:rPr>
      </w:pPr>
      <w:r w:rsidRPr="001A1368">
        <w:rPr>
          <w:rFonts w:ascii="Times New Roman" w:hAnsi="Times New Roman" w:cs="Times New Roman"/>
          <w:sz w:val="20"/>
          <w:szCs w:val="20"/>
        </w:rPr>
        <w:t xml:space="preserve">                                           ---------------------------------------------------------------------------</w:t>
      </w:r>
    </w:p>
    <w:p w:rsidR="004E2394" w:rsidRPr="001A1368" w:rsidRDefault="004E2394" w:rsidP="001A1368">
      <w:pPr>
        <w:spacing w:after="0" w:line="360" w:lineRule="auto"/>
        <w:rPr>
          <w:rFonts w:ascii="Times New Roman" w:hAnsi="Times New Roman" w:cs="Times New Roman"/>
          <w:sz w:val="20"/>
          <w:szCs w:val="20"/>
        </w:rPr>
      </w:pPr>
    </w:p>
    <w:sectPr w:rsidR="004E2394" w:rsidRPr="001A136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F8652F"/>
    <w:multiLevelType w:val="hybridMultilevel"/>
    <w:tmpl w:val="2F2E800A"/>
    <w:lvl w:ilvl="0" w:tplc="6C383696">
      <w:start w:val="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6FC118AB"/>
    <w:multiLevelType w:val="hybridMultilevel"/>
    <w:tmpl w:val="4B6831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72422D10"/>
    <w:multiLevelType w:val="hybridMultilevel"/>
    <w:tmpl w:val="46605B7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useFELayout/>
  </w:compat>
  <w:rsids>
    <w:rsidRoot w:val="001A1368"/>
    <w:rsid w:val="001A1368"/>
    <w:rsid w:val="004E239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A1368"/>
    <w:pPr>
      <w:ind w:left="720"/>
      <w:contextualSpacing/>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2170</Words>
  <Characters>12373</Characters>
  <Application>Microsoft Office Word</Application>
  <DocSecurity>0</DocSecurity>
  <Lines>103</Lines>
  <Paragraphs>29</Paragraphs>
  <ScaleCrop>false</ScaleCrop>
  <Company/>
  <LinksUpToDate>false</LinksUpToDate>
  <CharactersWithSpaces>14514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Momi</dc:creator>
  <cp:keywords/>
  <dc:description/>
  <cp:lastModifiedBy>Momi</cp:lastModifiedBy>
  <cp:revision>2</cp:revision>
  <dcterms:created xsi:type="dcterms:W3CDTF">2016-08-05T21:36:00Z</dcterms:created>
  <dcterms:modified xsi:type="dcterms:W3CDTF">2016-08-05T21:39:00Z</dcterms:modified>
</cp:coreProperties>
</file>