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53FC90" w14:textId="77777777" w:rsidR="008B186A" w:rsidRDefault="008B186A" w:rsidP="008B186A"/>
    <w:p w14:paraId="31FBD5CA" w14:textId="0F667D22" w:rsidR="008B186A" w:rsidRPr="00863A67" w:rsidRDefault="008B186A" w:rsidP="008B186A">
      <w:pPr>
        <w:rPr>
          <w:rFonts w:ascii="Times" w:hAnsi="Times" w:cs="Times"/>
          <w:b/>
          <w:sz w:val="22"/>
          <w:szCs w:val="22"/>
        </w:rPr>
      </w:pPr>
      <w:r w:rsidRPr="00863A67">
        <w:rPr>
          <w:rFonts w:ascii="Times" w:hAnsi="Times" w:cs="Times"/>
          <w:b/>
          <w:sz w:val="22"/>
          <w:szCs w:val="22"/>
        </w:rPr>
        <w:t>An unusual case of Leiomyo</w:t>
      </w:r>
      <w:r w:rsidR="00206B65" w:rsidRPr="00863A67">
        <w:rPr>
          <w:rFonts w:ascii="Times" w:hAnsi="Times" w:cs="Times"/>
          <w:b/>
          <w:sz w:val="22"/>
          <w:szCs w:val="22"/>
        </w:rPr>
        <w:t>ma – controversies in management</w:t>
      </w:r>
    </w:p>
    <w:p w14:paraId="55A754A1" w14:textId="77777777" w:rsidR="00206B65" w:rsidRPr="00863A67" w:rsidRDefault="00206B65" w:rsidP="008B186A">
      <w:pPr>
        <w:rPr>
          <w:rFonts w:ascii="Times" w:hAnsi="Times" w:cs="Times"/>
          <w:b/>
          <w:sz w:val="20"/>
          <w:szCs w:val="20"/>
        </w:rPr>
      </w:pPr>
    </w:p>
    <w:p w14:paraId="4DD8F728" w14:textId="77777777" w:rsidR="00A56278" w:rsidRDefault="00A56278" w:rsidP="008B186A">
      <w:pPr>
        <w:rPr>
          <w:rFonts w:ascii="Times" w:hAnsi="Times" w:cs="Times"/>
          <w:sz w:val="20"/>
          <w:szCs w:val="20"/>
        </w:rPr>
      </w:pPr>
    </w:p>
    <w:p w14:paraId="11882AD6" w14:textId="28FEBD90" w:rsidR="00D31AF6" w:rsidRDefault="00321F57">
      <w:pPr>
        <w:rPr>
          <w:rFonts w:ascii="Times" w:hAnsi="Times" w:cs="Times"/>
          <w:b/>
          <w:sz w:val="20"/>
          <w:szCs w:val="20"/>
        </w:rPr>
      </w:pPr>
      <w:r w:rsidRPr="00A56278">
        <w:rPr>
          <w:rFonts w:ascii="Times" w:hAnsi="Times" w:cs="Times"/>
          <w:b/>
          <w:sz w:val="20"/>
          <w:szCs w:val="20"/>
        </w:rPr>
        <w:t>Keywords</w:t>
      </w:r>
      <w:r w:rsidR="00A56278">
        <w:rPr>
          <w:rFonts w:ascii="Times" w:hAnsi="Times" w:cs="Times"/>
          <w:b/>
          <w:sz w:val="20"/>
          <w:szCs w:val="20"/>
        </w:rPr>
        <w:t xml:space="preserve">:   </w:t>
      </w:r>
      <w:r w:rsidR="00A56278" w:rsidRPr="00A56278">
        <w:rPr>
          <w:rFonts w:ascii="Times" w:hAnsi="Times" w:cs="Times"/>
          <w:sz w:val="20"/>
          <w:szCs w:val="20"/>
        </w:rPr>
        <w:t xml:space="preserve">Pelvic mass, </w:t>
      </w:r>
      <w:proofErr w:type="spellStart"/>
      <w:r w:rsidR="00A56278" w:rsidRPr="00A56278">
        <w:rPr>
          <w:rFonts w:ascii="Times" w:hAnsi="Times" w:cs="Times"/>
          <w:sz w:val="20"/>
          <w:szCs w:val="20"/>
        </w:rPr>
        <w:t>Symplastic</w:t>
      </w:r>
      <w:proofErr w:type="spellEnd"/>
      <w:r w:rsidR="00A56278" w:rsidRPr="00A56278">
        <w:rPr>
          <w:rFonts w:ascii="Times" w:hAnsi="Times" w:cs="Times"/>
          <w:sz w:val="20"/>
          <w:szCs w:val="20"/>
        </w:rPr>
        <w:t xml:space="preserve"> uterine leiomyoma</w:t>
      </w:r>
      <w:r w:rsidR="00C33BB4">
        <w:rPr>
          <w:rFonts w:ascii="Times" w:hAnsi="Times" w:cs="Times"/>
          <w:sz w:val="20"/>
          <w:szCs w:val="20"/>
        </w:rPr>
        <w:t xml:space="preserve">, </w:t>
      </w:r>
      <w:proofErr w:type="gramStart"/>
      <w:r w:rsidR="00C33BB4">
        <w:rPr>
          <w:rFonts w:ascii="Times" w:hAnsi="Times" w:cs="Times"/>
          <w:sz w:val="20"/>
          <w:szCs w:val="20"/>
        </w:rPr>
        <w:t>Malignant</w:t>
      </w:r>
      <w:proofErr w:type="gramEnd"/>
      <w:r w:rsidR="00C33BB4">
        <w:rPr>
          <w:rFonts w:ascii="Times" w:hAnsi="Times" w:cs="Times"/>
          <w:sz w:val="20"/>
          <w:szCs w:val="20"/>
        </w:rPr>
        <w:t xml:space="preserve"> transformation</w:t>
      </w:r>
    </w:p>
    <w:p w14:paraId="25A5589E" w14:textId="77777777" w:rsidR="00C33BB4" w:rsidRPr="00C33BB4" w:rsidRDefault="00C33BB4">
      <w:pPr>
        <w:rPr>
          <w:rFonts w:ascii="Times" w:hAnsi="Times" w:cs="Times"/>
          <w:b/>
          <w:sz w:val="20"/>
          <w:szCs w:val="20"/>
        </w:rPr>
      </w:pPr>
    </w:p>
    <w:p w14:paraId="2FE01CE0" w14:textId="77777777" w:rsidR="008B186A" w:rsidRDefault="008B186A" w:rsidP="008B186A">
      <w:pPr>
        <w:rPr>
          <w:rFonts w:ascii="Times" w:hAnsi="Times" w:cs="Times"/>
          <w:b/>
          <w:sz w:val="22"/>
          <w:szCs w:val="22"/>
        </w:rPr>
      </w:pPr>
      <w:r w:rsidRPr="00863A67">
        <w:rPr>
          <w:rFonts w:ascii="Times" w:hAnsi="Times" w:cs="Times"/>
          <w:b/>
          <w:sz w:val="22"/>
          <w:szCs w:val="22"/>
        </w:rPr>
        <w:t>Introduction</w:t>
      </w:r>
    </w:p>
    <w:p w14:paraId="64CE2722" w14:textId="77777777" w:rsidR="00C33BB4" w:rsidRPr="00863A67" w:rsidRDefault="00C33BB4" w:rsidP="008B186A">
      <w:pPr>
        <w:rPr>
          <w:rFonts w:ascii="Times" w:hAnsi="Times" w:cs="Times"/>
          <w:b/>
          <w:sz w:val="22"/>
          <w:szCs w:val="22"/>
        </w:rPr>
      </w:pPr>
    </w:p>
    <w:p w14:paraId="4A541A3E" w14:textId="534569F5" w:rsidR="00D31AF6" w:rsidRPr="00CA7280" w:rsidRDefault="00D31AF6" w:rsidP="00D31AF6">
      <w:pPr>
        <w:widowControl w:val="0"/>
        <w:autoSpaceDE w:val="0"/>
        <w:autoSpaceDN w:val="0"/>
        <w:adjustRightInd w:val="0"/>
        <w:spacing w:after="240"/>
        <w:rPr>
          <w:rFonts w:ascii="Times" w:hAnsi="Times" w:cs="Times"/>
          <w:sz w:val="20"/>
          <w:szCs w:val="20"/>
          <w:vertAlign w:val="superscript"/>
        </w:rPr>
      </w:pPr>
      <w:r w:rsidRPr="00863A67">
        <w:rPr>
          <w:rFonts w:ascii="Times" w:hAnsi="Times" w:cs="Times"/>
          <w:sz w:val="20"/>
          <w:szCs w:val="20"/>
        </w:rPr>
        <w:t>Leiomyoma</w:t>
      </w:r>
      <w:r w:rsidR="00A7190E" w:rsidRPr="00863A67">
        <w:rPr>
          <w:rFonts w:ascii="Times" w:hAnsi="Times" w:cs="Times"/>
          <w:sz w:val="20"/>
          <w:szCs w:val="20"/>
        </w:rPr>
        <w:t xml:space="preserve">s are </w:t>
      </w:r>
      <w:r w:rsidRPr="00863A67">
        <w:rPr>
          <w:rFonts w:ascii="Times" w:hAnsi="Times" w:cs="Times"/>
          <w:sz w:val="20"/>
          <w:szCs w:val="20"/>
        </w:rPr>
        <w:t>common, benign smooth muscle tumour</w:t>
      </w:r>
      <w:r w:rsidR="00A7190E" w:rsidRPr="00863A67">
        <w:rPr>
          <w:rFonts w:ascii="Times" w:hAnsi="Times" w:cs="Times"/>
          <w:sz w:val="20"/>
          <w:szCs w:val="20"/>
        </w:rPr>
        <w:t>s</w:t>
      </w:r>
      <w:r w:rsidR="00C33BB4">
        <w:rPr>
          <w:rFonts w:ascii="Times" w:hAnsi="Times" w:cs="Times"/>
          <w:sz w:val="20"/>
          <w:szCs w:val="20"/>
        </w:rPr>
        <w:t xml:space="preserve"> (fibroids)</w:t>
      </w:r>
      <w:r w:rsidRPr="00863A67">
        <w:rPr>
          <w:rFonts w:ascii="Times" w:hAnsi="Times" w:cs="Times"/>
          <w:sz w:val="20"/>
          <w:szCs w:val="20"/>
        </w:rPr>
        <w:t xml:space="preserve"> of the female genital tract.  They are rare before the age of 20</w:t>
      </w:r>
      <w:r w:rsidR="00A7190E" w:rsidRPr="00863A67">
        <w:rPr>
          <w:rFonts w:ascii="Times" w:hAnsi="Times" w:cs="Times"/>
          <w:sz w:val="20"/>
          <w:szCs w:val="20"/>
        </w:rPr>
        <w:t>,</w:t>
      </w:r>
      <w:r w:rsidRPr="00863A67">
        <w:rPr>
          <w:rFonts w:ascii="Times" w:hAnsi="Times" w:cs="Times"/>
          <w:sz w:val="20"/>
          <w:szCs w:val="20"/>
        </w:rPr>
        <w:t xml:space="preserve"> and regress after the menopause</w:t>
      </w:r>
      <w:r w:rsidR="00E75097">
        <w:rPr>
          <w:rFonts w:ascii="Times" w:hAnsi="Times" w:cs="Times"/>
          <w:sz w:val="20"/>
          <w:szCs w:val="20"/>
        </w:rPr>
        <w:t>.</w:t>
      </w:r>
      <w:r w:rsidR="00CA7280" w:rsidRPr="00CA7280">
        <w:rPr>
          <w:rFonts w:ascii="Times" w:hAnsi="Times" w:cs="Times"/>
          <w:sz w:val="20"/>
          <w:szCs w:val="20"/>
          <w:vertAlign w:val="superscript"/>
        </w:rPr>
        <w:t>1</w:t>
      </w:r>
      <w:r w:rsidR="00CA7280">
        <w:rPr>
          <w:rFonts w:ascii="Arabic Typesetting" w:hAnsi="Arabic Typesetting" w:cs="Times"/>
          <w:sz w:val="20"/>
          <w:szCs w:val="20"/>
          <w:vertAlign w:val="superscript"/>
        </w:rPr>
        <w:t xml:space="preserve"> </w:t>
      </w:r>
      <w:r w:rsidR="007F36E4" w:rsidRPr="00CA7280">
        <w:rPr>
          <w:rFonts w:ascii="Arabic Typesetting" w:hAnsi="Arabic Typesetting" w:cs="Times"/>
          <w:sz w:val="20"/>
          <w:szCs w:val="20"/>
          <w:vertAlign w:val="superscript"/>
        </w:rPr>
        <w:t xml:space="preserve"> </w:t>
      </w:r>
      <w:r w:rsidR="00CA7280">
        <w:rPr>
          <w:rFonts w:ascii="Arabic Typesetting" w:hAnsi="Arabic Typesetting" w:cs="Times"/>
          <w:sz w:val="20"/>
          <w:szCs w:val="20"/>
          <w:vertAlign w:val="superscript"/>
        </w:rPr>
        <w:t xml:space="preserve"> </w:t>
      </w:r>
      <w:r w:rsidR="007F36E4" w:rsidRPr="00863A67">
        <w:rPr>
          <w:rFonts w:ascii="Times" w:hAnsi="Times" w:cs="Times"/>
          <w:sz w:val="20"/>
          <w:szCs w:val="20"/>
        </w:rPr>
        <w:t>Leiomyoma</w:t>
      </w:r>
      <w:r w:rsidRPr="00863A67">
        <w:rPr>
          <w:rFonts w:ascii="Times" w:hAnsi="Times" w:cs="Times"/>
          <w:sz w:val="20"/>
          <w:szCs w:val="20"/>
        </w:rPr>
        <w:t xml:space="preserve"> usually grow</w:t>
      </w:r>
      <w:r w:rsidR="007F36E4" w:rsidRPr="00863A67">
        <w:rPr>
          <w:rFonts w:ascii="Times" w:hAnsi="Times" w:cs="Times"/>
          <w:sz w:val="20"/>
          <w:szCs w:val="20"/>
        </w:rPr>
        <w:t>s</w:t>
      </w:r>
      <w:r w:rsidRPr="00863A67">
        <w:rPr>
          <w:rFonts w:ascii="Times" w:hAnsi="Times" w:cs="Times"/>
          <w:sz w:val="20"/>
          <w:szCs w:val="20"/>
        </w:rPr>
        <w:t xml:space="preserve"> slowly, and often are asymptomatic, however</w:t>
      </w:r>
      <w:r w:rsidR="00A7190E" w:rsidRPr="00863A67">
        <w:rPr>
          <w:rFonts w:ascii="Times" w:hAnsi="Times" w:cs="Times"/>
          <w:sz w:val="20"/>
          <w:szCs w:val="20"/>
        </w:rPr>
        <w:t>,</w:t>
      </w:r>
      <w:r w:rsidRPr="00863A67">
        <w:rPr>
          <w:rFonts w:ascii="Times" w:hAnsi="Times" w:cs="Times"/>
          <w:sz w:val="20"/>
          <w:szCs w:val="20"/>
        </w:rPr>
        <w:t xml:space="preserve"> large symptomatic leiomyomas may need to be removed surgically.  Malignant</w:t>
      </w:r>
      <w:r w:rsidR="009169C3" w:rsidRPr="00863A67">
        <w:rPr>
          <w:rFonts w:ascii="Times" w:hAnsi="Times" w:cs="Times"/>
          <w:sz w:val="20"/>
          <w:szCs w:val="20"/>
        </w:rPr>
        <w:t xml:space="preserve"> </w:t>
      </w:r>
      <w:r w:rsidR="00206B65" w:rsidRPr="00863A67">
        <w:rPr>
          <w:rFonts w:ascii="Times" w:hAnsi="Times" w:cs="Times"/>
          <w:sz w:val="20"/>
          <w:szCs w:val="20"/>
        </w:rPr>
        <w:t>transformation</w:t>
      </w:r>
      <w:r w:rsidR="00211187" w:rsidRPr="00863A67">
        <w:rPr>
          <w:rFonts w:ascii="Times" w:hAnsi="Times" w:cs="Times"/>
          <w:sz w:val="20"/>
          <w:szCs w:val="20"/>
        </w:rPr>
        <w:t xml:space="preserve"> of leiomyomas are</w:t>
      </w:r>
      <w:r w:rsidRPr="00863A67">
        <w:rPr>
          <w:rFonts w:ascii="Times" w:hAnsi="Times" w:cs="Times"/>
          <w:sz w:val="20"/>
          <w:szCs w:val="20"/>
        </w:rPr>
        <w:t xml:space="preserve"> rare and those with low mitotic activity, </w:t>
      </w:r>
      <w:r w:rsidR="00A7190E" w:rsidRPr="00863A67">
        <w:rPr>
          <w:rFonts w:ascii="Times" w:hAnsi="Times" w:cs="Times"/>
          <w:sz w:val="20"/>
          <w:szCs w:val="20"/>
        </w:rPr>
        <w:t xml:space="preserve">and </w:t>
      </w:r>
      <w:r w:rsidRPr="00863A67">
        <w:rPr>
          <w:rFonts w:ascii="Times" w:hAnsi="Times" w:cs="Times"/>
          <w:sz w:val="20"/>
          <w:szCs w:val="20"/>
        </w:rPr>
        <w:t>lacking nuclear atypia have li</w:t>
      </w:r>
      <w:r w:rsidR="00CA7280">
        <w:rPr>
          <w:rFonts w:ascii="Times" w:hAnsi="Times" w:cs="Times"/>
          <w:sz w:val="20"/>
          <w:szCs w:val="20"/>
        </w:rPr>
        <w:t>ttle or no malignant potential.</w:t>
      </w:r>
      <w:r w:rsidRPr="00CA7280">
        <w:rPr>
          <w:rFonts w:ascii="Times" w:hAnsi="Times" w:cs="Times"/>
          <w:sz w:val="20"/>
          <w:szCs w:val="20"/>
          <w:vertAlign w:val="superscript"/>
        </w:rPr>
        <w:t xml:space="preserve">1 </w:t>
      </w:r>
      <w:r w:rsidRPr="00863A67">
        <w:rPr>
          <w:rFonts w:ascii="Times" w:hAnsi="Times" w:cs="Times"/>
          <w:sz w:val="20"/>
          <w:szCs w:val="20"/>
        </w:rPr>
        <w:t xml:space="preserve"> </w:t>
      </w:r>
      <w:r w:rsidRPr="00863A67">
        <w:rPr>
          <w:rFonts w:ascii="Times" w:hAnsi="Times" w:cs="Times"/>
          <w:sz w:val="20"/>
          <w:szCs w:val="20"/>
          <w:lang w:val="en-US"/>
        </w:rPr>
        <w:t xml:space="preserve">A bizarre, </w:t>
      </w:r>
      <w:proofErr w:type="spellStart"/>
      <w:r w:rsidRPr="00863A67">
        <w:rPr>
          <w:rFonts w:ascii="Times" w:hAnsi="Times" w:cs="Times"/>
          <w:sz w:val="20"/>
          <w:szCs w:val="20"/>
          <w:lang w:val="en-US"/>
        </w:rPr>
        <w:t>symplastic</w:t>
      </w:r>
      <w:proofErr w:type="spellEnd"/>
      <w:r w:rsidRPr="00863A67">
        <w:rPr>
          <w:rFonts w:ascii="Times" w:hAnsi="Times" w:cs="Times"/>
          <w:sz w:val="20"/>
          <w:szCs w:val="20"/>
          <w:lang w:val="en-US"/>
        </w:rPr>
        <w:t xml:space="preserve"> leiomyoma is a rare histological variant of </w:t>
      </w:r>
      <w:r w:rsidR="009169C3" w:rsidRPr="00863A67">
        <w:rPr>
          <w:rFonts w:ascii="Times" w:hAnsi="Times" w:cs="Times"/>
          <w:sz w:val="20"/>
          <w:szCs w:val="20"/>
          <w:lang w:val="en-US"/>
        </w:rPr>
        <w:t xml:space="preserve">a </w:t>
      </w:r>
      <w:r w:rsidRPr="00863A67">
        <w:rPr>
          <w:rFonts w:ascii="Times" w:hAnsi="Times" w:cs="Times"/>
          <w:sz w:val="20"/>
          <w:szCs w:val="20"/>
          <w:lang w:val="en-US"/>
        </w:rPr>
        <w:t>leiomyoma</w:t>
      </w:r>
      <w:r w:rsidR="00CA7280">
        <w:rPr>
          <w:rFonts w:ascii="Times" w:hAnsi="Times" w:cs="Times"/>
          <w:sz w:val="20"/>
          <w:szCs w:val="20"/>
          <w:lang w:val="en-US"/>
        </w:rPr>
        <w:t>.</w:t>
      </w:r>
      <w:r w:rsidR="00CA7280" w:rsidRPr="00CA7280">
        <w:rPr>
          <w:rFonts w:ascii="Times" w:hAnsi="Times" w:cs="Times"/>
          <w:sz w:val="20"/>
          <w:szCs w:val="20"/>
          <w:vertAlign w:val="superscript"/>
          <w:lang w:val="en-US"/>
        </w:rPr>
        <w:t>2</w:t>
      </w:r>
    </w:p>
    <w:p w14:paraId="177FAA4C" w14:textId="23235211" w:rsidR="00D31AF6" w:rsidRPr="00863A67" w:rsidRDefault="00D31AF6" w:rsidP="00D31AF6">
      <w:pPr>
        <w:rPr>
          <w:rFonts w:ascii="Times" w:hAnsi="Times" w:cs="Times"/>
          <w:sz w:val="20"/>
          <w:szCs w:val="20"/>
        </w:rPr>
      </w:pPr>
      <w:r w:rsidRPr="00863A67">
        <w:rPr>
          <w:rFonts w:ascii="Times" w:hAnsi="Times" w:cs="Times"/>
          <w:sz w:val="20"/>
          <w:szCs w:val="20"/>
        </w:rPr>
        <w:t>This case demonstrates an unusual case of leiomyoma</w:t>
      </w:r>
      <w:r w:rsidR="00A7190E" w:rsidRPr="00863A67">
        <w:rPr>
          <w:rFonts w:ascii="Times" w:hAnsi="Times" w:cs="Times"/>
          <w:sz w:val="20"/>
          <w:szCs w:val="20"/>
        </w:rPr>
        <w:t xml:space="preserve">, </w:t>
      </w:r>
      <w:r w:rsidR="00CC425C" w:rsidRPr="00863A67">
        <w:rPr>
          <w:rFonts w:ascii="Times" w:hAnsi="Times" w:cs="Times"/>
          <w:sz w:val="20"/>
          <w:szCs w:val="20"/>
        </w:rPr>
        <w:t xml:space="preserve">and </w:t>
      </w:r>
      <w:r w:rsidRPr="00863A67">
        <w:rPr>
          <w:rFonts w:ascii="Times" w:hAnsi="Times" w:cs="Times"/>
          <w:sz w:val="20"/>
          <w:szCs w:val="20"/>
        </w:rPr>
        <w:t>illustrates the difficulties associated with establishing a clinical and radiolo</w:t>
      </w:r>
      <w:r w:rsidR="00C33BB4">
        <w:rPr>
          <w:rFonts w:ascii="Times" w:hAnsi="Times" w:cs="Times"/>
          <w:sz w:val="20"/>
          <w:szCs w:val="20"/>
        </w:rPr>
        <w:t xml:space="preserve">gical diagnosis, and the consequent impact on a patient’s journey from symptoms to diagnosis. </w:t>
      </w:r>
      <w:r w:rsidRPr="00863A67">
        <w:rPr>
          <w:rFonts w:ascii="Times" w:hAnsi="Times" w:cs="Times"/>
          <w:sz w:val="20"/>
          <w:szCs w:val="20"/>
        </w:rPr>
        <w:t xml:space="preserve">It also highlights the importance of histological examination in reaching a final diagnosis of bizarre, </w:t>
      </w:r>
      <w:proofErr w:type="spellStart"/>
      <w:r w:rsidRPr="00863A67">
        <w:rPr>
          <w:rFonts w:ascii="Times" w:hAnsi="Times" w:cs="Times"/>
          <w:sz w:val="20"/>
          <w:szCs w:val="20"/>
        </w:rPr>
        <w:t>symplastic</w:t>
      </w:r>
      <w:proofErr w:type="spellEnd"/>
      <w:r w:rsidRPr="00863A67">
        <w:rPr>
          <w:rFonts w:ascii="Times" w:hAnsi="Times" w:cs="Times"/>
          <w:sz w:val="20"/>
          <w:szCs w:val="20"/>
        </w:rPr>
        <w:t xml:space="preserve"> leiomyoma.</w:t>
      </w:r>
    </w:p>
    <w:p w14:paraId="17B4DD0F" w14:textId="77777777" w:rsidR="00E970A0" w:rsidRPr="00863A67" w:rsidRDefault="00E970A0" w:rsidP="00D31AF6">
      <w:pPr>
        <w:rPr>
          <w:rFonts w:ascii="Times" w:hAnsi="Times" w:cs="Times"/>
          <w:b/>
        </w:rPr>
      </w:pPr>
    </w:p>
    <w:p w14:paraId="10914BD0" w14:textId="663CE8F8" w:rsidR="00E970A0" w:rsidRDefault="00E970A0" w:rsidP="00D31AF6">
      <w:pPr>
        <w:rPr>
          <w:rFonts w:ascii="Times" w:hAnsi="Times" w:cs="Times"/>
          <w:b/>
          <w:sz w:val="22"/>
          <w:szCs w:val="22"/>
        </w:rPr>
      </w:pPr>
      <w:r w:rsidRPr="00863A67">
        <w:rPr>
          <w:rFonts w:ascii="Times" w:hAnsi="Times" w:cs="Times"/>
          <w:b/>
          <w:sz w:val="22"/>
          <w:szCs w:val="22"/>
        </w:rPr>
        <w:t>Case</w:t>
      </w:r>
      <w:r w:rsidR="004621BE" w:rsidRPr="00863A67">
        <w:rPr>
          <w:rFonts w:ascii="Times" w:hAnsi="Times" w:cs="Times"/>
          <w:b/>
          <w:sz w:val="22"/>
          <w:szCs w:val="22"/>
        </w:rPr>
        <w:t xml:space="preserve"> Report</w:t>
      </w:r>
    </w:p>
    <w:p w14:paraId="53C03697" w14:textId="77777777" w:rsidR="00C33BB4" w:rsidRPr="00863A67" w:rsidRDefault="00C33BB4" w:rsidP="00D31AF6">
      <w:pPr>
        <w:rPr>
          <w:rFonts w:ascii="Times" w:hAnsi="Times" w:cs="Times"/>
          <w:b/>
          <w:sz w:val="22"/>
          <w:szCs w:val="22"/>
        </w:rPr>
      </w:pPr>
    </w:p>
    <w:p w14:paraId="352EB363" w14:textId="0170BA50" w:rsidR="00F77DEF" w:rsidRPr="00863A67" w:rsidRDefault="00E970A0" w:rsidP="005774F3">
      <w:pPr>
        <w:rPr>
          <w:rFonts w:ascii="Times" w:hAnsi="Times" w:cs="Times"/>
          <w:sz w:val="20"/>
          <w:szCs w:val="20"/>
        </w:rPr>
      </w:pPr>
      <w:r w:rsidRPr="00863A67">
        <w:rPr>
          <w:rFonts w:ascii="Times" w:hAnsi="Times" w:cs="Times"/>
          <w:sz w:val="20"/>
          <w:szCs w:val="20"/>
        </w:rPr>
        <w:t xml:space="preserve">A 48-year-old nulliparous woman was referred to the gynaecological department for a suspected pelvic malignancy.  She initially presented to her GP complaining of shortness of breath, iron deficiency anaemia and persistent unexplained abdominal symptoms. This led to a significant impact on her work, as she was experiencing difficulty in undertaking manual work related responsibilities, which resulted in her sickness absence.  Her menstrual cycle was described as heavy and regular, but there was no report of intermenstrual or </w:t>
      </w:r>
      <w:proofErr w:type="spellStart"/>
      <w:r w:rsidRPr="00863A67">
        <w:rPr>
          <w:rFonts w:ascii="Times" w:hAnsi="Times" w:cs="Times"/>
          <w:sz w:val="20"/>
          <w:szCs w:val="20"/>
        </w:rPr>
        <w:t>postcoital</w:t>
      </w:r>
      <w:proofErr w:type="spellEnd"/>
      <w:r w:rsidRPr="00863A67">
        <w:rPr>
          <w:rFonts w:ascii="Times" w:hAnsi="Times" w:cs="Times"/>
          <w:sz w:val="20"/>
          <w:szCs w:val="20"/>
        </w:rPr>
        <w:t xml:space="preserve"> bleeding. She had a normal cervical smear history and was in the </w:t>
      </w:r>
      <w:proofErr w:type="spellStart"/>
      <w:r w:rsidRPr="00863A67">
        <w:rPr>
          <w:rFonts w:ascii="Times" w:hAnsi="Times" w:cs="Times"/>
          <w:sz w:val="20"/>
          <w:szCs w:val="20"/>
        </w:rPr>
        <w:t>perimenopausal</w:t>
      </w:r>
      <w:proofErr w:type="spellEnd"/>
      <w:r w:rsidRPr="00863A67">
        <w:rPr>
          <w:rFonts w:ascii="Times" w:hAnsi="Times" w:cs="Times"/>
          <w:sz w:val="20"/>
          <w:szCs w:val="20"/>
        </w:rPr>
        <w:t xml:space="preserve"> stage of her life.  There was no reported history of weight loss.  Her past gynaecological and surgical history included a previous ovarian cystectomy and </w:t>
      </w:r>
      <w:proofErr w:type="spellStart"/>
      <w:r w:rsidRPr="00863A67">
        <w:rPr>
          <w:rFonts w:ascii="Times" w:hAnsi="Times" w:cs="Times"/>
          <w:sz w:val="20"/>
          <w:szCs w:val="20"/>
        </w:rPr>
        <w:t>appendicetomy</w:t>
      </w:r>
      <w:proofErr w:type="spellEnd"/>
      <w:r w:rsidRPr="00863A67">
        <w:rPr>
          <w:rFonts w:ascii="Times" w:hAnsi="Times" w:cs="Times"/>
          <w:sz w:val="20"/>
          <w:szCs w:val="20"/>
        </w:rPr>
        <w:t xml:space="preserve"> many years ago. There was no other significant medical or family history.  Clinical examination was suggestive of a large fibroid uterus/pelvic mass.</w:t>
      </w:r>
      <w:r w:rsidR="00121C92">
        <w:rPr>
          <w:rFonts w:ascii="Times" w:hAnsi="Times" w:cs="Times"/>
          <w:sz w:val="20"/>
          <w:szCs w:val="20"/>
        </w:rPr>
        <w:t xml:space="preserve">  </w:t>
      </w:r>
      <w:r w:rsidR="00835223" w:rsidRPr="00863A67">
        <w:rPr>
          <w:rFonts w:ascii="Times" w:hAnsi="Times" w:cs="Times"/>
          <w:sz w:val="20"/>
          <w:szCs w:val="20"/>
        </w:rPr>
        <w:t xml:space="preserve">An abdominal and pelvic </w:t>
      </w:r>
      <w:r w:rsidR="005774F3" w:rsidRPr="00863A67">
        <w:rPr>
          <w:rFonts w:ascii="Times" w:hAnsi="Times" w:cs="Times"/>
          <w:sz w:val="20"/>
          <w:szCs w:val="20"/>
        </w:rPr>
        <w:t>ultrasound scan that was arranged by her GP</w:t>
      </w:r>
      <w:r w:rsidR="00835223" w:rsidRPr="00863A67">
        <w:rPr>
          <w:rFonts w:ascii="Times" w:hAnsi="Times" w:cs="Times"/>
          <w:sz w:val="20"/>
          <w:szCs w:val="20"/>
        </w:rPr>
        <w:t>,</w:t>
      </w:r>
      <w:r w:rsidR="005774F3" w:rsidRPr="00863A67">
        <w:rPr>
          <w:rFonts w:ascii="Times" w:hAnsi="Times" w:cs="Times"/>
          <w:sz w:val="20"/>
          <w:szCs w:val="20"/>
        </w:rPr>
        <w:t xml:space="preserve"> demonstrated a 13 cm midline complex cystic mass</w:t>
      </w:r>
      <w:r w:rsidR="00121C92">
        <w:rPr>
          <w:rFonts w:ascii="Times" w:hAnsi="Times" w:cs="Times"/>
          <w:sz w:val="20"/>
          <w:szCs w:val="20"/>
        </w:rPr>
        <w:t xml:space="preserve">, </w:t>
      </w:r>
      <w:r w:rsidR="00C33BB4">
        <w:rPr>
          <w:rFonts w:ascii="Times" w:hAnsi="Times" w:cs="Times"/>
          <w:sz w:val="20"/>
          <w:szCs w:val="20"/>
        </w:rPr>
        <w:t>(F</w:t>
      </w:r>
      <w:r w:rsidR="00121C92">
        <w:rPr>
          <w:rFonts w:ascii="Times" w:hAnsi="Times" w:cs="Times"/>
          <w:sz w:val="20"/>
          <w:szCs w:val="20"/>
        </w:rPr>
        <w:t>igure 1</w:t>
      </w:r>
      <w:r w:rsidR="00C33BB4">
        <w:rPr>
          <w:rFonts w:ascii="Times" w:hAnsi="Times" w:cs="Times"/>
          <w:sz w:val="20"/>
          <w:szCs w:val="20"/>
        </w:rPr>
        <w:t>)</w:t>
      </w:r>
      <w:r w:rsidR="00121C92">
        <w:rPr>
          <w:rFonts w:ascii="Times" w:hAnsi="Times" w:cs="Times"/>
          <w:sz w:val="20"/>
          <w:szCs w:val="20"/>
        </w:rPr>
        <w:t>.</w:t>
      </w:r>
    </w:p>
    <w:p w14:paraId="76111EF6" w14:textId="77777777" w:rsidR="00F77DEF" w:rsidRPr="00863A67" w:rsidRDefault="00F77DEF" w:rsidP="005774F3">
      <w:pPr>
        <w:rPr>
          <w:rFonts w:ascii="Times" w:hAnsi="Times" w:cs="Times"/>
          <w:sz w:val="20"/>
          <w:szCs w:val="20"/>
        </w:rPr>
      </w:pPr>
    </w:p>
    <w:p w14:paraId="09DDABD2" w14:textId="29DEC0AD" w:rsidR="00F77DEF" w:rsidRPr="00863A67" w:rsidRDefault="00F77DEF" w:rsidP="005774F3">
      <w:pPr>
        <w:rPr>
          <w:rFonts w:ascii="Times" w:hAnsi="Times" w:cs="Times"/>
        </w:rPr>
      </w:pPr>
      <w:r w:rsidRPr="00863A67">
        <w:rPr>
          <w:rFonts w:ascii="Times" w:hAnsi="Times" w:cs="Times"/>
          <w:noProof/>
          <w:lang w:eastAsia="en-GB"/>
        </w:rPr>
        <w:drawing>
          <wp:inline distT="0" distB="0" distL="0" distR="0" wp14:anchorId="473BA611" wp14:editId="419574F0">
            <wp:extent cx="2230670" cy="1694843"/>
            <wp:effectExtent l="0" t="0" r="0" b="635"/>
            <wp:docPr id="1" name="Picture 1" descr="J:\Yazmin\case\fig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Yazmin\case\fig 1.png"/>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2243054" cy="1704252"/>
                    </a:xfrm>
                    <a:prstGeom prst="rect">
                      <a:avLst/>
                    </a:prstGeom>
                    <a:noFill/>
                    <a:ln>
                      <a:noFill/>
                    </a:ln>
                  </pic:spPr>
                </pic:pic>
              </a:graphicData>
            </a:graphic>
          </wp:inline>
        </w:drawing>
      </w:r>
    </w:p>
    <w:p w14:paraId="181552DC" w14:textId="77777777" w:rsidR="00F77DEF" w:rsidRPr="00863A67" w:rsidRDefault="00F77DEF" w:rsidP="005774F3">
      <w:pPr>
        <w:rPr>
          <w:rFonts w:ascii="Times" w:hAnsi="Times" w:cs="Times"/>
        </w:rPr>
      </w:pPr>
    </w:p>
    <w:p w14:paraId="58663A7E" w14:textId="77777777" w:rsidR="00AE3781" w:rsidRPr="00121C92" w:rsidRDefault="00AE3781" w:rsidP="00AE3781">
      <w:pPr>
        <w:rPr>
          <w:rFonts w:ascii="Times" w:hAnsi="Times" w:cs="Times"/>
          <w:sz w:val="20"/>
          <w:szCs w:val="20"/>
        </w:rPr>
      </w:pPr>
      <w:proofErr w:type="gramStart"/>
      <w:r w:rsidRPr="00121C92">
        <w:rPr>
          <w:rFonts w:ascii="Times" w:hAnsi="Times" w:cs="Times"/>
          <w:sz w:val="20"/>
          <w:szCs w:val="20"/>
        </w:rPr>
        <w:t>Figure 1.</w:t>
      </w:r>
      <w:proofErr w:type="gramEnd"/>
      <w:r w:rsidRPr="00121C92">
        <w:rPr>
          <w:rFonts w:ascii="Times" w:hAnsi="Times" w:cs="Times"/>
          <w:sz w:val="20"/>
          <w:szCs w:val="20"/>
        </w:rPr>
        <w:t xml:space="preserve"> Ultrasound image of complex cystic pelvic mass </w:t>
      </w:r>
    </w:p>
    <w:p w14:paraId="051884E9" w14:textId="77777777" w:rsidR="00F77DEF" w:rsidRPr="00863A67" w:rsidRDefault="00F77DEF" w:rsidP="005774F3">
      <w:pPr>
        <w:rPr>
          <w:rFonts w:ascii="Times" w:hAnsi="Times" w:cs="Times"/>
        </w:rPr>
      </w:pPr>
    </w:p>
    <w:p w14:paraId="650126D8" w14:textId="34FFCAF5" w:rsidR="00F77DEF" w:rsidRPr="00863A67" w:rsidRDefault="005774F3" w:rsidP="005774F3">
      <w:pPr>
        <w:rPr>
          <w:rFonts w:ascii="Times" w:hAnsi="Times" w:cs="Times"/>
          <w:sz w:val="20"/>
          <w:szCs w:val="20"/>
        </w:rPr>
      </w:pPr>
      <w:r w:rsidRPr="00863A67">
        <w:rPr>
          <w:rFonts w:ascii="Times" w:hAnsi="Times" w:cs="Times"/>
          <w:sz w:val="20"/>
          <w:szCs w:val="20"/>
        </w:rPr>
        <w:t>The origin of that complex cystic mass</w:t>
      </w:r>
      <w:r w:rsidR="005C1D3F">
        <w:rPr>
          <w:rFonts w:ascii="Times" w:hAnsi="Times" w:cs="Times"/>
          <w:sz w:val="20"/>
          <w:szCs w:val="20"/>
        </w:rPr>
        <w:t xml:space="preserve">, </w:t>
      </w:r>
      <w:r w:rsidR="00C33BB4">
        <w:rPr>
          <w:rFonts w:ascii="Times" w:hAnsi="Times" w:cs="Times"/>
          <w:sz w:val="20"/>
          <w:szCs w:val="20"/>
        </w:rPr>
        <w:t>(F</w:t>
      </w:r>
      <w:r w:rsidR="005C1D3F">
        <w:rPr>
          <w:rFonts w:ascii="Times" w:hAnsi="Times" w:cs="Times"/>
          <w:sz w:val="20"/>
          <w:szCs w:val="20"/>
        </w:rPr>
        <w:t>igure 2</w:t>
      </w:r>
      <w:r w:rsidR="00C33BB4">
        <w:rPr>
          <w:rFonts w:ascii="Times" w:hAnsi="Times" w:cs="Times"/>
          <w:sz w:val="20"/>
          <w:szCs w:val="20"/>
        </w:rPr>
        <w:t>)</w:t>
      </w:r>
      <w:r w:rsidRPr="00863A67">
        <w:rPr>
          <w:rFonts w:ascii="Times" w:hAnsi="Times" w:cs="Times"/>
          <w:sz w:val="20"/>
          <w:szCs w:val="20"/>
        </w:rPr>
        <w:t xml:space="preserve"> was unclear, though it was likely to be either a</w:t>
      </w:r>
      <w:r w:rsidR="0047054B" w:rsidRPr="00863A67">
        <w:rPr>
          <w:rFonts w:ascii="Times" w:hAnsi="Times" w:cs="Times"/>
          <w:sz w:val="20"/>
          <w:szCs w:val="20"/>
        </w:rPr>
        <w:t xml:space="preserve"> uterine or </w:t>
      </w:r>
      <w:r w:rsidRPr="00863A67">
        <w:rPr>
          <w:rFonts w:ascii="Times" w:hAnsi="Times" w:cs="Times"/>
          <w:sz w:val="20"/>
          <w:szCs w:val="20"/>
        </w:rPr>
        <w:t>ovarian tumour.  The endometrium appeared thickened measuring 1.5 cm in diameter. The patient was clearly very anxious with the findings as expected.  A repeat ultrasound scan in the gynaecology department was suggestive of a large multi</w:t>
      </w:r>
      <w:r w:rsidR="000F0D5F">
        <w:rPr>
          <w:rFonts w:ascii="Times" w:hAnsi="Times" w:cs="Times"/>
          <w:sz w:val="20"/>
          <w:szCs w:val="20"/>
        </w:rPr>
        <w:t>-</w:t>
      </w:r>
      <w:proofErr w:type="spellStart"/>
      <w:r w:rsidRPr="00863A67">
        <w:rPr>
          <w:rFonts w:ascii="Times" w:hAnsi="Times" w:cs="Times"/>
          <w:sz w:val="20"/>
          <w:szCs w:val="20"/>
        </w:rPr>
        <w:t>loculated</w:t>
      </w:r>
      <w:proofErr w:type="spellEnd"/>
      <w:r w:rsidRPr="00863A67">
        <w:rPr>
          <w:rFonts w:ascii="Times" w:hAnsi="Times" w:cs="Times"/>
          <w:sz w:val="20"/>
          <w:szCs w:val="20"/>
        </w:rPr>
        <w:t xml:space="preserve"> ovarian cyst</w:t>
      </w:r>
      <w:r w:rsidR="00121C92">
        <w:rPr>
          <w:rFonts w:ascii="Times" w:hAnsi="Times" w:cs="Times"/>
          <w:sz w:val="20"/>
          <w:szCs w:val="20"/>
        </w:rPr>
        <w:t xml:space="preserve">, </w:t>
      </w:r>
      <w:r w:rsidR="000F0D5F">
        <w:rPr>
          <w:rFonts w:ascii="Times" w:hAnsi="Times" w:cs="Times"/>
          <w:sz w:val="20"/>
          <w:szCs w:val="20"/>
        </w:rPr>
        <w:t>(F</w:t>
      </w:r>
      <w:r w:rsidR="005C1D3F">
        <w:rPr>
          <w:rFonts w:ascii="Times" w:hAnsi="Times" w:cs="Times"/>
          <w:sz w:val="20"/>
          <w:szCs w:val="20"/>
        </w:rPr>
        <w:t xml:space="preserve">igure </w:t>
      </w:r>
      <w:r w:rsidR="00F63FDD" w:rsidRPr="00863A67">
        <w:rPr>
          <w:rFonts w:ascii="Times" w:hAnsi="Times" w:cs="Times"/>
          <w:sz w:val="20"/>
          <w:szCs w:val="20"/>
        </w:rPr>
        <w:t>3</w:t>
      </w:r>
      <w:r w:rsidR="000F0D5F">
        <w:rPr>
          <w:rFonts w:ascii="Times" w:hAnsi="Times" w:cs="Times"/>
          <w:sz w:val="20"/>
          <w:szCs w:val="20"/>
        </w:rPr>
        <w:t>)</w:t>
      </w:r>
      <w:proofErr w:type="gramStart"/>
      <w:r w:rsidR="000F0D5F">
        <w:rPr>
          <w:rFonts w:ascii="Times" w:hAnsi="Times" w:cs="Times"/>
          <w:sz w:val="20"/>
          <w:szCs w:val="20"/>
        </w:rPr>
        <w:t>,</w:t>
      </w:r>
      <w:proofErr w:type="gramEnd"/>
      <w:r w:rsidR="000F0D5F">
        <w:rPr>
          <w:rFonts w:ascii="Times" w:hAnsi="Times" w:cs="Times"/>
          <w:sz w:val="20"/>
          <w:szCs w:val="20"/>
        </w:rPr>
        <w:t xml:space="preserve"> </w:t>
      </w:r>
      <w:r w:rsidRPr="00863A67">
        <w:rPr>
          <w:rFonts w:ascii="Times" w:hAnsi="Times" w:cs="Times"/>
          <w:sz w:val="20"/>
          <w:szCs w:val="20"/>
        </w:rPr>
        <w:t>nonetheless</w:t>
      </w:r>
      <w:r w:rsidR="000F0D5F">
        <w:rPr>
          <w:rFonts w:ascii="Times" w:hAnsi="Times" w:cs="Times"/>
          <w:sz w:val="20"/>
          <w:szCs w:val="20"/>
        </w:rPr>
        <w:t>,</w:t>
      </w:r>
      <w:r w:rsidRPr="00863A67">
        <w:rPr>
          <w:rFonts w:ascii="Times" w:hAnsi="Times" w:cs="Times"/>
          <w:sz w:val="20"/>
          <w:szCs w:val="20"/>
        </w:rPr>
        <w:t xml:space="preserve"> a Ca125 was within the normal range.   </w:t>
      </w:r>
    </w:p>
    <w:p w14:paraId="5A6B3193" w14:textId="77777777" w:rsidR="00121C92" w:rsidRDefault="00121C92" w:rsidP="00BF3904">
      <w:pPr>
        <w:rPr>
          <w:rFonts w:ascii="Times" w:hAnsi="Times" w:cs="Times"/>
          <w:sz w:val="18"/>
          <w:szCs w:val="18"/>
        </w:rPr>
      </w:pPr>
    </w:p>
    <w:p w14:paraId="47BAE7CA" w14:textId="0D2C03BA" w:rsidR="00BF3904" w:rsidRDefault="00F77DEF" w:rsidP="00BF3904">
      <w:pPr>
        <w:rPr>
          <w:rFonts w:ascii="Times" w:hAnsi="Times" w:cs="Times"/>
        </w:rPr>
      </w:pPr>
      <w:r w:rsidRPr="00863A67">
        <w:rPr>
          <w:rFonts w:ascii="Times" w:hAnsi="Times" w:cs="Times"/>
          <w:noProof/>
          <w:lang w:eastAsia="en-GB"/>
        </w:rPr>
        <w:drawing>
          <wp:inline distT="0" distB="0" distL="0" distR="0" wp14:anchorId="51EB9C8E" wp14:editId="127B24CD">
            <wp:extent cx="2224763" cy="1659898"/>
            <wp:effectExtent l="0" t="0" r="4445" b="0"/>
            <wp:docPr id="2" name="Picture 2" descr="J:\Yazmin\case\fig 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Yazmin\case\fig 3.tif"/>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2235247" cy="1667720"/>
                    </a:xfrm>
                    <a:prstGeom prst="rect">
                      <a:avLst/>
                    </a:prstGeom>
                    <a:noFill/>
                    <a:ln>
                      <a:noFill/>
                    </a:ln>
                  </pic:spPr>
                </pic:pic>
              </a:graphicData>
            </a:graphic>
          </wp:inline>
        </w:drawing>
      </w:r>
    </w:p>
    <w:p w14:paraId="75C7DD90" w14:textId="77777777" w:rsidR="00AE3781" w:rsidRDefault="00AE3781" w:rsidP="00AE3781">
      <w:pPr>
        <w:rPr>
          <w:rFonts w:ascii="Times" w:hAnsi="Times" w:cs="Times"/>
          <w:sz w:val="20"/>
          <w:szCs w:val="20"/>
        </w:rPr>
      </w:pPr>
    </w:p>
    <w:p w14:paraId="4DA95FAA" w14:textId="77777777" w:rsidR="00AE3781" w:rsidRPr="00121C92" w:rsidRDefault="00AE3781" w:rsidP="00AE3781">
      <w:pPr>
        <w:rPr>
          <w:rFonts w:ascii="Times" w:hAnsi="Times" w:cs="Times"/>
          <w:sz w:val="20"/>
          <w:szCs w:val="20"/>
        </w:rPr>
      </w:pPr>
      <w:r w:rsidRPr="00121C92">
        <w:rPr>
          <w:rFonts w:ascii="Times" w:hAnsi="Times" w:cs="Times"/>
          <w:sz w:val="20"/>
          <w:szCs w:val="20"/>
        </w:rPr>
        <w:t xml:space="preserve">Figure 2 Ultrasound image of complex cystic pelvic mass </w:t>
      </w:r>
    </w:p>
    <w:p w14:paraId="55DE5680" w14:textId="77777777" w:rsidR="00AE3781" w:rsidRDefault="00AE3781" w:rsidP="00BF3904">
      <w:pPr>
        <w:rPr>
          <w:rFonts w:ascii="Times" w:hAnsi="Times" w:cs="Times"/>
        </w:rPr>
      </w:pPr>
    </w:p>
    <w:p w14:paraId="34CD31C0" w14:textId="77777777" w:rsidR="00AE3781" w:rsidRDefault="00AE3781" w:rsidP="00BF3904">
      <w:pPr>
        <w:rPr>
          <w:rFonts w:ascii="Times" w:hAnsi="Times" w:cs="Times"/>
        </w:rPr>
      </w:pPr>
    </w:p>
    <w:p w14:paraId="3EFA5357" w14:textId="77777777" w:rsidR="00AE3781" w:rsidRPr="00863A67" w:rsidRDefault="00AE3781" w:rsidP="00BF3904">
      <w:pPr>
        <w:rPr>
          <w:rFonts w:ascii="Times" w:hAnsi="Times" w:cs="Times"/>
        </w:rPr>
      </w:pPr>
    </w:p>
    <w:p w14:paraId="6F483A04" w14:textId="542C7A14" w:rsidR="00F77DEF" w:rsidRPr="00863A67" w:rsidRDefault="00121C92" w:rsidP="005774F3">
      <w:pPr>
        <w:rPr>
          <w:rFonts w:ascii="Times" w:hAnsi="Times" w:cs="Times"/>
        </w:rPr>
      </w:pPr>
      <w:r w:rsidRPr="00863A67">
        <w:rPr>
          <w:rFonts w:ascii="Times" w:hAnsi="Times" w:cs="Times"/>
          <w:noProof/>
          <w:lang w:eastAsia="en-GB"/>
        </w:rPr>
        <w:drawing>
          <wp:inline distT="0" distB="0" distL="0" distR="0" wp14:anchorId="49543D2A" wp14:editId="5020A46C">
            <wp:extent cx="2197243" cy="175308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2198414" cy="1754019"/>
                    </a:xfrm>
                    <a:prstGeom prst="rect">
                      <a:avLst/>
                    </a:prstGeom>
                    <a:noFill/>
                    <a:ln>
                      <a:noFill/>
                    </a:ln>
                  </pic:spPr>
                </pic:pic>
              </a:graphicData>
            </a:graphic>
          </wp:inline>
        </w:drawing>
      </w:r>
    </w:p>
    <w:p w14:paraId="7E26B7D0" w14:textId="77777777" w:rsidR="00AE3781" w:rsidRPr="00121C92" w:rsidRDefault="00AE3781" w:rsidP="00AE3781">
      <w:pPr>
        <w:rPr>
          <w:rFonts w:ascii="Times" w:hAnsi="Times" w:cs="Times"/>
          <w:sz w:val="18"/>
          <w:szCs w:val="18"/>
        </w:rPr>
      </w:pPr>
    </w:p>
    <w:p w14:paraId="2E66B226" w14:textId="77777777" w:rsidR="00AE3781" w:rsidRPr="00121C92" w:rsidRDefault="00AE3781" w:rsidP="00AE3781">
      <w:pPr>
        <w:rPr>
          <w:rFonts w:ascii="Times" w:hAnsi="Times" w:cs="Times"/>
          <w:sz w:val="20"/>
          <w:szCs w:val="20"/>
        </w:rPr>
      </w:pPr>
      <w:proofErr w:type="gramStart"/>
      <w:r>
        <w:rPr>
          <w:rFonts w:ascii="Times" w:hAnsi="Times" w:cs="Times"/>
          <w:sz w:val="20"/>
          <w:szCs w:val="20"/>
        </w:rPr>
        <w:t>Figure</w:t>
      </w:r>
      <w:r w:rsidRPr="00121C92">
        <w:rPr>
          <w:rFonts w:ascii="Times" w:hAnsi="Times" w:cs="Times"/>
          <w:sz w:val="20"/>
          <w:szCs w:val="20"/>
        </w:rPr>
        <w:t xml:space="preserve"> 3.</w:t>
      </w:r>
      <w:proofErr w:type="gramEnd"/>
      <w:r>
        <w:rPr>
          <w:rFonts w:ascii="Times" w:hAnsi="Times" w:cs="Times"/>
          <w:sz w:val="20"/>
          <w:szCs w:val="20"/>
        </w:rPr>
        <w:t xml:space="preserve"> Ultrasound image of a </w:t>
      </w:r>
      <w:r w:rsidRPr="00121C92">
        <w:rPr>
          <w:rFonts w:ascii="Times" w:hAnsi="Times" w:cs="Times"/>
          <w:sz w:val="20"/>
          <w:szCs w:val="20"/>
        </w:rPr>
        <w:t>multi-</w:t>
      </w:r>
      <w:proofErr w:type="spellStart"/>
      <w:r w:rsidRPr="00121C92">
        <w:rPr>
          <w:rFonts w:ascii="Times" w:hAnsi="Times" w:cs="Times"/>
          <w:sz w:val="20"/>
          <w:szCs w:val="20"/>
        </w:rPr>
        <w:t>loculated</w:t>
      </w:r>
      <w:proofErr w:type="spellEnd"/>
      <w:r w:rsidRPr="00121C92">
        <w:rPr>
          <w:rFonts w:ascii="Times" w:hAnsi="Times" w:cs="Times"/>
          <w:sz w:val="20"/>
          <w:szCs w:val="20"/>
        </w:rPr>
        <w:t xml:space="preserve"> </w:t>
      </w:r>
      <w:r>
        <w:rPr>
          <w:rFonts w:ascii="Times" w:hAnsi="Times" w:cs="Times"/>
          <w:sz w:val="20"/>
          <w:szCs w:val="20"/>
        </w:rPr>
        <w:t xml:space="preserve">suspected </w:t>
      </w:r>
      <w:r w:rsidRPr="00121C92">
        <w:rPr>
          <w:rFonts w:ascii="Times" w:hAnsi="Times" w:cs="Times"/>
          <w:sz w:val="20"/>
          <w:szCs w:val="20"/>
        </w:rPr>
        <w:t>ovarian cyst</w:t>
      </w:r>
    </w:p>
    <w:p w14:paraId="2F8452A5" w14:textId="77777777" w:rsidR="00BF3904" w:rsidRPr="00863A67" w:rsidRDefault="00BF3904" w:rsidP="005774F3">
      <w:pPr>
        <w:rPr>
          <w:rFonts w:ascii="Times" w:hAnsi="Times" w:cs="Times"/>
        </w:rPr>
      </w:pPr>
    </w:p>
    <w:p w14:paraId="5B993044" w14:textId="5505412B" w:rsidR="00E970A0" w:rsidRPr="000F0D5F" w:rsidRDefault="005774F3" w:rsidP="00E970A0">
      <w:pPr>
        <w:rPr>
          <w:rFonts w:ascii="Times" w:hAnsi="Times" w:cs="Times"/>
          <w:sz w:val="20"/>
          <w:szCs w:val="20"/>
        </w:rPr>
      </w:pPr>
      <w:r w:rsidRPr="00863A67">
        <w:rPr>
          <w:rFonts w:ascii="Times" w:hAnsi="Times" w:cs="Times"/>
          <w:sz w:val="20"/>
          <w:szCs w:val="20"/>
        </w:rPr>
        <w:t xml:space="preserve">Clinically and radiologically the impression was that of a benign mass, and therefore the patient was counselled and reassured accordingly.  A total abdominal hysterectomy and bilateral </w:t>
      </w:r>
      <w:proofErr w:type="spellStart"/>
      <w:r w:rsidRPr="00863A67">
        <w:rPr>
          <w:rFonts w:ascii="Times" w:hAnsi="Times" w:cs="Times"/>
          <w:sz w:val="20"/>
          <w:szCs w:val="20"/>
        </w:rPr>
        <w:t>salpingo</w:t>
      </w:r>
      <w:proofErr w:type="spellEnd"/>
      <w:r w:rsidRPr="00863A67">
        <w:rPr>
          <w:rFonts w:ascii="Times" w:hAnsi="Times" w:cs="Times"/>
          <w:sz w:val="20"/>
          <w:szCs w:val="20"/>
        </w:rPr>
        <w:t>-oophorectomy was discussed in view of her symptoms and provisional diagnosis.  Thereafter the patient sought a second opinion from her private gynaecologist who also recommended the same surgical treatment.</w:t>
      </w:r>
      <w:r w:rsidR="00206B65" w:rsidRPr="00863A67">
        <w:rPr>
          <w:rFonts w:ascii="Times" w:hAnsi="Times" w:cs="Times"/>
          <w:sz w:val="20"/>
          <w:szCs w:val="20"/>
        </w:rPr>
        <w:t xml:space="preserve">  </w:t>
      </w:r>
      <w:r w:rsidRPr="00863A67">
        <w:rPr>
          <w:rFonts w:ascii="Times" w:hAnsi="Times" w:cs="Times"/>
          <w:sz w:val="20"/>
          <w:szCs w:val="20"/>
        </w:rPr>
        <w:t xml:space="preserve">Although the clinical examination and ultrasound scans suggested either a uterine or pelvic mass, surgery was necessary to confirm the origin of that </w:t>
      </w:r>
      <w:proofErr w:type="gramStart"/>
      <w:r w:rsidRPr="00863A67">
        <w:rPr>
          <w:rFonts w:ascii="Times" w:hAnsi="Times" w:cs="Times"/>
          <w:sz w:val="20"/>
          <w:szCs w:val="20"/>
        </w:rPr>
        <w:t>mass,</w:t>
      </w:r>
      <w:proofErr w:type="gramEnd"/>
      <w:r w:rsidRPr="00863A67">
        <w:rPr>
          <w:rFonts w:ascii="Times" w:hAnsi="Times" w:cs="Times"/>
          <w:sz w:val="20"/>
          <w:szCs w:val="20"/>
        </w:rPr>
        <w:t xml:space="preserve"> and histology was of paramount importance in reaching the final diagnosis. </w:t>
      </w:r>
    </w:p>
    <w:p w14:paraId="0A4CAF5A" w14:textId="77777777" w:rsidR="00121C92" w:rsidRPr="00863A67" w:rsidRDefault="00121C92" w:rsidP="00E970A0">
      <w:pPr>
        <w:rPr>
          <w:rFonts w:ascii="Times" w:hAnsi="Times" w:cs="Times"/>
        </w:rPr>
      </w:pPr>
    </w:p>
    <w:p w14:paraId="353FCF23" w14:textId="1434EEB1" w:rsidR="005774F3" w:rsidRPr="00863A67" w:rsidRDefault="005774F3" w:rsidP="005774F3">
      <w:pPr>
        <w:rPr>
          <w:rFonts w:ascii="Times" w:hAnsi="Times" w:cs="Times"/>
          <w:sz w:val="20"/>
          <w:szCs w:val="20"/>
        </w:rPr>
      </w:pPr>
      <w:r w:rsidRPr="00863A67">
        <w:rPr>
          <w:rFonts w:ascii="Times" w:hAnsi="Times" w:cs="Times"/>
          <w:sz w:val="20"/>
          <w:szCs w:val="20"/>
        </w:rPr>
        <w:t xml:space="preserve">The patient returned to the gynaecological department to proceed with the recommended treatment.  She had an uncomplicated total abdominal hysterectomy and bilateral </w:t>
      </w:r>
      <w:proofErr w:type="spellStart"/>
      <w:r w:rsidRPr="00863A67">
        <w:rPr>
          <w:rFonts w:ascii="Times" w:hAnsi="Times" w:cs="Times"/>
          <w:sz w:val="20"/>
          <w:szCs w:val="20"/>
        </w:rPr>
        <w:t>salpino</w:t>
      </w:r>
      <w:proofErr w:type="spellEnd"/>
      <w:r w:rsidRPr="00863A67">
        <w:rPr>
          <w:rFonts w:ascii="Times" w:hAnsi="Times" w:cs="Times"/>
          <w:sz w:val="20"/>
          <w:szCs w:val="20"/>
        </w:rPr>
        <w:t>-oophorectomy</w:t>
      </w:r>
      <w:r w:rsidR="00C719D7">
        <w:rPr>
          <w:rFonts w:ascii="Times" w:hAnsi="Times" w:cs="Times"/>
          <w:sz w:val="20"/>
          <w:szCs w:val="20"/>
        </w:rPr>
        <w:t>.  During the surgery, a soft, distended</w:t>
      </w:r>
      <w:r w:rsidR="000F3420">
        <w:rPr>
          <w:rFonts w:ascii="Times" w:hAnsi="Times" w:cs="Times"/>
          <w:sz w:val="20"/>
          <w:szCs w:val="20"/>
        </w:rPr>
        <w:t xml:space="preserve">, </w:t>
      </w:r>
      <w:r w:rsidR="00C719D7">
        <w:rPr>
          <w:rFonts w:ascii="Times" w:hAnsi="Times" w:cs="Times"/>
          <w:sz w:val="20"/>
          <w:szCs w:val="20"/>
        </w:rPr>
        <w:t>eighteen week</w:t>
      </w:r>
      <w:r w:rsidR="000F3420">
        <w:rPr>
          <w:rFonts w:ascii="Times" w:hAnsi="Times" w:cs="Times"/>
          <w:sz w:val="20"/>
          <w:szCs w:val="20"/>
        </w:rPr>
        <w:t>’s</w:t>
      </w:r>
      <w:r w:rsidR="00C719D7">
        <w:rPr>
          <w:rFonts w:ascii="Times" w:hAnsi="Times" w:cs="Times"/>
          <w:sz w:val="20"/>
          <w:szCs w:val="20"/>
        </w:rPr>
        <w:t xml:space="preserve"> size uterus</w:t>
      </w:r>
      <w:r w:rsidR="000F3420">
        <w:rPr>
          <w:rFonts w:ascii="Times" w:hAnsi="Times" w:cs="Times"/>
          <w:sz w:val="20"/>
          <w:szCs w:val="20"/>
        </w:rPr>
        <w:t>,</w:t>
      </w:r>
      <w:r w:rsidR="00C719D7">
        <w:rPr>
          <w:rFonts w:ascii="Times" w:hAnsi="Times" w:cs="Times"/>
          <w:sz w:val="20"/>
          <w:szCs w:val="20"/>
        </w:rPr>
        <w:t xml:space="preserve"> typical of a pregnancy was found</w:t>
      </w:r>
      <w:r w:rsidRPr="00863A67">
        <w:rPr>
          <w:rFonts w:ascii="Times" w:hAnsi="Times" w:cs="Times"/>
          <w:sz w:val="20"/>
          <w:szCs w:val="20"/>
        </w:rPr>
        <w:t>.  However, it was filled with a litre of clear fluid requiring drainage prior to hysterectomy.</w:t>
      </w:r>
      <w:r w:rsidR="00206B65" w:rsidRPr="00863A67">
        <w:rPr>
          <w:rFonts w:ascii="Times" w:hAnsi="Times" w:cs="Times"/>
          <w:sz w:val="20"/>
          <w:szCs w:val="20"/>
        </w:rPr>
        <w:t xml:space="preserve"> </w:t>
      </w:r>
      <w:r w:rsidRPr="00863A67">
        <w:rPr>
          <w:rFonts w:ascii="Times" w:hAnsi="Times" w:cs="Times"/>
          <w:sz w:val="20"/>
          <w:szCs w:val="20"/>
        </w:rPr>
        <w:t>Following the drainage of</w:t>
      </w:r>
      <w:r w:rsidRPr="00863A67">
        <w:rPr>
          <w:rFonts w:ascii="Times" w:hAnsi="Times" w:cs="Times"/>
        </w:rPr>
        <w:t xml:space="preserve"> </w:t>
      </w:r>
      <w:r w:rsidRPr="00863A67">
        <w:rPr>
          <w:rFonts w:ascii="Times" w:hAnsi="Times" w:cs="Times"/>
          <w:sz w:val="20"/>
          <w:szCs w:val="20"/>
        </w:rPr>
        <w:t xml:space="preserve">uterine fluid, the uterus measured approximately 11.5 cm size on gross histological examination.  A small defect was noted on the </w:t>
      </w:r>
      <w:proofErr w:type="spellStart"/>
      <w:r w:rsidRPr="00863A67">
        <w:rPr>
          <w:rFonts w:ascii="Times" w:hAnsi="Times" w:cs="Times"/>
          <w:sz w:val="20"/>
          <w:szCs w:val="20"/>
        </w:rPr>
        <w:t>serosal</w:t>
      </w:r>
      <w:proofErr w:type="spellEnd"/>
      <w:r w:rsidRPr="00863A67">
        <w:rPr>
          <w:rFonts w:ascii="Times" w:hAnsi="Times" w:cs="Times"/>
          <w:sz w:val="20"/>
          <w:szCs w:val="20"/>
        </w:rPr>
        <w:t xml:space="preserve"> surface of the uterus.  The endometrial</w:t>
      </w:r>
      <w:r w:rsidRPr="00863A67">
        <w:rPr>
          <w:rFonts w:ascii="Times" w:hAnsi="Times" w:cs="Times"/>
        </w:rPr>
        <w:t xml:space="preserve"> </w:t>
      </w:r>
      <w:r w:rsidRPr="00863A67">
        <w:rPr>
          <w:rFonts w:ascii="Times" w:hAnsi="Times" w:cs="Times"/>
          <w:sz w:val="20"/>
          <w:szCs w:val="20"/>
        </w:rPr>
        <w:t>cavity contained a small</w:t>
      </w:r>
      <w:r w:rsidRPr="00863A67">
        <w:rPr>
          <w:rFonts w:ascii="Times" w:hAnsi="Times" w:cs="Times"/>
        </w:rPr>
        <w:t xml:space="preserve"> </w:t>
      </w:r>
      <w:r w:rsidRPr="00863A67">
        <w:rPr>
          <w:rFonts w:ascii="Times" w:hAnsi="Times" w:cs="Times"/>
          <w:sz w:val="20"/>
          <w:szCs w:val="20"/>
        </w:rPr>
        <w:t>endometrial polyp, but there were no other lesions identified in the endometrial cavity.   The endom</w:t>
      </w:r>
      <w:r w:rsidR="00E5191C">
        <w:rPr>
          <w:rFonts w:ascii="Times" w:hAnsi="Times" w:cs="Times"/>
          <w:sz w:val="20"/>
          <w:szCs w:val="20"/>
        </w:rPr>
        <w:t>etrium was thin</w:t>
      </w:r>
      <w:r w:rsidRPr="00863A67">
        <w:rPr>
          <w:rFonts w:ascii="Times" w:hAnsi="Times" w:cs="Times"/>
          <w:sz w:val="20"/>
          <w:szCs w:val="20"/>
        </w:rPr>
        <w:t xml:space="preserve">.  There were several intra-mural yellowish – walled nodules measuring up to 1.3 cm.  In the wall of the uterus was a large cystic area measuring 6 x 3 x 2 cm, but this did not communicate with the endometrial cavity.  The cervix and both fallopian tubes </w:t>
      </w:r>
      <w:r w:rsidR="00E5191C">
        <w:rPr>
          <w:rFonts w:ascii="Times" w:hAnsi="Times" w:cs="Times"/>
          <w:sz w:val="20"/>
          <w:szCs w:val="20"/>
        </w:rPr>
        <w:t>and ovaries were</w:t>
      </w:r>
      <w:r w:rsidRPr="00863A67">
        <w:rPr>
          <w:rFonts w:ascii="Times" w:hAnsi="Times" w:cs="Times"/>
          <w:sz w:val="20"/>
          <w:szCs w:val="20"/>
        </w:rPr>
        <w:t xml:space="preserve"> normal.  </w:t>
      </w:r>
    </w:p>
    <w:p w14:paraId="6BFA35F9" w14:textId="77777777" w:rsidR="00E970A0" w:rsidRPr="00863A67" w:rsidRDefault="005774F3" w:rsidP="005774F3">
      <w:pPr>
        <w:rPr>
          <w:rFonts w:ascii="Times" w:hAnsi="Times" w:cs="Times"/>
          <w:sz w:val="20"/>
          <w:szCs w:val="20"/>
        </w:rPr>
      </w:pPr>
      <w:r w:rsidRPr="00863A67">
        <w:rPr>
          <w:rFonts w:ascii="Times" w:hAnsi="Times" w:cs="Times"/>
          <w:sz w:val="20"/>
          <w:szCs w:val="20"/>
        </w:rPr>
        <w:t xml:space="preserve">Microscopically, there was no evidence of endometrial hyperplasia or malignancy.  Similarly, ovaries, fallopian tubes, </w:t>
      </w:r>
      <w:proofErr w:type="spellStart"/>
      <w:r w:rsidRPr="00863A67">
        <w:rPr>
          <w:rFonts w:ascii="Times" w:hAnsi="Times" w:cs="Times"/>
          <w:sz w:val="20"/>
          <w:szCs w:val="20"/>
        </w:rPr>
        <w:t>parametria</w:t>
      </w:r>
      <w:proofErr w:type="spellEnd"/>
      <w:r w:rsidRPr="00863A67">
        <w:rPr>
          <w:rFonts w:ascii="Times" w:hAnsi="Times" w:cs="Times"/>
          <w:sz w:val="20"/>
          <w:szCs w:val="20"/>
        </w:rPr>
        <w:t xml:space="preserve"> and cervix were unremarkable.  There were several unremarkable leiomyomas composed of fascicles of bland spindle cells without conspicuous mitotic activity.  Sections from the cystic mass in the uterus showed highly pleomorphic spindle cells arranged into loose fascicles, but there were no signs of necrosis and mitotic </w:t>
      </w:r>
      <w:proofErr w:type="gramStart"/>
      <w:r w:rsidR="00EA2CF0" w:rsidRPr="00863A67">
        <w:rPr>
          <w:rFonts w:ascii="Times" w:hAnsi="Times" w:cs="Times"/>
          <w:sz w:val="20"/>
          <w:szCs w:val="20"/>
        </w:rPr>
        <w:t>activity were</w:t>
      </w:r>
      <w:proofErr w:type="gramEnd"/>
      <w:r w:rsidRPr="00863A67">
        <w:rPr>
          <w:rFonts w:ascii="Times" w:hAnsi="Times" w:cs="Times"/>
          <w:sz w:val="20"/>
          <w:szCs w:val="20"/>
        </w:rPr>
        <w:t xml:space="preserve"> inconspicuous.  The features were in keeping with a </w:t>
      </w:r>
      <w:proofErr w:type="spellStart"/>
      <w:r w:rsidRPr="00863A67">
        <w:rPr>
          <w:rFonts w:ascii="Times" w:hAnsi="Times" w:cs="Times"/>
          <w:sz w:val="20"/>
          <w:szCs w:val="20"/>
        </w:rPr>
        <w:t>symplastic</w:t>
      </w:r>
      <w:proofErr w:type="spellEnd"/>
      <w:r w:rsidRPr="00863A67">
        <w:rPr>
          <w:rFonts w:ascii="Times" w:hAnsi="Times" w:cs="Times"/>
          <w:sz w:val="20"/>
          <w:szCs w:val="20"/>
        </w:rPr>
        <w:t xml:space="preserve">/bizarre leiomyoma that had undergone cystic degeneration.   In some sections the atypical cells appeared to be adjacent to areas of more typical leiomyoma. The slides were sent to a tertiary centre for a second opinion and a final diagnosis confirmed bizarre, </w:t>
      </w:r>
      <w:proofErr w:type="spellStart"/>
      <w:r w:rsidRPr="00863A67">
        <w:rPr>
          <w:rFonts w:ascii="Times" w:hAnsi="Times" w:cs="Times"/>
          <w:sz w:val="20"/>
          <w:szCs w:val="20"/>
        </w:rPr>
        <w:t>symplastic</w:t>
      </w:r>
      <w:proofErr w:type="spellEnd"/>
      <w:r w:rsidRPr="00863A67">
        <w:rPr>
          <w:rFonts w:ascii="Times" w:hAnsi="Times" w:cs="Times"/>
          <w:sz w:val="20"/>
          <w:szCs w:val="20"/>
        </w:rPr>
        <w:t xml:space="preserve"> leiomyoma of the uterus.</w:t>
      </w:r>
    </w:p>
    <w:p w14:paraId="78F57D80" w14:textId="77777777" w:rsidR="005774F3" w:rsidRPr="00863A67" w:rsidRDefault="005774F3" w:rsidP="005774F3">
      <w:pPr>
        <w:rPr>
          <w:rFonts w:ascii="Times" w:hAnsi="Times" w:cs="Times"/>
          <w:sz w:val="20"/>
          <w:szCs w:val="20"/>
        </w:rPr>
      </w:pPr>
    </w:p>
    <w:p w14:paraId="7CDC9500" w14:textId="77777777" w:rsidR="005774F3" w:rsidRPr="00863A67" w:rsidRDefault="005774F3" w:rsidP="005774F3">
      <w:pPr>
        <w:rPr>
          <w:rFonts w:ascii="Times" w:hAnsi="Times" w:cs="Times"/>
          <w:sz w:val="20"/>
          <w:szCs w:val="20"/>
        </w:rPr>
      </w:pPr>
    </w:p>
    <w:p w14:paraId="0DEAD495" w14:textId="77777777" w:rsidR="005774F3" w:rsidRPr="00863A67" w:rsidRDefault="005774F3" w:rsidP="005774F3">
      <w:pPr>
        <w:rPr>
          <w:rFonts w:ascii="Times" w:hAnsi="Times" w:cs="Times"/>
          <w:sz w:val="20"/>
          <w:szCs w:val="20"/>
        </w:rPr>
      </w:pPr>
      <w:r w:rsidRPr="00863A67">
        <w:rPr>
          <w:rFonts w:ascii="Times" w:hAnsi="Times" w:cs="Times"/>
          <w:sz w:val="20"/>
          <w:szCs w:val="20"/>
        </w:rPr>
        <w:t>The patient made a good post-operative recovery. The final histological diagnosis was discussed with the patient in writing and during a face-to-face consultation at 6 week’s follow up clinic.  According to multidisciplinary team no further follow up was deemed necessary.</w:t>
      </w:r>
    </w:p>
    <w:p w14:paraId="7047DB5E" w14:textId="77777777" w:rsidR="00206B65" w:rsidRPr="00863A67" w:rsidRDefault="00206B65" w:rsidP="005774F3">
      <w:pPr>
        <w:rPr>
          <w:rFonts w:ascii="Times" w:hAnsi="Times" w:cs="Times"/>
          <w:b/>
        </w:rPr>
      </w:pPr>
    </w:p>
    <w:p w14:paraId="35CD0152" w14:textId="77777777" w:rsidR="005774F3" w:rsidRDefault="005774F3" w:rsidP="005774F3">
      <w:pPr>
        <w:rPr>
          <w:rFonts w:ascii="Times" w:hAnsi="Times" w:cs="Times"/>
          <w:b/>
          <w:sz w:val="22"/>
          <w:szCs w:val="22"/>
        </w:rPr>
      </w:pPr>
      <w:r w:rsidRPr="00863A67">
        <w:rPr>
          <w:rFonts w:ascii="Times" w:hAnsi="Times" w:cs="Times"/>
          <w:b/>
          <w:sz w:val="22"/>
          <w:szCs w:val="22"/>
        </w:rPr>
        <w:t>Discussion</w:t>
      </w:r>
    </w:p>
    <w:p w14:paraId="6E14E869" w14:textId="77777777" w:rsidR="00F068F5" w:rsidRPr="00863A67" w:rsidRDefault="00F068F5" w:rsidP="005774F3">
      <w:pPr>
        <w:rPr>
          <w:rFonts w:ascii="Times" w:hAnsi="Times" w:cs="Times"/>
          <w:b/>
          <w:sz w:val="22"/>
          <w:szCs w:val="22"/>
        </w:rPr>
      </w:pPr>
    </w:p>
    <w:p w14:paraId="14B87D69" w14:textId="07A738F2" w:rsidR="005774F3" w:rsidRPr="00863A67" w:rsidRDefault="00A21389" w:rsidP="005774F3">
      <w:pPr>
        <w:widowControl w:val="0"/>
        <w:autoSpaceDE w:val="0"/>
        <w:autoSpaceDN w:val="0"/>
        <w:adjustRightInd w:val="0"/>
        <w:spacing w:after="240"/>
        <w:rPr>
          <w:rFonts w:ascii="Times" w:hAnsi="Times" w:cs="Times"/>
          <w:sz w:val="20"/>
          <w:szCs w:val="20"/>
        </w:rPr>
      </w:pPr>
      <w:r w:rsidRPr="00863A67">
        <w:rPr>
          <w:rFonts w:ascii="Times" w:hAnsi="Times" w:cs="Times"/>
          <w:sz w:val="20"/>
          <w:szCs w:val="20"/>
          <w:lang w:val="en-US"/>
        </w:rPr>
        <w:t>Smooth muscle tumors</w:t>
      </w:r>
      <w:r w:rsidR="00A56278">
        <w:rPr>
          <w:rFonts w:ascii="Times" w:hAnsi="Times" w:cs="Times"/>
          <w:sz w:val="20"/>
          <w:szCs w:val="20"/>
          <w:lang w:val="en-US"/>
        </w:rPr>
        <w:t xml:space="preserve"> </w:t>
      </w:r>
      <w:r w:rsidRPr="00863A67">
        <w:rPr>
          <w:rFonts w:ascii="Times" w:hAnsi="Times" w:cs="Times"/>
          <w:sz w:val="20"/>
          <w:szCs w:val="20"/>
          <w:lang w:val="en-US"/>
        </w:rPr>
        <w:t>(l</w:t>
      </w:r>
      <w:r w:rsidR="005774F3" w:rsidRPr="00863A67">
        <w:rPr>
          <w:rFonts w:ascii="Times" w:hAnsi="Times" w:cs="Times"/>
          <w:sz w:val="20"/>
          <w:szCs w:val="20"/>
          <w:lang w:val="en-US"/>
        </w:rPr>
        <w:t>eiomyoma) represent the most common group of uterine mesenchymal neoplasms.</w:t>
      </w:r>
      <w:r w:rsidR="005774F3" w:rsidRPr="00863A67">
        <w:rPr>
          <w:rFonts w:ascii="Times" w:hAnsi="Times" w:cs="Times"/>
          <w:sz w:val="20"/>
          <w:szCs w:val="20"/>
        </w:rPr>
        <w:t xml:space="preserve">  Although leiomyoma does not usually cause a diagnostic challenge for the clinician, yet its histological variations must be understood in order to reach a final diagnosis, and to differentiate it from its malignant counterpart, leiomyosarcoma</w:t>
      </w:r>
      <w:r w:rsidR="00106748">
        <w:rPr>
          <w:rFonts w:ascii="Times" w:hAnsi="Times" w:cs="Times"/>
          <w:sz w:val="20"/>
          <w:szCs w:val="20"/>
        </w:rPr>
        <w:t>.</w:t>
      </w:r>
      <w:r w:rsidR="00F33917">
        <w:rPr>
          <w:rFonts w:ascii="Times" w:hAnsi="Times" w:cs="Times"/>
          <w:sz w:val="20"/>
          <w:szCs w:val="20"/>
          <w:vertAlign w:val="superscript"/>
        </w:rPr>
        <w:t>3</w:t>
      </w:r>
      <w:r w:rsidR="005774F3" w:rsidRPr="00863A67">
        <w:rPr>
          <w:rFonts w:ascii="Times" w:hAnsi="Times" w:cs="Times"/>
          <w:sz w:val="20"/>
          <w:szCs w:val="20"/>
        </w:rPr>
        <w:t xml:space="preserve"> This</w:t>
      </w:r>
      <w:r w:rsidR="000F0D5F">
        <w:rPr>
          <w:rFonts w:ascii="Times" w:hAnsi="Times" w:cs="Times"/>
          <w:sz w:val="20"/>
          <w:szCs w:val="20"/>
        </w:rPr>
        <w:t xml:space="preserve"> knowledge is clearly essential, </w:t>
      </w:r>
      <w:r w:rsidR="005774F3" w:rsidRPr="00863A67">
        <w:rPr>
          <w:rFonts w:ascii="Times" w:hAnsi="Times" w:cs="Times"/>
          <w:sz w:val="20"/>
          <w:szCs w:val="20"/>
        </w:rPr>
        <w:t xml:space="preserve">in providing adequate patient counselling and alleviating patient anxiety associated with the diagnosis, treatment, and follow up.  </w:t>
      </w:r>
    </w:p>
    <w:p w14:paraId="04AFD7BA" w14:textId="3972521B" w:rsidR="005774F3" w:rsidRPr="00863A67" w:rsidRDefault="005774F3" w:rsidP="005774F3">
      <w:pPr>
        <w:widowControl w:val="0"/>
        <w:autoSpaceDE w:val="0"/>
        <w:autoSpaceDN w:val="0"/>
        <w:adjustRightInd w:val="0"/>
        <w:spacing w:after="240"/>
        <w:rPr>
          <w:rFonts w:ascii="Times" w:hAnsi="Times" w:cs="Times"/>
          <w:color w:val="262626"/>
          <w:sz w:val="20"/>
          <w:szCs w:val="20"/>
          <w:lang w:val="en-US"/>
        </w:rPr>
      </w:pPr>
      <w:proofErr w:type="spellStart"/>
      <w:r w:rsidRPr="00863A67">
        <w:rPr>
          <w:rFonts w:ascii="Times" w:hAnsi="Times" w:cs="Times"/>
          <w:sz w:val="20"/>
          <w:szCs w:val="20"/>
          <w:lang w:val="en-US"/>
        </w:rPr>
        <w:t>Symplastic</w:t>
      </w:r>
      <w:proofErr w:type="spellEnd"/>
      <w:r w:rsidRPr="00863A67">
        <w:rPr>
          <w:rFonts w:ascii="Times" w:hAnsi="Times" w:cs="Times"/>
          <w:sz w:val="20"/>
          <w:szCs w:val="20"/>
          <w:lang w:val="en-US"/>
        </w:rPr>
        <w:t xml:space="preserve"> leiomyoma is a rare histological variant of uterine leiomyoma</w:t>
      </w:r>
      <w:r w:rsidR="0041652E" w:rsidRPr="0041652E">
        <w:rPr>
          <w:rFonts w:ascii="Times" w:hAnsi="Times" w:cs="Times"/>
          <w:sz w:val="20"/>
          <w:szCs w:val="20"/>
          <w:vertAlign w:val="superscript"/>
          <w:lang w:val="en-US"/>
        </w:rPr>
        <w:t>2</w:t>
      </w:r>
      <w:r w:rsidRPr="00863A67">
        <w:rPr>
          <w:rFonts w:ascii="Times" w:hAnsi="Times" w:cs="Times"/>
          <w:sz w:val="20"/>
          <w:szCs w:val="20"/>
          <w:lang w:val="en-US"/>
        </w:rPr>
        <w:t xml:space="preserve"> characterized by nuclear atypical </w:t>
      </w:r>
      <w:proofErr w:type="spellStart"/>
      <w:r w:rsidRPr="00863A67">
        <w:rPr>
          <w:rFonts w:ascii="Times" w:hAnsi="Times" w:cs="Times"/>
          <w:sz w:val="20"/>
          <w:szCs w:val="20"/>
          <w:lang w:val="en-US"/>
        </w:rPr>
        <w:t>tumour</w:t>
      </w:r>
      <w:proofErr w:type="spellEnd"/>
      <w:r w:rsidRPr="00863A67">
        <w:rPr>
          <w:rFonts w:ascii="Times" w:hAnsi="Times" w:cs="Times"/>
          <w:sz w:val="20"/>
          <w:szCs w:val="20"/>
          <w:lang w:val="en-US"/>
        </w:rPr>
        <w:t xml:space="preserve"> cells with low mitotic counts and no coagulative </w:t>
      </w:r>
      <w:proofErr w:type="spellStart"/>
      <w:r w:rsidRPr="00863A67">
        <w:rPr>
          <w:rFonts w:ascii="Times" w:hAnsi="Times" w:cs="Times"/>
          <w:sz w:val="20"/>
          <w:szCs w:val="20"/>
          <w:lang w:val="en-US"/>
        </w:rPr>
        <w:t>tumour</w:t>
      </w:r>
      <w:proofErr w:type="spellEnd"/>
      <w:r w:rsidRPr="00863A67">
        <w:rPr>
          <w:rFonts w:ascii="Times" w:hAnsi="Times" w:cs="Times"/>
          <w:sz w:val="20"/>
          <w:szCs w:val="20"/>
          <w:lang w:val="en-US"/>
        </w:rPr>
        <w:t xml:space="preserve"> cell necrosis</w:t>
      </w:r>
      <w:r w:rsidRPr="00863A67">
        <w:rPr>
          <w:rFonts w:ascii="Times" w:hAnsi="Times" w:cs="Times"/>
          <w:sz w:val="20"/>
          <w:szCs w:val="20"/>
        </w:rPr>
        <w:t xml:space="preserve"> </w:t>
      </w:r>
      <w:r w:rsidRPr="00863A67">
        <w:rPr>
          <w:rFonts w:ascii="Times" w:hAnsi="Times" w:cs="Times"/>
          <w:color w:val="262626"/>
          <w:sz w:val="20"/>
          <w:szCs w:val="20"/>
          <w:lang w:val="en-US"/>
        </w:rPr>
        <w:t>on microscopic examination</w:t>
      </w:r>
      <w:r w:rsidR="0047054B" w:rsidRPr="00863A67">
        <w:rPr>
          <w:rFonts w:ascii="Times" w:hAnsi="Times" w:cs="Times"/>
          <w:color w:val="262626"/>
          <w:sz w:val="20"/>
          <w:szCs w:val="20"/>
          <w:lang w:val="en-US"/>
        </w:rPr>
        <w:t>.</w:t>
      </w:r>
      <w:r w:rsidRPr="00106748">
        <w:rPr>
          <w:rFonts w:ascii="Times" w:hAnsi="Times" w:cs="Times"/>
          <w:color w:val="262626"/>
          <w:sz w:val="20"/>
          <w:szCs w:val="20"/>
          <w:vertAlign w:val="superscript"/>
          <w:lang w:val="en-US"/>
        </w:rPr>
        <w:t>4</w:t>
      </w:r>
      <w:r w:rsidR="008562C2">
        <w:rPr>
          <w:rFonts w:ascii="Times" w:hAnsi="Times" w:cs="Times"/>
          <w:color w:val="262626"/>
          <w:sz w:val="20"/>
          <w:szCs w:val="20"/>
          <w:vertAlign w:val="superscript"/>
          <w:lang w:val="en-US"/>
        </w:rPr>
        <w:t>,5</w:t>
      </w:r>
      <w:r w:rsidR="00F33917">
        <w:rPr>
          <w:rFonts w:ascii="Times" w:hAnsi="Times" w:cs="Times"/>
          <w:color w:val="262626"/>
          <w:sz w:val="20"/>
          <w:szCs w:val="20"/>
          <w:vertAlign w:val="superscript"/>
          <w:lang w:val="en-US"/>
        </w:rPr>
        <w:t>,6</w:t>
      </w:r>
      <w:r w:rsidR="00106748">
        <w:rPr>
          <w:rFonts w:ascii="Times" w:hAnsi="Times" w:cs="Times"/>
          <w:color w:val="262626"/>
          <w:sz w:val="20"/>
          <w:szCs w:val="20"/>
          <w:lang w:val="en-US"/>
        </w:rPr>
        <w:t xml:space="preserve"> </w:t>
      </w:r>
      <w:r w:rsidR="00EA2CF0" w:rsidRPr="00863A67">
        <w:rPr>
          <w:rFonts w:ascii="Times" w:hAnsi="Times" w:cs="Times"/>
          <w:color w:val="262626"/>
          <w:sz w:val="20"/>
          <w:szCs w:val="20"/>
          <w:lang w:val="en-US"/>
        </w:rPr>
        <w:t xml:space="preserve"> Atypical</w:t>
      </w:r>
      <w:r w:rsidRPr="00863A67">
        <w:rPr>
          <w:rFonts w:ascii="Times" w:hAnsi="Times" w:cs="Times"/>
          <w:color w:val="262626"/>
          <w:sz w:val="20"/>
          <w:szCs w:val="20"/>
          <w:lang w:val="en-US"/>
        </w:rPr>
        <w:t xml:space="preserve"> </w:t>
      </w:r>
      <w:r w:rsidRPr="00863A67">
        <w:rPr>
          <w:rFonts w:ascii="Times" w:hAnsi="Times" w:cs="Times"/>
          <w:bCs/>
          <w:color w:val="000000"/>
          <w:sz w:val="20"/>
          <w:szCs w:val="20"/>
          <w:lang w:val="en-US"/>
        </w:rPr>
        <w:t>leiomyoma</w:t>
      </w:r>
      <w:r w:rsidRPr="00863A67">
        <w:rPr>
          <w:rFonts w:ascii="Times" w:hAnsi="Times" w:cs="Times"/>
          <w:color w:val="262626"/>
          <w:sz w:val="20"/>
          <w:szCs w:val="20"/>
          <w:lang w:val="en-US"/>
        </w:rPr>
        <w:t xml:space="preserve"> is differentiated from </w:t>
      </w:r>
      <w:proofErr w:type="spellStart"/>
      <w:r w:rsidRPr="00863A67">
        <w:rPr>
          <w:rFonts w:ascii="Times" w:hAnsi="Times" w:cs="Times"/>
          <w:color w:val="262626"/>
          <w:sz w:val="20"/>
          <w:szCs w:val="20"/>
          <w:lang w:val="en-US"/>
        </w:rPr>
        <w:t>leiomyosarcoma</w:t>
      </w:r>
      <w:proofErr w:type="spellEnd"/>
      <w:r w:rsidRPr="00863A67">
        <w:rPr>
          <w:rFonts w:ascii="Times" w:hAnsi="Times" w:cs="Times"/>
          <w:color w:val="262626"/>
          <w:sz w:val="20"/>
          <w:szCs w:val="20"/>
          <w:lang w:val="en-US"/>
        </w:rPr>
        <w:t xml:space="preserve"> by a lack </w:t>
      </w:r>
      <w:r w:rsidRPr="00863A67">
        <w:rPr>
          <w:rFonts w:ascii="Times" w:hAnsi="Times" w:cs="Times"/>
          <w:bCs/>
          <w:color w:val="000000"/>
          <w:sz w:val="20"/>
          <w:szCs w:val="20"/>
          <w:lang w:val="en-US"/>
        </w:rPr>
        <w:t>of</w:t>
      </w:r>
      <w:r w:rsidRPr="00863A67">
        <w:rPr>
          <w:rFonts w:ascii="Times" w:hAnsi="Times" w:cs="Times"/>
          <w:color w:val="000000"/>
          <w:sz w:val="20"/>
          <w:szCs w:val="20"/>
          <w:lang w:val="en-US"/>
        </w:rPr>
        <w:t xml:space="preserve"> </w:t>
      </w:r>
      <w:r w:rsidR="00EA2CF0" w:rsidRPr="00863A67">
        <w:rPr>
          <w:rFonts w:ascii="Times" w:hAnsi="Times" w:cs="Times"/>
          <w:color w:val="262626"/>
          <w:sz w:val="20"/>
          <w:szCs w:val="20"/>
          <w:lang w:val="en-US"/>
        </w:rPr>
        <w:t>necrotizing</w:t>
      </w:r>
      <w:r w:rsidRPr="00863A67">
        <w:rPr>
          <w:rFonts w:ascii="Times" w:hAnsi="Times" w:cs="Times"/>
          <w:color w:val="262626"/>
          <w:sz w:val="20"/>
          <w:szCs w:val="20"/>
          <w:lang w:val="en-US"/>
        </w:rPr>
        <w:t xml:space="preserve"> </w:t>
      </w:r>
      <w:proofErr w:type="spellStart"/>
      <w:r w:rsidRPr="00863A67">
        <w:rPr>
          <w:rFonts w:ascii="Times" w:hAnsi="Times" w:cs="Times"/>
          <w:color w:val="262626"/>
          <w:sz w:val="20"/>
          <w:szCs w:val="20"/>
          <w:lang w:val="en-US"/>
        </w:rPr>
        <w:t>tumour</w:t>
      </w:r>
      <w:proofErr w:type="spellEnd"/>
      <w:r w:rsidRPr="00863A67">
        <w:rPr>
          <w:rFonts w:ascii="Times" w:hAnsi="Times" w:cs="Times"/>
          <w:color w:val="262626"/>
          <w:sz w:val="20"/>
          <w:szCs w:val="20"/>
          <w:lang w:val="en-US"/>
        </w:rPr>
        <w:t xml:space="preserve"> cells and a mitotic count &lt;7 per 10 high power fields. Nuclear atypia makes the difference with mitotically active </w:t>
      </w:r>
      <w:r w:rsidRPr="00863A67">
        <w:rPr>
          <w:rFonts w:ascii="Times" w:hAnsi="Times" w:cs="Times"/>
          <w:bCs/>
          <w:color w:val="000000"/>
          <w:sz w:val="20"/>
          <w:szCs w:val="20"/>
          <w:lang w:val="en-US"/>
        </w:rPr>
        <w:t>leiomyoma</w:t>
      </w:r>
      <w:r w:rsidR="00106748">
        <w:rPr>
          <w:rFonts w:ascii="Times" w:hAnsi="Times" w:cs="Times"/>
          <w:bCs/>
          <w:color w:val="000000"/>
          <w:sz w:val="20"/>
          <w:szCs w:val="20"/>
          <w:lang w:val="en-US"/>
        </w:rPr>
        <w:t>.</w:t>
      </w:r>
      <w:r w:rsidR="00F33917">
        <w:rPr>
          <w:rFonts w:ascii="Times" w:hAnsi="Times" w:cs="Times"/>
          <w:bCs/>
          <w:color w:val="000000"/>
          <w:sz w:val="20"/>
          <w:szCs w:val="20"/>
          <w:vertAlign w:val="superscript"/>
          <w:lang w:val="en-US"/>
        </w:rPr>
        <w:t>7</w:t>
      </w:r>
    </w:p>
    <w:p w14:paraId="10565000" w14:textId="3F6FB38D" w:rsidR="00206B65" w:rsidRPr="00863A67" w:rsidRDefault="005774F3" w:rsidP="00716E20">
      <w:pPr>
        <w:widowControl w:val="0"/>
        <w:autoSpaceDE w:val="0"/>
        <w:autoSpaceDN w:val="0"/>
        <w:adjustRightInd w:val="0"/>
        <w:spacing w:after="240"/>
        <w:rPr>
          <w:rFonts w:ascii="Times" w:hAnsi="Times" w:cs="Times"/>
          <w:sz w:val="20"/>
          <w:szCs w:val="20"/>
          <w:lang w:val="en-US"/>
        </w:rPr>
      </w:pPr>
      <w:r w:rsidRPr="00863A67">
        <w:rPr>
          <w:rFonts w:ascii="Times" w:hAnsi="Times" w:cs="Times"/>
          <w:sz w:val="20"/>
          <w:szCs w:val="20"/>
          <w:lang w:val="en-US"/>
        </w:rPr>
        <w:t xml:space="preserve">Although </w:t>
      </w:r>
      <w:proofErr w:type="spellStart"/>
      <w:r w:rsidRPr="00863A67">
        <w:rPr>
          <w:rFonts w:ascii="Times" w:hAnsi="Times" w:cs="Times"/>
          <w:sz w:val="20"/>
          <w:szCs w:val="20"/>
          <w:lang w:val="en-US"/>
        </w:rPr>
        <w:t>symplastic</w:t>
      </w:r>
      <w:proofErr w:type="spellEnd"/>
      <w:r w:rsidRPr="00863A67">
        <w:rPr>
          <w:rFonts w:ascii="Times" w:hAnsi="Times" w:cs="Times"/>
          <w:sz w:val="20"/>
          <w:szCs w:val="20"/>
          <w:lang w:val="en-US"/>
        </w:rPr>
        <w:t xml:space="preserve"> leiomyomas are benign</w:t>
      </w:r>
      <w:proofErr w:type="gramStart"/>
      <w:r w:rsidR="00106748">
        <w:rPr>
          <w:rFonts w:ascii="Times" w:hAnsi="Times" w:cs="Times"/>
          <w:sz w:val="20"/>
          <w:szCs w:val="20"/>
          <w:lang w:val="en-US"/>
        </w:rPr>
        <w:t>,</w:t>
      </w:r>
      <w:r w:rsidR="00F33917">
        <w:rPr>
          <w:rFonts w:ascii="Times" w:hAnsi="Times" w:cs="Times"/>
          <w:sz w:val="20"/>
          <w:szCs w:val="20"/>
          <w:vertAlign w:val="superscript"/>
          <w:lang w:val="en-US"/>
        </w:rPr>
        <w:t>8</w:t>
      </w:r>
      <w:proofErr w:type="gramEnd"/>
      <w:r w:rsidRPr="00863A67">
        <w:rPr>
          <w:rFonts w:ascii="Times" w:hAnsi="Times" w:cs="Times"/>
          <w:sz w:val="20"/>
          <w:szCs w:val="20"/>
          <w:lang w:val="en-US"/>
        </w:rPr>
        <w:t xml:space="preserve"> it is more likely to undergo malignant transformation compared to uterine leiomyomas; as a result, hysterectomy is often the recommended treatment</w:t>
      </w:r>
      <w:r w:rsidR="00F33917">
        <w:rPr>
          <w:rFonts w:ascii="Times" w:hAnsi="Times" w:cs="Times"/>
          <w:sz w:val="20"/>
          <w:szCs w:val="20"/>
          <w:lang w:val="en-US"/>
        </w:rPr>
        <w:t>.</w:t>
      </w:r>
      <w:r w:rsidR="00F33917" w:rsidRPr="00F33917">
        <w:rPr>
          <w:rFonts w:ascii="Times" w:hAnsi="Times" w:cs="Times"/>
          <w:sz w:val="20"/>
          <w:szCs w:val="20"/>
          <w:vertAlign w:val="superscript"/>
          <w:lang w:val="en-US"/>
        </w:rPr>
        <w:t>9</w:t>
      </w:r>
      <w:r w:rsidRPr="00863A67">
        <w:rPr>
          <w:rFonts w:ascii="Times" w:hAnsi="Times" w:cs="Times"/>
          <w:sz w:val="20"/>
          <w:szCs w:val="20"/>
          <w:lang w:val="en-US"/>
        </w:rPr>
        <w:t xml:space="preserve">  Although our patient was nulliparous, fertility was not her main priority.  Also she was in the </w:t>
      </w:r>
      <w:proofErr w:type="spellStart"/>
      <w:r w:rsidRPr="00863A67">
        <w:rPr>
          <w:rFonts w:ascii="Times" w:hAnsi="Times" w:cs="Times"/>
          <w:sz w:val="20"/>
          <w:szCs w:val="20"/>
          <w:lang w:val="en-US"/>
        </w:rPr>
        <w:t>perimenopausal</w:t>
      </w:r>
      <w:proofErr w:type="spellEnd"/>
      <w:r w:rsidRPr="00863A67">
        <w:rPr>
          <w:rFonts w:ascii="Times" w:hAnsi="Times" w:cs="Times"/>
          <w:sz w:val="20"/>
          <w:szCs w:val="20"/>
          <w:lang w:val="en-US"/>
        </w:rPr>
        <w:t xml:space="preserve"> stage of her life.  A diagnosis of </w:t>
      </w:r>
      <w:proofErr w:type="spellStart"/>
      <w:r w:rsidRPr="00863A67">
        <w:rPr>
          <w:rFonts w:ascii="Times" w:hAnsi="Times" w:cs="Times"/>
          <w:sz w:val="20"/>
          <w:szCs w:val="20"/>
          <w:lang w:val="en-US"/>
        </w:rPr>
        <w:t>symplastic</w:t>
      </w:r>
      <w:proofErr w:type="spellEnd"/>
      <w:r w:rsidRPr="00863A67">
        <w:rPr>
          <w:rFonts w:ascii="Times" w:hAnsi="Times" w:cs="Times"/>
          <w:sz w:val="20"/>
          <w:szCs w:val="20"/>
          <w:lang w:val="en-US"/>
        </w:rPr>
        <w:t xml:space="preserve"> leiomyomas in a younger premenopausal nulliparous woman may cause a therapeutic dilemma, particularly in those wanting a more conservative approach.  Montgomery et al described 3 cases of conservative treatment where a more conservative approach was supported; two patients had </w:t>
      </w:r>
      <w:proofErr w:type="spellStart"/>
      <w:r w:rsidRPr="00863A67">
        <w:rPr>
          <w:rFonts w:ascii="Times" w:hAnsi="Times" w:cs="Times"/>
          <w:sz w:val="20"/>
          <w:szCs w:val="20"/>
          <w:lang w:val="en-US"/>
        </w:rPr>
        <w:t>hysteroscopic</w:t>
      </w:r>
      <w:proofErr w:type="spellEnd"/>
      <w:r w:rsidRPr="00863A67">
        <w:rPr>
          <w:rFonts w:ascii="Times" w:hAnsi="Times" w:cs="Times"/>
          <w:sz w:val="20"/>
          <w:szCs w:val="20"/>
          <w:lang w:val="en-US"/>
        </w:rPr>
        <w:t xml:space="preserve"> resection of fibroid and one had a laparoscopic myomectomy.  Diagnosis of </w:t>
      </w:r>
      <w:proofErr w:type="spellStart"/>
      <w:r w:rsidRPr="00863A67">
        <w:rPr>
          <w:rFonts w:ascii="Times" w:hAnsi="Times" w:cs="Times"/>
          <w:sz w:val="20"/>
          <w:szCs w:val="20"/>
          <w:lang w:val="en-US"/>
        </w:rPr>
        <w:t>symplastic</w:t>
      </w:r>
      <w:proofErr w:type="spellEnd"/>
      <w:r w:rsidRPr="00863A67">
        <w:rPr>
          <w:rFonts w:ascii="Times" w:hAnsi="Times" w:cs="Times"/>
          <w:sz w:val="20"/>
          <w:szCs w:val="20"/>
          <w:lang w:val="en-US"/>
        </w:rPr>
        <w:t xml:space="preserve"> leiomyoma was made later on histological specimens.  All patients were followed up with imaging but no recurrence was suspected</w:t>
      </w:r>
      <w:r w:rsidR="00106748">
        <w:rPr>
          <w:rFonts w:ascii="Times" w:hAnsi="Times" w:cs="Times"/>
          <w:sz w:val="20"/>
          <w:szCs w:val="20"/>
          <w:lang w:val="en-US"/>
        </w:rPr>
        <w:t>.</w:t>
      </w:r>
      <w:r w:rsidR="00F33917">
        <w:rPr>
          <w:rFonts w:ascii="Times" w:hAnsi="Times" w:cs="Times"/>
          <w:sz w:val="20"/>
          <w:szCs w:val="20"/>
          <w:vertAlign w:val="superscript"/>
          <w:lang w:val="en-US"/>
        </w:rPr>
        <w:t>10</w:t>
      </w:r>
      <w:r w:rsidR="00106748">
        <w:rPr>
          <w:rFonts w:ascii="Times" w:hAnsi="Times" w:cs="Times"/>
          <w:sz w:val="20"/>
          <w:szCs w:val="20"/>
          <w:lang w:val="en-US"/>
        </w:rPr>
        <w:t xml:space="preserve"> </w:t>
      </w:r>
      <w:r w:rsidR="00EA2CF0" w:rsidRPr="00863A67">
        <w:rPr>
          <w:rFonts w:ascii="Times" w:hAnsi="Times" w:cs="Times"/>
          <w:sz w:val="20"/>
          <w:szCs w:val="20"/>
          <w:lang w:val="en-US"/>
        </w:rPr>
        <w:t xml:space="preserve"> </w:t>
      </w:r>
      <w:r w:rsidR="000F0D5F">
        <w:rPr>
          <w:rFonts w:ascii="Times" w:hAnsi="Times" w:cs="Times"/>
          <w:sz w:val="20"/>
          <w:szCs w:val="20"/>
          <w:lang w:val="en-US"/>
        </w:rPr>
        <w:t xml:space="preserve"> </w:t>
      </w:r>
      <w:r w:rsidR="00EA2CF0" w:rsidRPr="00863A67">
        <w:rPr>
          <w:rFonts w:ascii="Times" w:hAnsi="Times" w:cs="Times"/>
          <w:sz w:val="20"/>
          <w:szCs w:val="20"/>
          <w:lang w:val="en-US"/>
        </w:rPr>
        <w:t>However</w:t>
      </w:r>
      <w:r w:rsidR="000F0D5F">
        <w:rPr>
          <w:rFonts w:ascii="Times" w:hAnsi="Times" w:cs="Times"/>
          <w:sz w:val="20"/>
          <w:szCs w:val="20"/>
          <w:lang w:val="en-US"/>
        </w:rPr>
        <w:t xml:space="preserve">, </w:t>
      </w:r>
      <w:r w:rsidRPr="00863A67">
        <w:rPr>
          <w:rFonts w:ascii="Times" w:hAnsi="Times" w:cs="Times"/>
          <w:sz w:val="20"/>
          <w:szCs w:val="20"/>
          <w:lang w:val="en-US"/>
        </w:rPr>
        <w:t>the best management in women wanting to preserve their fertility is controversial as the exact risk of malignancy and recurrence risk remains unclear in literature.</w:t>
      </w:r>
      <w:r w:rsidR="00716E20" w:rsidRPr="00863A67">
        <w:rPr>
          <w:rFonts w:ascii="Times" w:hAnsi="Times" w:cs="Times"/>
          <w:sz w:val="20"/>
          <w:szCs w:val="20"/>
          <w:lang w:val="en-US"/>
        </w:rPr>
        <w:t xml:space="preserve">  </w:t>
      </w:r>
    </w:p>
    <w:p w14:paraId="0EB86A45" w14:textId="53D19BFA" w:rsidR="00206B65" w:rsidRPr="00F068F5" w:rsidRDefault="00206B65" w:rsidP="00716E20">
      <w:pPr>
        <w:widowControl w:val="0"/>
        <w:autoSpaceDE w:val="0"/>
        <w:autoSpaceDN w:val="0"/>
        <w:adjustRightInd w:val="0"/>
        <w:spacing w:after="240"/>
        <w:rPr>
          <w:rFonts w:ascii="Times" w:hAnsi="Times" w:cs="Times"/>
          <w:b/>
          <w:sz w:val="22"/>
          <w:szCs w:val="22"/>
          <w:lang w:val="en-US"/>
        </w:rPr>
      </w:pPr>
      <w:r w:rsidRPr="00F068F5">
        <w:rPr>
          <w:rFonts w:ascii="Times" w:hAnsi="Times" w:cs="Times"/>
          <w:b/>
          <w:sz w:val="22"/>
          <w:szCs w:val="22"/>
          <w:lang w:val="en-US"/>
        </w:rPr>
        <w:lastRenderedPageBreak/>
        <w:t>Conclusion</w:t>
      </w:r>
    </w:p>
    <w:p w14:paraId="634793BE" w14:textId="12ABBF01" w:rsidR="00A8338D" w:rsidRDefault="00A8338D" w:rsidP="00A8338D">
      <w:pPr>
        <w:rPr>
          <w:rFonts w:ascii="Times" w:hAnsi="Times" w:cs="Times"/>
          <w:sz w:val="20"/>
          <w:szCs w:val="20"/>
        </w:rPr>
      </w:pPr>
      <w:r w:rsidRPr="00863A67">
        <w:rPr>
          <w:rFonts w:ascii="Times" w:hAnsi="Times" w:cs="Times"/>
          <w:sz w:val="20"/>
          <w:szCs w:val="20"/>
        </w:rPr>
        <w:t xml:space="preserve">Although Leiomyoma is a common presentation to the Gynaecologist, a bizarre, </w:t>
      </w:r>
      <w:proofErr w:type="spellStart"/>
      <w:r w:rsidRPr="00863A67">
        <w:rPr>
          <w:rFonts w:ascii="Times" w:hAnsi="Times" w:cs="Times"/>
          <w:sz w:val="20"/>
          <w:szCs w:val="20"/>
        </w:rPr>
        <w:t>symplastic</w:t>
      </w:r>
      <w:proofErr w:type="spellEnd"/>
      <w:r w:rsidRPr="00863A67">
        <w:rPr>
          <w:rFonts w:ascii="Times" w:hAnsi="Times" w:cs="Times"/>
          <w:sz w:val="20"/>
          <w:szCs w:val="20"/>
        </w:rPr>
        <w:t xml:space="preserve"> leiomyoma is </w:t>
      </w:r>
      <w:r w:rsidR="000F0D5F">
        <w:rPr>
          <w:rFonts w:ascii="Times" w:hAnsi="Times" w:cs="Times"/>
          <w:sz w:val="20"/>
          <w:szCs w:val="20"/>
        </w:rPr>
        <w:t xml:space="preserve">a </w:t>
      </w:r>
      <w:r w:rsidRPr="00863A67">
        <w:rPr>
          <w:rFonts w:ascii="Times" w:hAnsi="Times" w:cs="Times"/>
          <w:sz w:val="20"/>
          <w:szCs w:val="20"/>
        </w:rPr>
        <w:t xml:space="preserve">rare histological diagnosis.  </w:t>
      </w:r>
      <w:proofErr w:type="spellStart"/>
      <w:r w:rsidRPr="00863A67">
        <w:rPr>
          <w:rFonts w:ascii="Times" w:hAnsi="Times" w:cs="Times"/>
          <w:sz w:val="20"/>
          <w:szCs w:val="20"/>
          <w:lang w:val="en-US"/>
        </w:rPr>
        <w:t>Symplastic</w:t>
      </w:r>
      <w:proofErr w:type="spellEnd"/>
      <w:r w:rsidRPr="00863A67">
        <w:rPr>
          <w:rFonts w:ascii="Times" w:hAnsi="Times" w:cs="Times"/>
          <w:sz w:val="20"/>
          <w:szCs w:val="20"/>
          <w:lang w:val="en-US"/>
        </w:rPr>
        <w:t xml:space="preserve"> leiomyomas are benign</w:t>
      </w:r>
      <w:r w:rsidRPr="00863A67">
        <w:rPr>
          <w:rFonts w:ascii="Times" w:hAnsi="Times" w:cs="Times"/>
          <w:sz w:val="20"/>
          <w:szCs w:val="20"/>
          <w:vertAlign w:val="subscript"/>
          <w:lang w:val="en-US"/>
        </w:rPr>
        <w:t xml:space="preserve"> </w:t>
      </w:r>
      <w:r w:rsidRPr="00863A67">
        <w:rPr>
          <w:rFonts w:ascii="Times" w:hAnsi="Times" w:cs="Times"/>
          <w:sz w:val="20"/>
          <w:szCs w:val="20"/>
        </w:rPr>
        <w:t>and m</w:t>
      </w:r>
      <w:r w:rsidR="00A21389" w:rsidRPr="00863A67">
        <w:rPr>
          <w:rFonts w:ascii="Times" w:hAnsi="Times" w:cs="Times"/>
          <w:sz w:val="20"/>
          <w:szCs w:val="20"/>
        </w:rPr>
        <w:t>alignant transformation is rare, therefore the f</w:t>
      </w:r>
      <w:r w:rsidRPr="00863A67">
        <w:rPr>
          <w:rFonts w:ascii="Times" w:hAnsi="Times" w:cs="Times"/>
          <w:sz w:val="20"/>
          <w:szCs w:val="20"/>
        </w:rPr>
        <w:t>inal treatment must be individualised, taking into account a patient’s desire for fertility, co-morbidities and menopausal status.</w:t>
      </w:r>
      <w:r w:rsidR="00A21389" w:rsidRPr="00863A67">
        <w:rPr>
          <w:rFonts w:ascii="Times" w:hAnsi="Times" w:cs="Times"/>
          <w:sz w:val="20"/>
          <w:szCs w:val="20"/>
        </w:rPr>
        <w:t xml:space="preserve"> </w:t>
      </w:r>
      <w:r w:rsidRPr="00863A67">
        <w:rPr>
          <w:rFonts w:ascii="Times" w:hAnsi="Times" w:cs="Times"/>
          <w:sz w:val="20"/>
          <w:szCs w:val="20"/>
        </w:rPr>
        <w:t>Multidisciplinary input is an important aspect of decision-making.</w:t>
      </w:r>
    </w:p>
    <w:p w14:paraId="332501BA" w14:textId="77777777" w:rsidR="00F068F5" w:rsidRDefault="00F068F5" w:rsidP="00A8338D">
      <w:pPr>
        <w:rPr>
          <w:rFonts w:ascii="Times" w:hAnsi="Times" w:cs="Times"/>
          <w:sz w:val="20"/>
          <w:szCs w:val="20"/>
        </w:rPr>
      </w:pPr>
    </w:p>
    <w:p w14:paraId="2DC00088" w14:textId="39E13195" w:rsidR="00F068F5" w:rsidRDefault="00F068F5" w:rsidP="00A8338D">
      <w:pPr>
        <w:rPr>
          <w:rFonts w:ascii="Times" w:hAnsi="Times" w:cs="Times"/>
          <w:sz w:val="20"/>
          <w:szCs w:val="20"/>
        </w:rPr>
      </w:pPr>
      <w:r w:rsidRPr="00F068F5">
        <w:rPr>
          <w:rFonts w:ascii="Times" w:hAnsi="Times" w:cs="Times"/>
          <w:b/>
          <w:sz w:val="20"/>
          <w:szCs w:val="20"/>
        </w:rPr>
        <w:t>Consent of the patient:</w:t>
      </w:r>
      <w:r>
        <w:rPr>
          <w:rFonts w:ascii="Times" w:hAnsi="Times" w:cs="Times"/>
          <w:sz w:val="20"/>
          <w:szCs w:val="20"/>
        </w:rPr>
        <w:t xml:space="preserve"> Obtained</w:t>
      </w:r>
    </w:p>
    <w:p w14:paraId="185F7F9C" w14:textId="77777777" w:rsidR="00F068F5" w:rsidRDefault="00F068F5" w:rsidP="00A8338D">
      <w:pPr>
        <w:rPr>
          <w:rFonts w:ascii="Times" w:hAnsi="Times" w:cs="Times"/>
          <w:sz w:val="20"/>
          <w:szCs w:val="20"/>
        </w:rPr>
      </w:pPr>
    </w:p>
    <w:p w14:paraId="6DEF3871" w14:textId="0D5531AD" w:rsidR="00F068F5" w:rsidRDefault="00F068F5" w:rsidP="00A8338D">
      <w:pPr>
        <w:rPr>
          <w:rFonts w:ascii="Times" w:hAnsi="Times" w:cs="Times"/>
          <w:sz w:val="20"/>
          <w:szCs w:val="20"/>
        </w:rPr>
      </w:pPr>
      <w:r w:rsidRPr="00F068F5">
        <w:rPr>
          <w:rFonts w:ascii="Times" w:hAnsi="Times" w:cs="Times"/>
          <w:b/>
          <w:sz w:val="20"/>
          <w:szCs w:val="20"/>
        </w:rPr>
        <w:t>Conflict of interest:</w:t>
      </w:r>
      <w:r>
        <w:rPr>
          <w:rFonts w:ascii="Times" w:hAnsi="Times" w:cs="Times"/>
          <w:sz w:val="20"/>
          <w:szCs w:val="20"/>
        </w:rPr>
        <w:t xml:space="preserve"> None</w:t>
      </w:r>
    </w:p>
    <w:p w14:paraId="69F82D45" w14:textId="77777777" w:rsidR="00E5191C" w:rsidRDefault="00E5191C" w:rsidP="00A8338D">
      <w:pPr>
        <w:rPr>
          <w:rFonts w:ascii="Times" w:hAnsi="Times" w:cs="Times"/>
          <w:sz w:val="20"/>
          <w:szCs w:val="20"/>
        </w:rPr>
      </w:pPr>
    </w:p>
    <w:p w14:paraId="686DC5CC" w14:textId="598E369F" w:rsidR="00E5191C" w:rsidRDefault="00E5191C" w:rsidP="00A8338D">
      <w:pPr>
        <w:rPr>
          <w:rFonts w:ascii="Times" w:hAnsi="Times" w:cs="Times"/>
          <w:sz w:val="20"/>
          <w:szCs w:val="20"/>
        </w:rPr>
      </w:pPr>
      <w:r w:rsidRPr="00E5191C">
        <w:rPr>
          <w:rFonts w:ascii="Times" w:hAnsi="Times" w:cs="Times"/>
          <w:b/>
          <w:sz w:val="20"/>
          <w:szCs w:val="20"/>
        </w:rPr>
        <w:t>Contribution of Authors:</w:t>
      </w:r>
      <w:r>
        <w:rPr>
          <w:rFonts w:ascii="Times" w:hAnsi="Times" w:cs="Times"/>
          <w:sz w:val="20"/>
          <w:szCs w:val="20"/>
        </w:rPr>
        <w:t xml:space="preserve"> The 1</w:t>
      </w:r>
      <w:r w:rsidRPr="00E5191C">
        <w:rPr>
          <w:rFonts w:ascii="Times" w:hAnsi="Times" w:cs="Times"/>
          <w:sz w:val="20"/>
          <w:szCs w:val="20"/>
          <w:vertAlign w:val="superscript"/>
        </w:rPr>
        <w:t>st</w:t>
      </w:r>
      <w:r>
        <w:rPr>
          <w:rFonts w:ascii="Times" w:hAnsi="Times" w:cs="Times"/>
          <w:sz w:val="20"/>
          <w:szCs w:val="20"/>
        </w:rPr>
        <w:t xml:space="preserve"> author wrote the case report and the co-authors reviewed it</w:t>
      </w:r>
    </w:p>
    <w:p w14:paraId="0F37E23F" w14:textId="77777777" w:rsidR="00F068F5" w:rsidRPr="00863A67" w:rsidRDefault="00F068F5" w:rsidP="00A8338D">
      <w:pPr>
        <w:rPr>
          <w:rFonts w:ascii="Times" w:hAnsi="Times" w:cs="Times"/>
          <w:sz w:val="20"/>
          <w:szCs w:val="20"/>
        </w:rPr>
      </w:pPr>
    </w:p>
    <w:p w14:paraId="71295779" w14:textId="77777777" w:rsidR="00A8338D" w:rsidRPr="00863A67" w:rsidRDefault="00A8338D" w:rsidP="005774F3">
      <w:pPr>
        <w:rPr>
          <w:rFonts w:ascii="Times" w:hAnsi="Times" w:cs="Times"/>
          <w:b/>
        </w:rPr>
      </w:pPr>
    </w:p>
    <w:p w14:paraId="5A0DA196" w14:textId="77777777" w:rsidR="00A8338D" w:rsidRDefault="00A8338D" w:rsidP="005774F3">
      <w:pPr>
        <w:rPr>
          <w:rFonts w:ascii="Times" w:hAnsi="Times" w:cs="Times"/>
          <w:b/>
        </w:rPr>
      </w:pPr>
    </w:p>
    <w:p w14:paraId="4C45CF79" w14:textId="77777777" w:rsidR="00A94818" w:rsidRDefault="00A94818" w:rsidP="005774F3">
      <w:pPr>
        <w:rPr>
          <w:rFonts w:ascii="Times" w:hAnsi="Times" w:cs="Times"/>
          <w:b/>
        </w:rPr>
      </w:pPr>
    </w:p>
    <w:p w14:paraId="2D3522E2" w14:textId="77777777" w:rsidR="00A94818" w:rsidRDefault="00A94818" w:rsidP="005774F3">
      <w:pPr>
        <w:rPr>
          <w:rFonts w:ascii="Times" w:hAnsi="Times" w:cs="Times"/>
          <w:b/>
        </w:rPr>
      </w:pPr>
    </w:p>
    <w:p w14:paraId="6A880E57" w14:textId="77777777" w:rsidR="00A94818" w:rsidRDefault="00A94818" w:rsidP="005774F3">
      <w:pPr>
        <w:rPr>
          <w:rFonts w:ascii="Times" w:hAnsi="Times" w:cs="Times"/>
          <w:b/>
        </w:rPr>
      </w:pPr>
    </w:p>
    <w:p w14:paraId="009B226F" w14:textId="77777777" w:rsidR="00A94818" w:rsidRDefault="00A94818" w:rsidP="005774F3">
      <w:pPr>
        <w:rPr>
          <w:rFonts w:ascii="Times" w:hAnsi="Times" w:cs="Times"/>
          <w:b/>
        </w:rPr>
      </w:pPr>
    </w:p>
    <w:p w14:paraId="5A84B558" w14:textId="77777777" w:rsidR="00A94818" w:rsidRDefault="00A94818" w:rsidP="005774F3">
      <w:pPr>
        <w:rPr>
          <w:rFonts w:ascii="Times" w:hAnsi="Times" w:cs="Times"/>
          <w:b/>
        </w:rPr>
      </w:pPr>
    </w:p>
    <w:p w14:paraId="302DD394" w14:textId="77777777" w:rsidR="00A94818" w:rsidRDefault="00A94818" w:rsidP="005774F3">
      <w:pPr>
        <w:rPr>
          <w:rFonts w:ascii="Times" w:hAnsi="Times" w:cs="Times"/>
          <w:b/>
        </w:rPr>
      </w:pPr>
    </w:p>
    <w:p w14:paraId="691A9534" w14:textId="77777777" w:rsidR="00A94818" w:rsidRDefault="00A94818" w:rsidP="005774F3">
      <w:pPr>
        <w:rPr>
          <w:rFonts w:ascii="Times" w:hAnsi="Times" w:cs="Times"/>
          <w:b/>
        </w:rPr>
      </w:pPr>
    </w:p>
    <w:p w14:paraId="3BDACDD3" w14:textId="77777777" w:rsidR="00A94818" w:rsidRDefault="00A94818" w:rsidP="005774F3">
      <w:pPr>
        <w:rPr>
          <w:rFonts w:ascii="Times" w:hAnsi="Times" w:cs="Times"/>
          <w:b/>
        </w:rPr>
      </w:pPr>
    </w:p>
    <w:p w14:paraId="5416DAA3" w14:textId="77777777" w:rsidR="00A94818" w:rsidRDefault="00A94818" w:rsidP="005774F3">
      <w:pPr>
        <w:rPr>
          <w:rFonts w:ascii="Times" w:hAnsi="Times" w:cs="Times"/>
          <w:b/>
        </w:rPr>
      </w:pPr>
    </w:p>
    <w:p w14:paraId="0BCE87E5" w14:textId="77777777" w:rsidR="00A94818" w:rsidRDefault="00A94818" w:rsidP="005774F3">
      <w:pPr>
        <w:rPr>
          <w:rFonts w:ascii="Times" w:hAnsi="Times" w:cs="Times"/>
          <w:b/>
        </w:rPr>
      </w:pPr>
    </w:p>
    <w:p w14:paraId="0D400628" w14:textId="77777777" w:rsidR="00A94818" w:rsidRDefault="00A94818" w:rsidP="005774F3">
      <w:pPr>
        <w:rPr>
          <w:rFonts w:ascii="Times" w:hAnsi="Times" w:cs="Times"/>
          <w:b/>
        </w:rPr>
      </w:pPr>
    </w:p>
    <w:p w14:paraId="6C38D537" w14:textId="77777777" w:rsidR="00A94818" w:rsidRDefault="00A94818" w:rsidP="005774F3">
      <w:pPr>
        <w:rPr>
          <w:rFonts w:ascii="Times" w:hAnsi="Times" w:cs="Times"/>
          <w:b/>
        </w:rPr>
      </w:pPr>
    </w:p>
    <w:p w14:paraId="5B589105" w14:textId="77777777" w:rsidR="00A94818" w:rsidRDefault="00A94818" w:rsidP="005774F3">
      <w:pPr>
        <w:rPr>
          <w:rFonts w:ascii="Times" w:hAnsi="Times" w:cs="Times"/>
          <w:b/>
        </w:rPr>
      </w:pPr>
    </w:p>
    <w:p w14:paraId="6FC05856" w14:textId="77777777" w:rsidR="00A94818" w:rsidRDefault="00A94818" w:rsidP="005774F3">
      <w:pPr>
        <w:rPr>
          <w:rFonts w:ascii="Times" w:hAnsi="Times" w:cs="Times"/>
          <w:b/>
        </w:rPr>
      </w:pPr>
    </w:p>
    <w:p w14:paraId="4109CE2F" w14:textId="77777777" w:rsidR="00A94818" w:rsidRDefault="00A94818" w:rsidP="005774F3">
      <w:pPr>
        <w:rPr>
          <w:rFonts w:ascii="Times" w:hAnsi="Times" w:cs="Times"/>
          <w:b/>
        </w:rPr>
      </w:pPr>
    </w:p>
    <w:p w14:paraId="3037AD21" w14:textId="77777777" w:rsidR="00A94818" w:rsidRDefault="00A94818" w:rsidP="005774F3">
      <w:pPr>
        <w:rPr>
          <w:rFonts w:ascii="Times" w:hAnsi="Times" w:cs="Times"/>
          <w:b/>
        </w:rPr>
      </w:pPr>
    </w:p>
    <w:p w14:paraId="62F98C79" w14:textId="77777777" w:rsidR="00A94818" w:rsidRDefault="00A94818" w:rsidP="005774F3">
      <w:pPr>
        <w:rPr>
          <w:rFonts w:ascii="Times" w:hAnsi="Times" w:cs="Times"/>
          <w:b/>
        </w:rPr>
      </w:pPr>
    </w:p>
    <w:p w14:paraId="193F9109" w14:textId="77777777" w:rsidR="00992552" w:rsidRDefault="00992552" w:rsidP="005774F3">
      <w:pPr>
        <w:rPr>
          <w:rFonts w:ascii="Times" w:hAnsi="Times" w:cs="Times"/>
          <w:b/>
        </w:rPr>
      </w:pPr>
    </w:p>
    <w:p w14:paraId="36ABC177" w14:textId="77777777" w:rsidR="00992552" w:rsidRDefault="00992552" w:rsidP="005774F3">
      <w:pPr>
        <w:rPr>
          <w:rFonts w:ascii="Times" w:hAnsi="Times" w:cs="Times"/>
          <w:b/>
        </w:rPr>
      </w:pPr>
    </w:p>
    <w:p w14:paraId="7629B8BC" w14:textId="77777777" w:rsidR="00992552" w:rsidRDefault="00992552" w:rsidP="005774F3">
      <w:pPr>
        <w:rPr>
          <w:rFonts w:ascii="Times" w:hAnsi="Times" w:cs="Times"/>
          <w:b/>
        </w:rPr>
      </w:pPr>
    </w:p>
    <w:p w14:paraId="39A10194" w14:textId="77777777" w:rsidR="00992552" w:rsidRDefault="00992552" w:rsidP="005774F3">
      <w:pPr>
        <w:rPr>
          <w:rFonts w:ascii="Times" w:hAnsi="Times" w:cs="Times"/>
          <w:b/>
        </w:rPr>
      </w:pPr>
    </w:p>
    <w:p w14:paraId="70C65937" w14:textId="77777777" w:rsidR="00992552" w:rsidRDefault="00992552" w:rsidP="005774F3">
      <w:pPr>
        <w:rPr>
          <w:rFonts w:ascii="Times" w:hAnsi="Times" w:cs="Times"/>
          <w:b/>
        </w:rPr>
      </w:pPr>
    </w:p>
    <w:p w14:paraId="045973A4" w14:textId="77777777" w:rsidR="00992552" w:rsidRDefault="00992552" w:rsidP="005774F3">
      <w:pPr>
        <w:rPr>
          <w:rFonts w:ascii="Times" w:hAnsi="Times" w:cs="Times"/>
          <w:b/>
        </w:rPr>
      </w:pPr>
    </w:p>
    <w:p w14:paraId="76B61A57" w14:textId="77777777" w:rsidR="00992552" w:rsidRDefault="00992552" w:rsidP="005774F3">
      <w:pPr>
        <w:rPr>
          <w:rFonts w:ascii="Times" w:hAnsi="Times" w:cs="Times"/>
          <w:b/>
        </w:rPr>
      </w:pPr>
    </w:p>
    <w:p w14:paraId="431D6B8C" w14:textId="77777777" w:rsidR="00992552" w:rsidRDefault="00992552" w:rsidP="005774F3">
      <w:pPr>
        <w:rPr>
          <w:rFonts w:ascii="Times" w:hAnsi="Times" w:cs="Times"/>
          <w:b/>
        </w:rPr>
      </w:pPr>
    </w:p>
    <w:p w14:paraId="5AB3C215" w14:textId="77777777" w:rsidR="00992552" w:rsidRDefault="00992552" w:rsidP="005774F3">
      <w:pPr>
        <w:rPr>
          <w:rFonts w:ascii="Times" w:hAnsi="Times" w:cs="Times"/>
          <w:b/>
        </w:rPr>
      </w:pPr>
    </w:p>
    <w:p w14:paraId="3D2992DE" w14:textId="77777777" w:rsidR="00992552" w:rsidRDefault="00992552" w:rsidP="005774F3">
      <w:pPr>
        <w:rPr>
          <w:rFonts w:ascii="Times" w:hAnsi="Times" w:cs="Times"/>
          <w:b/>
        </w:rPr>
      </w:pPr>
    </w:p>
    <w:p w14:paraId="7EF4366C" w14:textId="77777777" w:rsidR="00992552" w:rsidRDefault="00992552" w:rsidP="005774F3">
      <w:pPr>
        <w:rPr>
          <w:rFonts w:ascii="Times" w:hAnsi="Times" w:cs="Times"/>
          <w:b/>
        </w:rPr>
      </w:pPr>
    </w:p>
    <w:p w14:paraId="79D8BD06" w14:textId="77777777" w:rsidR="00992552" w:rsidRDefault="00992552" w:rsidP="005774F3">
      <w:pPr>
        <w:rPr>
          <w:rFonts w:ascii="Times" w:hAnsi="Times" w:cs="Times"/>
          <w:b/>
        </w:rPr>
      </w:pPr>
    </w:p>
    <w:p w14:paraId="0AD88FAF" w14:textId="77777777" w:rsidR="00992552" w:rsidRDefault="00992552" w:rsidP="005774F3">
      <w:pPr>
        <w:rPr>
          <w:rFonts w:ascii="Times" w:hAnsi="Times" w:cs="Times"/>
          <w:b/>
        </w:rPr>
      </w:pPr>
    </w:p>
    <w:p w14:paraId="310CF3D5" w14:textId="77777777" w:rsidR="00992552" w:rsidRDefault="00992552" w:rsidP="005774F3">
      <w:pPr>
        <w:rPr>
          <w:rFonts w:ascii="Times" w:hAnsi="Times" w:cs="Times"/>
          <w:b/>
        </w:rPr>
      </w:pPr>
    </w:p>
    <w:p w14:paraId="58F30240" w14:textId="77777777" w:rsidR="00992552" w:rsidRDefault="00992552" w:rsidP="005774F3">
      <w:pPr>
        <w:rPr>
          <w:rFonts w:ascii="Times" w:hAnsi="Times" w:cs="Times"/>
          <w:b/>
        </w:rPr>
      </w:pPr>
    </w:p>
    <w:p w14:paraId="7DAA4336" w14:textId="77777777" w:rsidR="00992552" w:rsidRDefault="00992552" w:rsidP="005774F3">
      <w:pPr>
        <w:rPr>
          <w:rFonts w:ascii="Times" w:hAnsi="Times" w:cs="Times"/>
          <w:b/>
        </w:rPr>
      </w:pPr>
    </w:p>
    <w:p w14:paraId="07E17963" w14:textId="77777777" w:rsidR="00992552" w:rsidRDefault="00992552" w:rsidP="005774F3">
      <w:pPr>
        <w:rPr>
          <w:rFonts w:ascii="Times" w:hAnsi="Times" w:cs="Times"/>
          <w:b/>
        </w:rPr>
      </w:pPr>
    </w:p>
    <w:p w14:paraId="6FFA8DB9" w14:textId="77777777" w:rsidR="00992552" w:rsidRDefault="00992552" w:rsidP="005774F3">
      <w:pPr>
        <w:rPr>
          <w:rFonts w:ascii="Times" w:hAnsi="Times" w:cs="Times"/>
          <w:b/>
        </w:rPr>
      </w:pPr>
    </w:p>
    <w:p w14:paraId="7A1BEC56" w14:textId="77777777" w:rsidR="00992552" w:rsidRDefault="00992552" w:rsidP="005774F3">
      <w:pPr>
        <w:rPr>
          <w:rFonts w:ascii="Times" w:hAnsi="Times" w:cs="Times"/>
          <w:b/>
        </w:rPr>
      </w:pPr>
    </w:p>
    <w:p w14:paraId="1C46A272" w14:textId="77777777" w:rsidR="00992552" w:rsidRDefault="00992552" w:rsidP="005774F3">
      <w:pPr>
        <w:rPr>
          <w:rFonts w:ascii="Times" w:hAnsi="Times" w:cs="Times"/>
          <w:b/>
        </w:rPr>
      </w:pPr>
    </w:p>
    <w:p w14:paraId="5CD2A4FD" w14:textId="77777777" w:rsidR="00992552" w:rsidRDefault="00992552" w:rsidP="005774F3">
      <w:pPr>
        <w:rPr>
          <w:rFonts w:ascii="Times" w:hAnsi="Times" w:cs="Times"/>
          <w:b/>
        </w:rPr>
      </w:pPr>
    </w:p>
    <w:p w14:paraId="181052E2" w14:textId="77777777" w:rsidR="00992552" w:rsidRDefault="00992552" w:rsidP="005774F3">
      <w:pPr>
        <w:rPr>
          <w:rFonts w:ascii="Times" w:hAnsi="Times" w:cs="Times"/>
          <w:b/>
        </w:rPr>
      </w:pPr>
    </w:p>
    <w:p w14:paraId="45485AD4" w14:textId="77777777" w:rsidR="00992552" w:rsidRDefault="00992552" w:rsidP="005774F3">
      <w:pPr>
        <w:rPr>
          <w:rFonts w:ascii="Times" w:hAnsi="Times" w:cs="Times"/>
          <w:b/>
        </w:rPr>
      </w:pPr>
    </w:p>
    <w:p w14:paraId="03D14FBC" w14:textId="77777777" w:rsidR="00992552" w:rsidRDefault="00992552" w:rsidP="005774F3">
      <w:pPr>
        <w:rPr>
          <w:rFonts w:ascii="Times" w:hAnsi="Times" w:cs="Times"/>
          <w:b/>
        </w:rPr>
      </w:pPr>
    </w:p>
    <w:p w14:paraId="0FEC952C" w14:textId="77777777" w:rsidR="00992552" w:rsidRDefault="00992552" w:rsidP="005774F3">
      <w:pPr>
        <w:rPr>
          <w:rFonts w:ascii="Times" w:hAnsi="Times" w:cs="Times"/>
          <w:b/>
        </w:rPr>
      </w:pPr>
    </w:p>
    <w:p w14:paraId="02238378" w14:textId="77777777" w:rsidR="00992552" w:rsidRPr="00863A67" w:rsidRDefault="00992552" w:rsidP="005774F3">
      <w:pPr>
        <w:rPr>
          <w:rFonts w:ascii="Times" w:hAnsi="Times" w:cs="Times"/>
          <w:b/>
        </w:rPr>
      </w:pPr>
      <w:bookmarkStart w:id="0" w:name="_GoBack"/>
      <w:bookmarkEnd w:id="0"/>
    </w:p>
    <w:p w14:paraId="0958684E" w14:textId="3298127F" w:rsidR="005774F3" w:rsidRPr="00863A67" w:rsidRDefault="005774F3" w:rsidP="005774F3">
      <w:pPr>
        <w:rPr>
          <w:rFonts w:ascii="Times" w:hAnsi="Times" w:cs="Times"/>
          <w:b/>
          <w:sz w:val="22"/>
          <w:szCs w:val="22"/>
        </w:rPr>
      </w:pPr>
      <w:r w:rsidRPr="00863A67">
        <w:rPr>
          <w:rFonts w:ascii="Times" w:hAnsi="Times" w:cs="Times"/>
          <w:b/>
          <w:sz w:val="22"/>
          <w:szCs w:val="22"/>
        </w:rPr>
        <w:t>Reference</w:t>
      </w:r>
      <w:r w:rsidR="00FC44CE" w:rsidRPr="00863A67">
        <w:rPr>
          <w:rFonts w:ascii="Times" w:hAnsi="Times" w:cs="Times"/>
          <w:b/>
          <w:sz w:val="22"/>
          <w:szCs w:val="22"/>
        </w:rPr>
        <w:t>s</w:t>
      </w:r>
    </w:p>
    <w:p w14:paraId="1FA6382D" w14:textId="77777777" w:rsidR="005774F3" w:rsidRPr="00863A67" w:rsidRDefault="005774F3" w:rsidP="005774F3">
      <w:pPr>
        <w:rPr>
          <w:rFonts w:ascii="Times" w:hAnsi="Times" w:cs="Times"/>
        </w:rPr>
      </w:pPr>
    </w:p>
    <w:p w14:paraId="46C5E6E5" w14:textId="22E32A12" w:rsidR="005774F3" w:rsidRPr="00FE5A18" w:rsidRDefault="005774F3" w:rsidP="005774F3">
      <w:pPr>
        <w:widowControl w:val="0"/>
        <w:autoSpaceDE w:val="0"/>
        <w:autoSpaceDN w:val="0"/>
        <w:adjustRightInd w:val="0"/>
        <w:rPr>
          <w:rFonts w:ascii="Times" w:hAnsi="Times" w:cs="Times"/>
          <w:sz w:val="16"/>
          <w:szCs w:val="16"/>
        </w:rPr>
      </w:pPr>
      <w:r w:rsidRPr="00A94818">
        <w:rPr>
          <w:rFonts w:ascii="Times" w:hAnsi="Times" w:cs="Times"/>
          <w:sz w:val="16"/>
          <w:szCs w:val="16"/>
        </w:rPr>
        <w:t>1.</w:t>
      </w:r>
      <w:r w:rsidRPr="00FE5A18">
        <w:rPr>
          <w:rFonts w:ascii="Times" w:hAnsi="Times" w:cs="Times"/>
          <w:sz w:val="20"/>
          <w:szCs w:val="20"/>
        </w:rPr>
        <w:t xml:space="preserve"> </w:t>
      </w:r>
      <w:r w:rsidR="00FE5A18" w:rsidRPr="00FE5A18">
        <w:rPr>
          <w:rFonts w:ascii="Times" w:hAnsi="Times" w:cs="Times"/>
          <w:sz w:val="20"/>
          <w:szCs w:val="20"/>
        </w:rPr>
        <w:t xml:space="preserve"> </w:t>
      </w:r>
      <w:proofErr w:type="spellStart"/>
      <w:r w:rsidRPr="00FE5A18">
        <w:rPr>
          <w:rFonts w:ascii="Times" w:hAnsi="Times" w:cs="Times"/>
          <w:sz w:val="16"/>
          <w:szCs w:val="16"/>
        </w:rPr>
        <w:t>Robboy</w:t>
      </w:r>
      <w:proofErr w:type="spellEnd"/>
      <w:r w:rsidRPr="00FE5A18">
        <w:rPr>
          <w:rFonts w:ascii="Times" w:hAnsi="Times" w:cs="Times"/>
          <w:sz w:val="16"/>
          <w:szCs w:val="16"/>
        </w:rPr>
        <w:t xml:space="preserve"> J R, Duggan M A, </w:t>
      </w:r>
      <w:proofErr w:type="spellStart"/>
      <w:r w:rsidRPr="00FE5A18">
        <w:rPr>
          <w:rFonts w:ascii="Times" w:hAnsi="Times" w:cs="Times"/>
          <w:sz w:val="16"/>
          <w:szCs w:val="16"/>
        </w:rPr>
        <w:t>Kurman</w:t>
      </w:r>
      <w:proofErr w:type="spellEnd"/>
      <w:r w:rsidRPr="00FE5A18">
        <w:rPr>
          <w:rFonts w:ascii="Times" w:hAnsi="Times" w:cs="Times"/>
          <w:sz w:val="16"/>
          <w:szCs w:val="16"/>
        </w:rPr>
        <w:t xml:space="preserve"> R J. </w:t>
      </w:r>
      <w:proofErr w:type="gramStart"/>
      <w:r w:rsidRPr="00FE5A18">
        <w:rPr>
          <w:rFonts w:ascii="Times" w:hAnsi="Times" w:cs="Times"/>
          <w:sz w:val="16"/>
          <w:szCs w:val="16"/>
        </w:rPr>
        <w:t>The Female Reproductive System.</w:t>
      </w:r>
      <w:proofErr w:type="gramEnd"/>
      <w:r w:rsidRPr="00FE5A18">
        <w:rPr>
          <w:rFonts w:ascii="Times" w:hAnsi="Times" w:cs="Times"/>
          <w:sz w:val="16"/>
          <w:szCs w:val="16"/>
        </w:rPr>
        <w:t xml:space="preserve"> </w:t>
      </w:r>
      <w:r w:rsidR="00FE5A18" w:rsidRPr="00FE5A18">
        <w:rPr>
          <w:rFonts w:ascii="Times" w:hAnsi="Times" w:cs="Times"/>
          <w:sz w:val="16"/>
          <w:szCs w:val="16"/>
        </w:rPr>
        <w:t xml:space="preserve"> </w:t>
      </w:r>
      <w:proofErr w:type="gramStart"/>
      <w:r w:rsidRPr="00FE5A18">
        <w:rPr>
          <w:rFonts w:ascii="Times" w:hAnsi="Times" w:cs="Times"/>
          <w:sz w:val="16"/>
          <w:szCs w:val="16"/>
        </w:rPr>
        <w:t>Essential Pathology 1995.</w:t>
      </w:r>
      <w:proofErr w:type="gramEnd"/>
      <w:r w:rsidRPr="00FE5A18">
        <w:rPr>
          <w:rFonts w:ascii="Times" w:hAnsi="Times" w:cs="Times"/>
          <w:sz w:val="16"/>
          <w:szCs w:val="16"/>
        </w:rPr>
        <w:t xml:space="preserve"> In: Rubin E, Farber J L (eds.) 2</w:t>
      </w:r>
      <w:r w:rsidRPr="00FE5A18">
        <w:rPr>
          <w:rFonts w:ascii="Times" w:hAnsi="Times" w:cs="Times"/>
          <w:sz w:val="16"/>
          <w:szCs w:val="16"/>
          <w:vertAlign w:val="superscript"/>
        </w:rPr>
        <w:t>nd</w:t>
      </w:r>
      <w:r w:rsidRPr="00FE5A18">
        <w:rPr>
          <w:rFonts w:ascii="Times" w:hAnsi="Times" w:cs="Times"/>
          <w:sz w:val="16"/>
          <w:szCs w:val="16"/>
        </w:rPr>
        <w:t xml:space="preserve"> ed. USA: L.B. Lippincott; 1995. </w:t>
      </w:r>
      <w:proofErr w:type="gramStart"/>
      <w:r w:rsidR="004A31CF">
        <w:rPr>
          <w:rFonts w:ascii="Times" w:hAnsi="Times" w:cs="Times"/>
          <w:sz w:val="16"/>
          <w:szCs w:val="16"/>
        </w:rPr>
        <w:t>p</w:t>
      </w:r>
      <w:r w:rsidRPr="00FE5A18">
        <w:rPr>
          <w:rFonts w:ascii="Times" w:hAnsi="Times" w:cs="Times"/>
          <w:sz w:val="16"/>
          <w:szCs w:val="16"/>
        </w:rPr>
        <w:t>522-523</w:t>
      </w:r>
      <w:proofErr w:type="gramEnd"/>
      <w:r w:rsidRPr="00FE5A18">
        <w:rPr>
          <w:rFonts w:ascii="Times" w:hAnsi="Times" w:cs="Times"/>
          <w:sz w:val="16"/>
          <w:szCs w:val="16"/>
        </w:rPr>
        <w:t xml:space="preserve"> </w:t>
      </w:r>
    </w:p>
    <w:p w14:paraId="3137C326" w14:textId="7B9A7070" w:rsidR="005774F3" w:rsidRPr="004A31CF" w:rsidRDefault="0041652E" w:rsidP="005774F3">
      <w:pPr>
        <w:spacing w:before="100" w:beforeAutospacing="1" w:after="100" w:afterAutospacing="1"/>
        <w:rPr>
          <w:rFonts w:ascii="Times" w:hAnsi="Times" w:cs="Times"/>
          <w:sz w:val="16"/>
          <w:szCs w:val="16"/>
        </w:rPr>
      </w:pPr>
      <w:r w:rsidRPr="00F33917">
        <w:rPr>
          <w:rFonts w:ascii="Times" w:hAnsi="Times" w:cs="Times"/>
          <w:sz w:val="16"/>
          <w:szCs w:val="16"/>
        </w:rPr>
        <w:t>2.</w:t>
      </w:r>
      <w:r w:rsidR="005774F3" w:rsidRPr="00F33917">
        <w:rPr>
          <w:rFonts w:ascii="Times" w:hAnsi="Times" w:cs="Times"/>
          <w:sz w:val="16"/>
          <w:szCs w:val="16"/>
        </w:rPr>
        <w:t xml:space="preserve">  </w:t>
      </w:r>
      <w:proofErr w:type="spellStart"/>
      <w:r w:rsidR="005774F3" w:rsidRPr="00F33917">
        <w:rPr>
          <w:rFonts w:ascii="Times" w:hAnsi="Times" w:cs="Times"/>
          <w:sz w:val="16"/>
          <w:szCs w:val="16"/>
        </w:rPr>
        <w:t>Mahapatra</w:t>
      </w:r>
      <w:proofErr w:type="spellEnd"/>
      <w:r w:rsidR="005774F3" w:rsidRPr="00F33917">
        <w:rPr>
          <w:rFonts w:ascii="Times" w:hAnsi="Times" w:cs="Times"/>
          <w:sz w:val="16"/>
          <w:szCs w:val="16"/>
        </w:rPr>
        <w:t xml:space="preserve"> QS, Ajay M, </w:t>
      </w:r>
      <w:proofErr w:type="spellStart"/>
      <w:r w:rsidR="005774F3" w:rsidRPr="00F33917">
        <w:rPr>
          <w:rFonts w:ascii="Times" w:hAnsi="Times" w:cs="Times"/>
          <w:sz w:val="16"/>
          <w:szCs w:val="16"/>
        </w:rPr>
        <w:t>Kavita</w:t>
      </w:r>
      <w:proofErr w:type="spellEnd"/>
      <w:r w:rsidR="005774F3" w:rsidRPr="00F33917">
        <w:rPr>
          <w:rFonts w:ascii="Times" w:hAnsi="Times" w:cs="Times"/>
          <w:sz w:val="16"/>
          <w:szCs w:val="16"/>
        </w:rPr>
        <w:t xml:space="preserve"> S. </w:t>
      </w:r>
      <w:proofErr w:type="spellStart"/>
      <w:r w:rsidR="005774F3" w:rsidRPr="00F33917">
        <w:rPr>
          <w:rFonts w:ascii="Times" w:hAnsi="Times" w:cs="Times"/>
          <w:sz w:val="16"/>
          <w:szCs w:val="16"/>
        </w:rPr>
        <w:t>Endometrioid</w:t>
      </w:r>
      <w:proofErr w:type="spellEnd"/>
      <w:r w:rsidR="005774F3" w:rsidRPr="00F33917">
        <w:rPr>
          <w:rFonts w:ascii="Times" w:hAnsi="Times" w:cs="Times"/>
          <w:sz w:val="16"/>
          <w:szCs w:val="16"/>
        </w:rPr>
        <w:t xml:space="preserve"> carcinoma infiltrating atypical leiomyoma: A mimicker of malignant mixed </w:t>
      </w:r>
      <w:proofErr w:type="spellStart"/>
      <w:r w:rsidR="005774F3" w:rsidRPr="00F33917">
        <w:rPr>
          <w:rFonts w:ascii="Times" w:hAnsi="Times" w:cs="Times"/>
          <w:sz w:val="16"/>
          <w:szCs w:val="16"/>
        </w:rPr>
        <w:t>Mullerian</w:t>
      </w:r>
      <w:proofErr w:type="spellEnd"/>
      <w:r w:rsidR="005774F3" w:rsidRPr="00F33917">
        <w:rPr>
          <w:rFonts w:ascii="Times" w:hAnsi="Times" w:cs="Times"/>
          <w:sz w:val="16"/>
          <w:szCs w:val="16"/>
        </w:rPr>
        <w:t xml:space="preserve"> tumour. </w:t>
      </w:r>
      <w:r w:rsidR="005774F3" w:rsidRPr="004A31CF">
        <w:rPr>
          <w:rFonts w:ascii="Times" w:hAnsi="Times" w:cs="Times"/>
          <w:sz w:val="16"/>
          <w:szCs w:val="16"/>
        </w:rPr>
        <w:t xml:space="preserve">Indian J </w:t>
      </w:r>
      <w:proofErr w:type="spellStart"/>
      <w:r w:rsidR="005774F3" w:rsidRPr="004A31CF">
        <w:rPr>
          <w:rFonts w:ascii="Times" w:hAnsi="Times" w:cs="Times"/>
          <w:sz w:val="16"/>
          <w:szCs w:val="16"/>
        </w:rPr>
        <w:t>Pathol</w:t>
      </w:r>
      <w:proofErr w:type="spellEnd"/>
      <w:r w:rsidR="005774F3" w:rsidRPr="004A31CF">
        <w:rPr>
          <w:rFonts w:ascii="Times" w:hAnsi="Times" w:cs="Times"/>
          <w:sz w:val="16"/>
          <w:szCs w:val="16"/>
        </w:rPr>
        <w:t xml:space="preserve"> </w:t>
      </w:r>
      <w:proofErr w:type="spellStart"/>
      <w:r w:rsidR="005774F3" w:rsidRPr="004A31CF">
        <w:rPr>
          <w:rFonts w:ascii="Times" w:hAnsi="Times" w:cs="Times"/>
          <w:sz w:val="16"/>
          <w:szCs w:val="16"/>
        </w:rPr>
        <w:t>Microbiol</w:t>
      </w:r>
      <w:proofErr w:type="spellEnd"/>
      <w:r w:rsidR="005774F3" w:rsidRPr="004A31CF">
        <w:rPr>
          <w:rFonts w:ascii="Times" w:hAnsi="Times" w:cs="Times"/>
          <w:sz w:val="16"/>
          <w:szCs w:val="16"/>
        </w:rPr>
        <w:t xml:space="preserve"> 2014</w:t>
      </w:r>
      <w:proofErr w:type="gramStart"/>
      <w:r w:rsidR="005774F3" w:rsidRPr="004A31CF">
        <w:rPr>
          <w:rFonts w:ascii="Times" w:hAnsi="Times" w:cs="Times"/>
          <w:sz w:val="16"/>
          <w:szCs w:val="16"/>
        </w:rPr>
        <w:t>;57:317</w:t>
      </w:r>
      <w:proofErr w:type="gramEnd"/>
      <w:r w:rsidR="005774F3" w:rsidRPr="004A31CF">
        <w:rPr>
          <w:rFonts w:ascii="Times" w:hAnsi="Times" w:cs="Times"/>
          <w:sz w:val="16"/>
          <w:szCs w:val="16"/>
        </w:rPr>
        <w:t>-9</w:t>
      </w:r>
    </w:p>
    <w:p w14:paraId="0BB36050" w14:textId="6C8B8580" w:rsidR="00F33917" w:rsidRPr="004A31CF" w:rsidRDefault="00F33917" w:rsidP="005774F3">
      <w:pPr>
        <w:spacing w:before="100" w:beforeAutospacing="1" w:after="100" w:afterAutospacing="1"/>
        <w:rPr>
          <w:rFonts w:ascii="Times" w:hAnsi="Times" w:cs="Times"/>
          <w:sz w:val="16"/>
          <w:szCs w:val="16"/>
        </w:rPr>
      </w:pPr>
      <w:r>
        <w:rPr>
          <w:rFonts w:ascii="Times" w:hAnsi="Times" w:cs="Times"/>
          <w:sz w:val="16"/>
          <w:szCs w:val="16"/>
        </w:rPr>
        <w:t>3</w:t>
      </w:r>
      <w:r w:rsidRPr="00FE5A18">
        <w:rPr>
          <w:rFonts w:ascii="Times" w:hAnsi="Times" w:cs="Times"/>
          <w:sz w:val="16"/>
          <w:szCs w:val="16"/>
        </w:rPr>
        <w:t xml:space="preserve">. Yasmeen F, </w:t>
      </w:r>
      <w:proofErr w:type="spellStart"/>
      <w:r w:rsidRPr="00FE5A18">
        <w:rPr>
          <w:rFonts w:ascii="Times" w:hAnsi="Times" w:cs="Times"/>
          <w:sz w:val="16"/>
          <w:szCs w:val="16"/>
        </w:rPr>
        <w:t>Hafeez</w:t>
      </w:r>
      <w:proofErr w:type="spellEnd"/>
      <w:r w:rsidRPr="00FE5A18">
        <w:rPr>
          <w:rFonts w:ascii="Times" w:hAnsi="Times" w:cs="Times"/>
          <w:sz w:val="16"/>
          <w:szCs w:val="16"/>
        </w:rPr>
        <w:t xml:space="preserve"> M, Hammed S, Saeed A, </w:t>
      </w:r>
      <w:proofErr w:type="spellStart"/>
      <w:r w:rsidRPr="00FE5A18">
        <w:rPr>
          <w:rFonts w:ascii="Times" w:hAnsi="Times" w:cs="Times"/>
          <w:sz w:val="16"/>
          <w:szCs w:val="16"/>
        </w:rPr>
        <w:t>Ibnerasa</w:t>
      </w:r>
      <w:proofErr w:type="spellEnd"/>
      <w:r w:rsidRPr="00FE5A18">
        <w:rPr>
          <w:rFonts w:ascii="Times" w:hAnsi="Times" w:cs="Times"/>
          <w:sz w:val="16"/>
          <w:szCs w:val="16"/>
        </w:rPr>
        <w:t xml:space="preserve"> SN.  </w:t>
      </w:r>
      <w:proofErr w:type="spellStart"/>
      <w:r w:rsidRPr="00FE5A18">
        <w:rPr>
          <w:rFonts w:ascii="Times" w:hAnsi="Times" w:cs="Times"/>
          <w:sz w:val="16"/>
          <w:szCs w:val="16"/>
        </w:rPr>
        <w:t>Symplastic</w:t>
      </w:r>
      <w:proofErr w:type="spellEnd"/>
      <w:r w:rsidRPr="00FE5A18">
        <w:rPr>
          <w:rFonts w:ascii="Times" w:hAnsi="Times" w:cs="Times"/>
          <w:sz w:val="16"/>
          <w:szCs w:val="16"/>
        </w:rPr>
        <w:t xml:space="preserve"> leiomyoma of uterus: a rare histological variant. Journal of the coll</w:t>
      </w:r>
      <w:r w:rsidR="004A31CF">
        <w:rPr>
          <w:rFonts w:ascii="Times" w:hAnsi="Times" w:cs="Times"/>
          <w:sz w:val="16"/>
          <w:szCs w:val="16"/>
        </w:rPr>
        <w:t>ege of Physicians-Pakistan</w:t>
      </w:r>
      <w:proofErr w:type="gramStart"/>
      <w:r w:rsidR="004A31CF">
        <w:rPr>
          <w:rFonts w:ascii="Times" w:hAnsi="Times" w:cs="Times"/>
          <w:sz w:val="16"/>
          <w:szCs w:val="16"/>
        </w:rPr>
        <w:t>;</w:t>
      </w:r>
      <w:r w:rsidRPr="00FE5A18">
        <w:rPr>
          <w:rFonts w:ascii="Times" w:hAnsi="Times" w:cs="Times"/>
          <w:sz w:val="16"/>
          <w:szCs w:val="16"/>
        </w:rPr>
        <w:t>2008</w:t>
      </w:r>
      <w:proofErr w:type="gramEnd"/>
      <w:r w:rsidRPr="00FE5A18">
        <w:rPr>
          <w:rFonts w:ascii="Times" w:hAnsi="Times" w:cs="Times"/>
          <w:sz w:val="16"/>
          <w:szCs w:val="16"/>
        </w:rPr>
        <w:t>;vo</w:t>
      </w:r>
      <w:r w:rsidR="004A31CF">
        <w:rPr>
          <w:rFonts w:ascii="Times" w:hAnsi="Times" w:cs="Times"/>
          <w:sz w:val="16"/>
          <w:szCs w:val="16"/>
        </w:rPr>
        <w:t>l.18(n.5);</w:t>
      </w:r>
      <w:r w:rsidRPr="00FE5A18">
        <w:rPr>
          <w:rFonts w:ascii="Times" w:hAnsi="Times" w:cs="Times"/>
          <w:sz w:val="16"/>
          <w:szCs w:val="16"/>
        </w:rPr>
        <w:t>308-309</w:t>
      </w:r>
    </w:p>
    <w:p w14:paraId="4346481F" w14:textId="0921EF3A" w:rsidR="005774F3" w:rsidRPr="00F33917" w:rsidRDefault="00F33917" w:rsidP="005774F3">
      <w:pPr>
        <w:spacing w:before="100" w:beforeAutospacing="1" w:after="100" w:afterAutospacing="1"/>
        <w:rPr>
          <w:rFonts w:ascii="Times" w:hAnsi="Times" w:cs="Times"/>
          <w:sz w:val="16"/>
          <w:szCs w:val="16"/>
        </w:rPr>
      </w:pPr>
      <w:r w:rsidRPr="004A31CF">
        <w:rPr>
          <w:rFonts w:ascii="Times" w:hAnsi="Times" w:cs="Times"/>
          <w:sz w:val="16"/>
          <w:szCs w:val="16"/>
        </w:rPr>
        <w:t>4</w:t>
      </w:r>
      <w:r w:rsidR="005774F3" w:rsidRPr="004A31CF">
        <w:rPr>
          <w:rFonts w:ascii="Times" w:hAnsi="Times" w:cs="Times"/>
          <w:sz w:val="16"/>
          <w:szCs w:val="16"/>
        </w:rPr>
        <w:t xml:space="preserve">.  </w:t>
      </w:r>
      <w:proofErr w:type="spellStart"/>
      <w:r w:rsidR="00FE5A18" w:rsidRPr="004A31CF">
        <w:rPr>
          <w:rFonts w:ascii="Times" w:hAnsi="Times" w:cs="Times"/>
          <w:sz w:val="16"/>
          <w:szCs w:val="16"/>
        </w:rPr>
        <w:t>Kepenkci</w:t>
      </w:r>
      <w:proofErr w:type="spellEnd"/>
      <w:r w:rsidR="00FE5A18" w:rsidRPr="004A31CF">
        <w:rPr>
          <w:rFonts w:ascii="Times" w:hAnsi="Times" w:cs="Times"/>
          <w:sz w:val="16"/>
          <w:szCs w:val="16"/>
        </w:rPr>
        <w:t xml:space="preserve"> I, </w:t>
      </w:r>
      <w:proofErr w:type="spellStart"/>
      <w:r w:rsidR="00FE5A18" w:rsidRPr="004A31CF">
        <w:rPr>
          <w:rFonts w:ascii="Times" w:hAnsi="Times" w:cs="Times"/>
          <w:bCs/>
          <w:sz w:val="16"/>
          <w:szCs w:val="16"/>
        </w:rPr>
        <w:t>Demirkan</w:t>
      </w:r>
      <w:proofErr w:type="spellEnd"/>
      <w:r w:rsidR="00FE5A18" w:rsidRPr="004A31CF">
        <w:rPr>
          <w:rFonts w:ascii="Times" w:hAnsi="Times" w:cs="Times"/>
          <w:bCs/>
          <w:sz w:val="16"/>
          <w:szCs w:val="16"/>
        </w:rPr>
        <w:t xml:space="preserve"> A,</w:t>
      </w:r>
      <w:r w:rsidR="005774F3" w:rsidRPr="004A31CF">
        <w:rPr>
          <w:rFonts w:ascii="Times" w:hAnsi="Times" w:cs="Times"/>
          <w:sz w:val="16"/>
          <w:szCs w:val="16"/>
        </w:rPr>
        <w:t xml:space="preserve"> </w:t>
      </w:r>
      <w:proofErr w:type="spellStart"/>
      <w:r w:rsidR="005774F3" w:rsidRPr="004A31CF">
        <w:rPr>
          <w:rFonts w:ascii="Times" w:hAnsi="Times" w:cs="Times"/>
          <w:sz w:val="16"/>
          <w:szCs w:val="16"/>
        </w:rPr>
        <w:t>S</w:t>
      </w:r>
      <w:r w:rsidR="00FE5A18" w:rsidRPr="004A31CF">
        <w:rPr>
          <w:rFonts w:ascii="Times" w:hAnsi="Times" w:cs="Times"/>
          <w:sz w:val="16"/>
          <w:szCs w:val="16"/>
        </w:rPr>
        <w:t>ozener</w:t>
      </w:r>
      <w:proofErr w:type="spellEnd"/>
      <w:r w:rsidR="00FE5A18" w:rsidRPr="004A31CF">
        <w:rPr>
          <w:rFonts w:ascii="Times" w:hAnsi="Times" w:cs="Times"/>
          <w:sz w:val="16"/>
          <w:szCs w:val="16"/>
        </w:rPr>
        <w:t xml:space="preserve"> U, </w:t>
      </w:r>
      <w:proofErr w:type="spellStart"/>
      <w:r w:rsidR="00FE5A18" w:rsidRPr="004A31CF">
        <w:rPr>
          <w:rFonts w:ascii="Times" w:hAnsi="Times" w:cs="Times"/>
          <w:sz w:val="16"/>
          <w:szCs w:val="16"/>
        </w:rPr>
        <w:t>Cakmak</w:t>
      </w:r>
      <w:proofErr w:type="spellEnd"/>
      <w:r w:rsidR="00FE5A18" w:rsidRPr="004A31CF">
        <w:rPr>
          <w:rFonts w:ascii="Times" w:hAnsi="Times" w:cs="Times"/>
          <w:sz w:val="16"/>
          <w:szCs w:val="16"/>
        </w:rPr>
        <w:t xml:space="preserve"> A, </w:t>
      </w:r>
      <w:proofErr w:type="spellStart"/>
      <w:r w:rsidR="00FE5A18" w:rsidRPr="004A31CF">
        <w:rPr>
          <w:rFonts w:ascii="Times" w:hAnsi="Times" w:cs="Times"/>
          <w:sz w:val="16"/>
          <w:szCs w:val="16"/>
        </w:rPr>
        <w:t>Demirer</w:t>
      </w:r>
      <w:proofErr w:type="spellEnd"/>
      <w:r w:rsidR="00FE5A18" w:rsidRPr="004A31CF">
        <w:rPr>
          <w:rFonts w:ascii="Times" w:hAnsi="Times" w:cs="Times"/>
          <w:sz w:val="16"/>
          <w:szCs w:val="16"/>
        </w:rPr>
        <w:t xml:space="preserve"> S, </w:t>
      </w:r>
      <w:proofErr w:type="spellStart"/>
      <w:r w:rsidR="00FE5A18" w:rsidRPr="004A31CF">
        <w:rPr>
          <w:rFonts w:ascii="Times" w:hAnsi="Times" w:cs="Times"/>
          <w:sz w:val="16"/>
          <w:szCs w:val="16"/>
        </w:rPr>
        <w:t>Alacayir</w:t>
      </w:r>
      <w:proofErr w:type="spellEnd"/>
      <w:r w:rsidR="00FE5A18" w:rsidRPr="004A31CF">
        <w:rPr>
          <w:rFonts w:ascii="Times" w:hAnsi="Times" w:cs="Times"/>
          <w:sz w:val="16"/>
          <w:szCs w:val="16"/>
        </w:rPr>
        <w:t xml:space="preserve"> I et al. </w:t>
      </w:r>
      <w:proofErr w:type="gramStart"/>
      <w:r w:rsidR="00FE5A18" w:rsidRPr="004A31CF">
        <w:rPr>
          <w:rFonts w:ascii="Times" w:hAnsi="Times" w:cs="Times"/>
          <w:sz w:val="16"/>
          <w:szCs w:val="16"/>
        </w:rPr>
        <w:t>A</w:t>
      </w:r>
      <w:r w:rsidR="005774F3" w:rsidRPr="004A31CF">
        <w:rPr>
          <w:rFonts w:ascii="Times" w:hAnsi="Times" w:cs="Times"/>
          <w:sz w:val="16"/>
          <w:szCs w:val="16"/>
        </w:rPr>
        <w:t xml:space="preserve"> Suprarenal </w:t>
      </w:r>
      <w:proofErr w:type="spellStart"/>
      <w:r w:rsidR="005774F3" w:rsidRPr="004A31CF">
        <w:rPr>
          <w:rFonts w:ascii="Times" w:hAnsi="Times" w:cs="Times"/>
          <w:sz w:val="16"/>
          <w:szCs w:val="16"/>
        </w:rPr>
        <w:t>symplastic</w:t>
      </w:r>
      <w:proofErr w:type="spellEnd"/>
      <w:r w:rsidR="005774F3" w:rsidRPr="004A31CF">
        <w:rPr>
          <w:rFonts w:ascii="Times" w:hAnsi="Times" w:cs="Times"/>
          <w:sz w:val="16"/>
          <w:szCs w:val="16"/>
        </w:rPr>
        <w:t xml:space="preserve"> leiomyoma of the inferior </w:t>
      </w:r>
      <w:proofErr w:type="spellStart"/>
      <w:r w:rsidR="005774F3" w:rsidRPr="004A31CF">
        <w:rPr>
          <w:rFonts w:ascii="Times" w:hAnsi="Times" w:cs="Times"/>
          <w:sz w:val="16"/>
          <w:szCs w:val="16"/>
        </w:rPr>
        <w:t>venacava</w:t>
      </w:r>
      <w:proofErr w:type="spellEnd"/>
      <w:r w:rsidR="005774F3" w:rsidRPr="004A31CF">
        <w:rPr>
          <w:rFonts w:ascii="Times" w:hAnsi="Times" w:cs="Times"/>
          <w:sz w:val="16"/>
          <w:szCs w:val="16"/>
        </w:rPr>
        <w:t>.</w:t>
      </w:r>
      <w:proofErr w:type="gramEnd"/>
      <w:r w:rsidR="005774F3" w:rsidRPr="004A31CF">
        <w:rPr>
          <w:rFonts w:ascii="Times" w:hAnsi="Times" w:cs="Times"/>
          <w:sz w:val="16"/>
          <w:szCs w:val="16"/>
        </w:rPr>
        <w:t xml:space="preserve"> </w:t>
      </w:r>
      <w:r w:rsidR="005774F3" w:rsidRPr="004A31CF">
        <w:rPr>
          <w:rFonts w:ascii="Times" w:hAnsi="Times" w:cs="Times"/>
          <w:iCs/>
          <w:sz w:val="16"/>
          <w:szCs w:val="16"/>
        </w:rPr>
        <w:t>Ann</w:t>
      </w:r>
      <w:r w:rsidR="00FE5A18" w:rsidRPr="004A31CF">
        <w:rPr>
          <w:rFonts w:ascii="Times" w:hAnsi="Times" w:cs="Times"/>
          <w:iCs/>
          <w:sz w:val="16"/>
          <w:szCs w:val="16"/>
        </w:rPr>
        <w:t>als</w:t>
      </w:r>
      <w:r w:rsidR="005774F3" w:rsidRPr="004A31CF">
        <w:rPr>
          <w:rFonts w:ascii="Times" w:hAnsi="Times" w:cs="Times"/>
          <w:iCs/>
          <w:sz w:val="16"/>
          <w:szCs w:val="16"/>
        </w:rPr>
        <w:t xml:space="preserve"> </w:t>
      </w:r>
      <w:proofErr w:type="spellStart"/>
      <w:r w:rsidR="008C2DDC">
        <w:rPr>
          <w:rFonts w:ascii="Times" w:hAnsi="Times" w:cs="Times"/>
          <w:iCs/>
          <w:sz w:val="16"/>
          <w:szCs w:val="16"/>
        </w:rPr>
        <w:t>of</w:t>
      </w:r>
      <w:r w:rsidR="005774F3" w:rsidRPr="004A31CF">
        <w:rPr>
          <w:rFonts w:ascii="Times" w:hAnsi="Times" w:cs="Times"/>
          <w:iCs/>
          <w:sz w:val="16"/>
          <w:szCs w:val="16"/>
        </w:rPr>
        <w:t>Vas</w:t>
      </w:r>
      <w:r w:rsidR="00FE5A18" w:rsidRPr="004A31CF">
        <w:rPr>
          <w:rFonts w:ascii="Times" w:hAnsi="Times" w:cs="Times"/>
          <w:iCs/>
          <w:sz w:val="16"/>
          <w:szCs w:val="16"/>
        </w:rPr>
        <w:t>cular</w:t>
      </w:r>
      <w:proofErr w:type="spellEnd"/>
      <w:r w:rsidR="005774F3" w:rsidRPr="004A31CF">
        <w:rPr>
          <w:rFonts w:ascii="Times" w:hAnsi="Times" w:cs="Times"/>
          <w:iCs/>
          <w:sz w:val="16"/>
          <w:szCs w:val="16"/>
        </w:rPr>
        <w:t xml:space="preserve"> Surg</w:t>
      </w:r>
      <w:r w:rsidR="00FE5A18" w:rsidRPr="004A31CF">
        <w:rPr>
          <w:rFonts w:ascii="Times" w:hAnsi="Times" w:cs="Times"/>
          <w:iCs/>
          <w:sz w:val="16"/>
          <w:szCs w:val="16"/>
        </w:rPr>
        <w:t>ery</w:t>
      </w:r>
      <w:r w:rsidR="00FE5A18" w:rsidRPr="00F33917">
        <w:rPr>
          <w:rFonts w:ascii="Times" w:hAnsi="Times" w:cs="Times"/>
          <w:i/>
          <w:iCs/>
          <w:sz w:val="16"/>
          <w:szCs w:val="16"/>
        </w:rPr>
        <w:t xml:space="preserve"> </w:t>
      </w:r>
      <w:r w:rsidR="005774F3" w:rsidRPr="00F33917">
        <w:rPr>
          <w:rFonts w:ascii="Times" w:hAnsi="Times" w:cs="Times"/>
          <w:sz w:val="16"/>
          <w:szCs w:val="16"/>
        </w:rPr>
        <w:t>2009</w:t>
      </w:r>
      <w:proofErr w:type="gramStart"/>
      <w:r w:rsidR="005774F3" w:rsidRPr="00F33917">
        <w:rPr>
          <w:rFonts w:ascii="Times" w:hAnsi="Times" w:cs="Times"/>
          <w:sz w:val="16"/>
          <w:szCs w:val="16"/>
        </w:rPr>
        <w:t>;</w:t>
      </w:r>
      <w:r w:rsidR="005774F3" w:rsidRPr="00F33917">
        <w:rPr>
          <w:rFonts w:ascii="Times" w:hAnsi="Times" w:cs="Times"/>
          <w:bCs/>
          <w:sz w:val="16"/>
          <w:szCs w:val="16"/>
        </w:rPr>
        <w:t>23:786</w:t>
      </w:r>
      <w:proofErr w:type="gramEnd"/>
    </w:p>
    <w:p w14:paraId="7A499364" w14:textId="79E34814" w:rsidR="005774F3" w:rsidRPr="008C2DDC" w:rsidRDefault="00F33917" w:rsidP="005774F3">
      <w:pPr>
        <w:spacing w:before="100" w:beforeAutospacing="1" w:after="100" w:afterAutospacing="1"/>
        <w:rPr>
          <w:rFonts w:ascii="Times" w:hAnsi="Times" w:cs="Times"/>
          <w:sz w:val="16"/>
          <w:szCs w:val="16"/>
        </w:rPr>
      </w:pPr>
      <w:r w:rsidRPr="00F33917">
        <w:rPr>
          <w:rFonts w:ascii="Times" w:hAnsi="Times" w:cs="Times"/>
          <w:sz w:val="16"/>
          <w:szCs w:val="16"/>
        </w:rPr>
        <w:t>5</w:t>
      </w:r>
      <w:r w:rsidR="005774F3" w:rsidRPr="00F33917">
        <w:rPr>
          <w:rFonts w:ascii="Times" w:hAnsi="Times" w:cs="Times"/>
          <w:sz w:val="16"/>
          <w:szCs w:val="16"/>
        </w:rPr>
        <w:t xml:space="preserve">.  </w:t>
      </w:r>
      <w:r w:rsidR="005774F3" w:rsidRPr="00F33917">
        <w:rPr>
          <w:rFonts w:ascii="Times" w:hAnsi="Times" w:cs="Times"/>
          <w:bCs/>
          <w:sz w:val="16"/>
          <w:szCs w:val="16"/>
        </w:rPr>
        <w:t xml:space="preserve">Barlow JF, </w:t>
      </w:r>
      <w:r w:rsidR="005774F3" w:rsidRPr="00F33917">
        <w:rPr>
          <w:rFonts w:ascii="Times" w:hAnsi="Times" w:cs="Times"/>
          <w:sz w:val="16"/>
          <w:szCs w:val="16"/>
        </w:rPr>
        <w:t>Abu-</w:t>
      </w:r>
      <w:proofErr w:type="spellStart"/>
      <w:r w:rsidR="005774F3" w:rsidRPr="00F33917">
        <w:rPr>
          <w:rFonts w:ascii="Times" w:hAnsi="Times" w:cs="Times"/>
          <w:sz w:val="16"/>
          <w:szCs w:val="16"/>
        </w:rPr>
        <w:t>Gazeleh</w:t>
      </w:r>
      <w:proofErr w:type="spellEnd"/>
      <w:r w:rsidR="005774F3" w:rsidRPr="00F33917">
        <w:rPr>
          <w:rFonts w:ascii="Times" w:hAnsi="Times" w:cs="Times"/>
          <w:sz w:val="16"/>
          <w:szCs w:val="16"/>
        </w:rPr>
        <w:t xml:space="preserve"> S, Tam GE, </w:t>
      </w:r>
      <w:proofErr w:type="spellStart"/>
      <w:r w:rsidR="00546F5A">
        <w:rPr>
          <w:rFonts w:ascii="Times" w:hAnsi="Times" w:cs="Times"/>
          <w:sz w:val="16"/>
          <w:szCs w:val="16"/>
        </w:rPr>
        <w:t>Wirtz</w:t>
      </w:r>
      <w:proofErr w:type="spellEnd"/>
      <w:r w:rsidR="00546F5A">
        <w:rPr>
          <w:rFonts w:ascii="Times" w:hAnsi="Times" w:cs="Times"/>
          <w:sz w:val="16"/>
          <w:szCs w:val="16"/>
        </w:rPr>
        <w:t xml:space="preserve"> PS, </w:t>
      </w:r>
      <w:proofErr w:type="spellStart"/>
      <w:r w:rsidR="00546F5A">
        <w:rPr>
          <w:rFonts w:ascii="Times" w:hAnsi="Times" w:cs="Times"/>
          <w:sz w:val="16"/>
          <w:szCs w:val="16"/>
        </w:rPr>
        <w:t>Ofstein</w:t>
      </w:r>
      <w:proofErr w:type="spellEnd"/>
      <w:r w:rsidR="00546F5A">
        <w:rPr>
          <w:rFonts w:ascii="Times" w:hAnsi="Times" w:cs="Times"/>
          <w:sz w:val="16"/>
          <w:szCs w:val="16"/>
        </w:rPr>
        <w:t xml:space="preserve"> LC, O’Brien CP, </w:t>
      </w:r>
      <w:r w:rsidR="005774F3" w:rsidRPr="00F33917">
        <w:rPr>
          <w:rFonts w:ascii="Times" w:hAnsi="Times" w:cs="Times"/>
          <w:i/>
          <w:iCs/>
          <w:sz w:val="16"/>
          <w:szCs w:val="16"/>
        </w:rPr>
        <w:t>et al</w:t>
      </w:r>
      <w:r w:rsidR="005774F3" w:rsidRPr="00F33917">
        <w:rPr>
          <w:rFonts w:ascii="Times" w:hAnsi="Times" w:cs="Times"/>
          <w:sz w:val="16"/>
          <w:szCs w:val="16"/>
        </w:rPr>
        <w:t xml:space="preserve">. </w:t>
      </w:r>
      <w:r w:rsidR="008C2DDC">
        <w:rPr>
          <w:rFonts w:ascii="Times" w:hAnsi="Times" w:cs="Times"/>
          <w:sz w:val="16"/>
          <w:szCs w:val="16"/>
        </w:rPr>
        <w:t xml:space="preserve"> </w:t>
      </w:r>
      <w:proofErr w:type="spellStart"/>
      <w:proofErr w:type="gramStart"/>
      <w:r w:rsidR="005774F3" w:rsidRPr="00F33917">
        <w:rPr>
          <w:rFonts w:ascii="Times" w:hAnsi="Times" w:cs="Times"/>
          <w:sz w:val="16"/>
          <w:szCs w:val="16"/>
        </w:rPr>
        <w:t>Myxoid</w:t>
      </w:r>
      <w:proofErr w:type="spellEnd"/>
      <w:r w:rsidR="005774F3" w:rsidRPr="00F33917">
        <w:rPr>
          <w:rFonts w:ascii="Times" w:hAnsi="Times" w:cs="Times"/>
          <w:sz w:val="16"/>
          <w:szCs w:val="16"/>
        </w:rPr>
        <w:t xml:space="preserve"> tumour of the uterus and right atrial </w:t>
      </w:r>
      <w:proofErr w:type="spellStart"/>
      <w:r w:rsidR="005774F3" w:rsidRPr="00F33917">
        <w:rPr>
          <w:rFonts w:ascii="Times" w:hAnsi="Times" w:cs="Times"/>
          <w:sz w:val="16"/>
          <w:szCs w:val="16"/>
        </w:rPr>
        <w:t>myxomas</w:t>
      </w:r>
      <w:proofErr w:type="spellEnd"/>
      <w:r w:rsidR="005774F3" w:rsidRPr="00F33917">
        <w:rPr>
          <w:rFonts w:ascii="Times" w:hAnsi="Times" w:cs="Times"/>
          <w:sz w:val="16"/>
          <w:szCs w:val="16"/>
        </w:rPr>
        <w:t>.</w:t>
      </w:r>
      <w:proofErr w:type="gramEnd"/>
      <w:r w:rsidR="005774F3" w:rsidRPr="00F33917">
        <w:rPr>
          <w:rFonts w:ascii="Times" w:hAnsi="Times" w:cs="Times"/>
          <w:sz w:val="16"/>
          <w:szCs w:val="16"/>
        </w:rPr>
        <w:t xml:space="preserve"> </w:t>
      </w:r>
      <w:proofErr w:type="gramStart"/>
      <w:r w:rsidR="005774F3" w:rsidRPr="008C2DDC">
        <w:rPr>
          <w:rFonts w:ascii="Times" w:hAnsi="Times" w:cs="Times"/>
          <w:iCs/>
          <w:sz w:val="16"/>
          <w:szCs w:val="16"/>
        </w:rPr>
        <w:t>S</w:t>
      </w:r>
      <w:r w:rsidR="00EF0013" w:rsidRPr="008C2DDC">
        <w:rPr>
          <w:rFonts w:ascii="Times" w:hAnsi="Times" w:cs="Times"/>
          <w:iCs/>
          <w:sz w:val="16"/>
          <w:szCs w:val="16"/>
        </w:rPr>
        <w:t>outh Dakota Journal of Medicine</w:t>
      </w:r>
      <w:r w:rsidR="008C2DDC">
        <w:rPr>
          <w:rFonts w:ascii="Times" w:hAnsi="Times" w:cs="Times"/>
          <w:iCs/>
          <w:sz w:val="16"/>
          <w:szCs w:val="16"/>
        </w:rPr>
        <w:t>.</w:t>
      </w:r>
      <w:proofErr w:type="gramEnd"/>
      <w:r w:rsidR="008C2DDC">
        <w:rPr>
          <w:rFonts w:ascii="Times" w:hAnsi="Times" w:cs="Times"/>
          <w:iCs/>
          <w:sz w:val="16"/>
          <w:szCs w:val="16"/>
        </w:rPr>
        <w:t xml:space="preserve"> </w:t>
      </w:r>
      <w:r w:rsidR="005774F3" w:rsidRPr="008C2DDC">
        <w:rPr>
          <w:rFonts w:ascii="Times" w:hAnsi="Times" w:cs="Times"/>
          <w:sz w:val="16"/>
          <w:szCs w:val="16"/>
        </w:rPr>
        <w:t>1983</w:t>
      </w:r>
      <w:proofErr w:type="gramStart"/>
      <w:r w:rsidR="005774F3" w:rsidRPr="008C2DDC">
        <w:rPr>
          <w:rFonts w:ascii="Times" w:hAnsi="Times" w:cs="Times"/>
          <w:sz w:val="16"/>
          <w:szCs w:val="16"/>
        </w:rPr>
        <w:t>;</w:t>
      </w:r>
      <w:r w:rsidR="005774F3" w:rsidRPr="008C2DDC">
        <w:rPr>
          <w:rFonts w:ascii="Times" w:hAnsi="Times" w:cs="Times"/>
          <w:bCs/>
          <w:sz w:val="16"/>
          <w:szCs w:val="16"/>
        </w:rPr>
        <w:t>36</w:t>
      </w:r>
      <w:proofErr w:type="gramEnd"/>
      <w:r w:rsidR="00EF0013" w:rsidRPr="008C2DDC">
        <w:rPr>
          <w:rFonts w:ascii="Times" w:hAnsi="Times" w:cs="Times"/>
          <w:bCs/>
          <w:sz w:val="16"/>
          <w:szCs w:val="16"/>
        </w:rPr>
        <w:t>(7)</w:t>
      </w:r>
      <w:r w:rsidR="005774F3" w:rsidRPr="008C2DDC">
        <w:rPr>
          <w:rFonts w:ascii="Times" w:hAnsi="Times" w:cs="Times"/>
          <w:bCs/>
          <w:sz w:val="16"/>
          <w:szCs w:val="16"/>
        </w:rPr>
        <w:t>:9</w:t>
      </w:r>
      <w:r w:rsidR="005774F3" w:rsidRPr="008C2DDC">
        <w:rPr>
          <w:rFonts w:ascii="Times" w:hAnsi="Times" w:cs="Times"/>
          <w:sz w:val="16"/>
          <w:szCs w:val="16"/>
        </w:rPr>
        <w:t xml:space="preserve">–13 </w:t>
      </w:r>
    </w:p>
    <w:p w14:paraId="33E1DB6B" w14:textId="0CF68244" w:rsidR="008562C2" w:rsidRPr="00F33917" w:rsidRDefault="00F33917" w:rsidP="005774F3">
      <w:pPr>
        <w:spacing w:before="100" w:beforeAutospacing="1" w:after="100" w:afterAutospacing="1"/>
        <w:rPr>
          <w:rFonts w:ascii="Times" w:hAnsi="Times" w:cs="Times"/>
          <w:sz w:val="16"/>
          <w:szCs w:val="16"/>
        </w:rPr>
      </w:pPr>
      <w:r w:rsidRPr="00F33917">
        <w:rPr>
          <w:rFonts w:ascii="Times" w:hAnsi="Times" w:cs="Times"/>
          <w:sz w:val="16"/>
          <w:szCs w:val="16"/>
        </w:rPr>
        <w:t>6</w:t>
      </w:r>
      <w:r w:rsidR="005774F3" w:rsidRPr="00F33917">
        <w:rPr>
          <w:rFonts w:ascii="Times" w:hAnsi="Times" w:cs="Times"/>
          <w:sz w:val="16"/>
          <w:szCs w:val="16"/>
        </w:rPr>
        <w:t xml:space="preserve">. </w:t>
      </w:r>
      <w:proofErr w:type="spellStart"/>
      <w:r w:rsidR="008562C2" w:rsidRPr="00F33917">
        <w:rPr>
          <w:rFonts w:ascii="Times" w:hAnsi="Times" w:cs="Times"/>
          <w:sz w:val="16"/>
          <w:szCs w:val="16"/>
        </w:rPr>
        <w:t>Ip</w:t>
      </w:r>
      <w:proofErr w:type="spellEnd"/>
      <w:r w:rsidR="008562C2" w:rsidRPr="00F33917">
        <w:rPr>
          <w:rFonts w:ascii="Times" w:hAnsi="Times" w:cs="Times"/>
          <w:sz w:val="16"/>
          <w:szCs w:val="16"/>
        </w:rPr>
        <w:t xml:space="preserve"> PP, </w:t>
      </w:r>
      <w:proofErr w:type="spellStart"/>
      <w:r w:rsidR="008562C2" w:rsidRPr="00F33917">
        <w:rPr>
          <w:rFonts w:ascii="Times" w:hAnsi="Times" w:cs="Times"/>
          <w:sz w:val="16"/>
          <w:szCs w:val="16"/>
        </w:rPr>
        <w:t>T</w:t>
      </w:r>
      <w:r w:rsidR="0041652E" w:rsidRPr="00F33917">
        <w:rPr>
          <w:rFonts w:ascii="Times" w:hAnsi="Times" w:cs="Times"/>
          <w:sz w:val="16"/>
          <w:szCs w:val="16"/>
        </w:rPr>
        <w:t>se</w:t>
      </w:r>
      <w:proofErr w:type="spellEnd"/>
      <w:r w:rsidR="0041652E" w:rsidRPr="00F33917">
        <w:rPr>
          <w:rFonts w:ascii="Times" w:hAnsi="Times" w:cs="Times"/>
          <w:sz w:val="16"/>
          <w:szCs w:val="16"/>
        </w:rPr>
        <w:t xml:space="preserve"> KY, Tam KF. Uterine smooth m</w:t>
      </w:r>
      <w:r w:rsidR="008562C2" w:rsidRPr="00F33917">
        <w:rPr>
          <w:rFonts w:ascii="Times" w:hAnsi="Times" w:cs="Times"/>
          <w:sz w:val="16"/>
          <w:szCs w:val="16"/>
        </w:rPr>
        <w:t xml:space="preserve">uscle tumours other than the ordinary leiomyomas and </w:t>
      </w:r>
      <w:proofErr w:type="spellStart"/>
      <w:r w:rsidR="008562C2" w:rsidRPr="00F33917">
        <w:rPr>
          <w:rFonts w:ascii="Times" w:hAnsi="Times" w:cs="Times"/>
          <w:sz w:val="16"/>
          <w:szCs w:val="16"/>
        </w:rPr>
        <w:t>leiomyosarcomas</w:t>
      </w:r>
      <w:proofErr w:type="spellEnd"/>
      <w:r w:rsidR="008562C2" w:rsidRPr="00F33917">
        <w:rPr>
          <w:rFonts w:ascii="Times" w:hAnsi="Times" w:cs="Times"/>
          <w:sz w:val="16"/>
          <w:szCs w:val="16"/>
        </w:rPr>
        <w:t>: a review of selected variants with emphasis on recent advances and unusual morphology that may cause concern for malignancy.</w:t>
      </w:r>
      <w:r w:rsidR="0041652E" w:rsidRPr="00F33917">
        <w:rPr>
          <w:rFonts w:ascii="Times" w:hAnsi="Times" w:cs="Times"/>
          <w:sz w:val="16"/>
          <w:szCs w:val="16"/>
        </w:rPr>
        <w:t xml:space="preserve"> Adva</w:t>
      </w:r>
      <w:r w:rsidR="008C2DDC">
        <w:rPr>
          <w:rFonts w:ascii="Times" w:hAnsi="Times" w:cs="Times"/>
          <w:sz w:val="16"/>
          <w:szCs w:val="16"/>
        </w:rPr>
        <w:t>nces in anatomic pathology; 2010</w:t>
      </w:r>
      <w:proofErr w:type="gramStart"/>
      <w:r w:rsidR="008C2DDC">
        <w:rPr>
          <w:rFonts w:ascii="Times" w:hAnsi="Times" w:cs="Times"/>
          <w:sz w:val="16"/>
          <w:szCs w:val="16"/>
        </w:rPr>
        <w:t>;vol.17</w:t>
      </w:r>
      <w:proofErr w:type="gramEnd"/>
      <w:r w:rsidR="008C2DDC">
        <w:rPr>
          <w:rFonts w:ascii="Times" w:hAnsi="Times" w:cs="Times"/>
          <w:sz w:val="16"/>
          <w:szCs w:val="16"/>
        </w:rPr>
        <w:t>(no.2);</w:t>
      </w:r>
      <w:r w:rsidR="0041652E" w:rsidRPr="00F33917">
        <w:rPr>
          <w:rFonts w:ascii="Times" w:hAnsi="Times" w:cs="Times"/>
          <w:sz w:val="16"/>
          <w:szCs w:val="16"/>
        </w:rPr>
        <w:t>91-112</w:t>
      </w:r>
    </w:p>
    <w:p w14:paraId="73A86421" w14:textId="01212A1B" w:rsidR="005774F3" w:rsidRPr="008C2DDC" w:rsidRDefault="00F33917" w:rsidP="005774F3">
      <w:pPr>
        <w:spacing w:before="100" w:beforeAutospacing="1" w:after="100" w:afterAutospacing="1"/>
        <w:rPr>
          <w:rFonts w:ascii="Times" w:hAnsi="Times" w:cs="Times"/>
          <w:sz w:val="16"/>
          <w:szCs w:val="16"/>
        </w:rPr>
      </w:pPr>
      <w:r w:rsidRPr="00F33917">
        <w:rPr>
          <w:rFonts w:ascii="Times" w:hAnsi="Times" w:cs="Times"/>
          <w:sz w:val="16"/>
          <w:szCs w:val="16"/>
        </w:rPr>
        <w:t>7</w:t>
      </w:r>
      <w:r w:rsidR="0041652E" w:rsidRPr="00F33917">
        <w:rPr>
          <w:rFonts w:ascii="Times" w:hAnsi="Times" w:cs="Times"/>
          <w:sz w:val="16"/>
          <w:szCs w:val="16"/>
        </w:rPr>
        <w:t>.</w:t>
      </w:r>
      <w:r w:rsidR="005774F3" w:rsidRPr="00F33917">
        <w:rPr>
          <w:rFonts w:ascii="Times" w:hAnsi="Times" w:cs="Times"/>
          <w:sz w:val="16"/>
          <w:szCs w:val="16"/>
        </w:rPr>
        <w:t xml:space="preserve"> </w:t>
      </w:r>
      <w:hyperlink r:id="rId12" w:history="1">
        <w:r w:rsidR="005774F3" w:rsidRPr="00F33917">
          <w:rPr>
            <w:rFonts w:ascii="Times" w:hAnsi="Times" w:cs="Times"/>
            <w:bCs/>
            <w:color w:val="262626"/>
            <w:sz w:val="16"/>
            <w:szCs w:val="16"/>
            <w:lang w:val="en-US"/>
          </w:rPr>
          <w:t>Hosseini H</w:t>
        </w:r>
      </w:hyperlink>
      <w:r w:rsidR="005774F3" w:rsidRPr="00F33917">
        <w:rPr>
          <w:rFonts w:ascii="Times" w:hAnsi="Times" w:cs="Times"/>
          <w:color w:val="262626"/>
          <w:sz w:val="16"/>
          <w:szCs w:val="16"/>
          <w:lang w:val="en-US"/>
        </w:rPr>
        <w:t xml:space="preserve">, </w:t>
      </w:r>
      <w:hyperlink r:id="rId13" w:history="1">
        <w:proofErr w:type="spellStart"/>
        <w:r w:rsidR="005774F3" w:rsidRPr="00F33917">
          <w:rPr>
            <w:rFonts w:ascii="Times" w:hAnsi="Times" w:cs="Times"/>
            <w:bCs/>
            <w:color w:val="262626"/>
            <w:sz w:val="16"/>
            <w:szCs w:val="16"/>
            <w:lang w:val="en-US"/>
          </w:rPr>
          <w:t>Jacquemyn</w:t>
        </w:r>
        <w:proofErr w:type="spellEnd"/>
      </w:hyperlink>
      <w:r w:rsidR="005774F3" w:rsidRPr="00F33917">
        <w:rPr>
          <w:rFonts w:ascii="Times" w:hAnsi="Times" w:cs="Times"/>
          <w:color w:val="262626"/>
          <w:sz w:val="16"/>
          <w:szCs w:val="16"/>
          <w:lang w:val="en-US"/>
        </w:rPr>
        <w:t xml:space="preserve"> Y, </w:t>
      </w:r>
      <w:hyperlink r:id="rId14" w:history="1">
        <w:proofErr w:type="spellStart"/>
        <w:r w:rsidR="005774F3" w:rsidRPr="00F33917">
          <w:rPr>
            <w:rFonts w:ascii="Times" w:hAnsi="Times" w:cs="Times"/>
            <w:bCs/>
            <w:color w:val="262626"/>
            <w:sz w:val="16"/>
            <w:szCs w:val="16"/>
            <w:lang w:val="en-US"/>
          </w:rPr>
          <w:t>Goossens</w:t>
        </w:r>
        <w:proofErr w:type="spellEnd"/>
      </w:hyperlink>
      <w:r w:rsidR="005774F3" w:rsidRPr="00F33917">
        <w:rPr>
          <w:rFonts w:ascii="Times" w:hAnsi="Times" w:cs="Times"/>
          <w:color w:val="262626"/>
          <w:sz w:val="16"/>
          <w:szCs w:val="16"/>
          <w:lang w:val="en-US"/>
        </w:rPr>
        <w:t xml:space="preserve"> K, </w:t>
      </w:r>
      <w:hyperlink r:id="rId15" w:history="1">
        <w:r w:rsidR="005774F3" w:rsidRPr="00F33917">
          <w:rPr>
            <w:rFonts w:ascii="Times" w:hAnsi="Times" w:cs="Times"/>
            <w:bCs/>
            <w:color w:val="262626"/>
            <w:sz w:val="16"/>
            <w:szCs w:val="16"/>
            <w:lang w:val="en-US"/>
          </w:rPr>
          <w:t xml:space="preserve"> </w:t>
        </w:r>
        <w:proofErr w:type="spellStart"/>
        <w:r w:rsidR="005774F3" w:rsidRPr="00F33917">
          <w:rPr>
            <w:rFonts w:ascii="Times" w:hAnsi="Times" w:cs="Times"/>
            <w:bCs/>
            <w:color w:val="262626"/>
            <w:sz w:val="16"/>
            <w:szCs w:val="16"/>
            <w:lang w:val="en-US"/>
          </w:rPr>
          <w:t>Marck</w:t>
        </w:r>
        <w:proofErr w:type="spellEnd"/>
      </w:hyperlink>
      <w:r w:rsidR="005774F3" w:rsidRPr="00F33917">
        <w:rPr>
          <w:rFonts w:ascii="Times" w:hAnsi="Times" w:cs="Times"/>
          <w:color w:val="262626"/>
          <w:sz w:val="16"/>
          <w:szCs w:val="16"/>
          <w:lang w:val="en-US"/>
        </w:rPr>
        <w:t xml:space="preserve"> VV. Atypical uterine leiomyoma: a rare variant of a common problem.  </w:t>
      </w:r>
      <w:r w:rsidR="005774F3" w:rsidRPr="008C2DDC">
        <w:rPr>
          <w:rFonts w:ascii="Times" w:hAnsi="Times" w:cs="Times"/>
          <w:iCs/>
          <w:color w:val="262700"/>
          <w:sz w:val="16"/>
          <w:szCs w:val="16"/>
          <w:lang w:val="en-US"/>
        </w:rPr>
        <w:t xml:space="preserve">BMJ Case Reports </w:t>
      </w:r>
      <w:r w:rsidR="005774F3" w:rsidRPr="008C2DDC">
        <w:rPr>
          <w:rFonts w:ascii="Times" w:hAnsi="Times" w:cs="Times"/>
          <w:color w:val="262700"/>
          <w:sz w:val="16"/>
          <w:szCs w:val="16"/>
          <w:lang w:val="en-US"/>
        </w:rPr>
        <w:t xml:space="preserve">2009; </w:t>
      </w:r>
      <w:proofErr w:type="spellStart"/>
      <w:r w:rsidR="005774F3" w:rsidRPr="008C2DDC">
        <w:rPr>
          <w:rFonts w:ascii="Times" w:hAnsi="Times" w:cs="Times"/>
          <w:color w:val="262700"/>
          <w:sz w:val="16"/>
          <w:szCs w:val="16"/>
          <w:lang w:val="en-US"/>
        </w:rPr>
        <w:t>doi</w:t>
      </w:r>
      <w:proofErr w:type="spellEnd"/>
      <w:r w:rsidR="005774F3" w:rsidRPr="008C2DDC">
        <w:rPr>
          <w:rFonts w:ascii="Times" w:hAnsi="Times" w:cs="Times"/>
          <w:color w:val="262700"/>
          <w:sz w:val="16"/>
          <w:szCs w:val="16"/>
          <w:lang w:val="en-US"/>
        </w:rPr>
        <w:t>: 10.1136/bcr.02.2009.1606</w:t>
      </w:r>
    </w:p>
    <w:p w14:paraId="6C5D7730" w14:textId="13976E4E" w:rsidR="003D4D65" w:rsidRPr="008C2DDC" w:rsidRDefault="00F33917" w:rsidP="005774F3">
      <w:pPr>
        <w:spacing w:before="100" w:beforeAutospacing="1" w:after="100" w:afterAutospacing="1"/>
        <w:rPr>
          <w:rFonts w:ascii="Times" w:hAnsi="Times" w:cs="Times"/>
          <w:sz w:val="16"/>
          <w:szCs w:val="16"/>
          <w:lang w:val="en-US"/>
        </w:rPr>
      </w:pPr>
      <w:r w:rsidRPr="00F33917">
        <w:rPr>
          <w:rFonts w:ascii="Times" w:hAnsi="Times" w:cs="Times"/>
          <w:sz w:val="16"/>
          <w:szCs w:val="16"/>
        </w:rPr>
        <w:t>8</w:t>
      </w:r>
      <w:r w:rsidR="005774F3" w:rsidRPr="00F33917">
        <w:rPr>
          <w:rFonts w:ascii="Times" w:hAnsi="Times" w:cs="Times"/>
          <w:sz w:val="16"/>
          <w:szCs w:val="16"/>
        </w:rPr>
        <w:t xml:space="preserve">.  </w:t>
      </w:r>
      <w:proofErr w:type="spellStart"/>
      <w:r w:rsidR="005774F3" w:rsidRPr="00F33917">
        <w:rPr>
          <w:rFonts w:ascii="Times" w:hAnsi="Times" w:cs="Times"/>
          <w:sz w:val="16"/>
          <w:szCs w:val="16"/>
          <w:lang w:val="en-US"/>
        </w:rPr>
        <w:t>Downes</w:t>
      </w:r>
      <w:proofErr w:type="spellEnd"/>
      <w:r w:rsidR="005774F3" w:rsidRPr="00F33917">
        <w:rPr>
          <w:rFonts w:ascii="Times" w:hAnsi="Times" w:cs="Times"/>
          <w:sz w:val="16"/>
          <w:szCs w:val="16"/>
          <w:lang w:val="en-US"/>
        </w:rPr>
        <w:t xml:space="preserve"> K.A, Hart W.R. </w:t>
      </w:r>
      <w:r w:rsidR="008C2DDC">
        <w:rPr>
          <w:rFonts w:ascii="Times" w:hAnsi="Times" w:cs="Times"/>
          <w:sz w:val="16"/>
          <w:szCs w:val="16"/>
          <w:lang w:val="en-US"/>
        </w:rPr>
        <w:t xml:space="preserve"> </w:t>
      </w:r>
      <w:r w:rsidR="005774F3" w:rsidRPr="00F33917">
        <w:rPr>
          <w:rFonts w:ascii="Times" w:hAnsi="Times" w:cs="Times"/>
          <w:sz w:val="16"/>
          <w:szCs w:val="16"/>
          <w:lang w:val="en-US"/>
        </w:rPr>
        <w:t xml:space="preserve">Bizarre leiomyomas of the uterus: A comprehensive pathologic study of 24 cases with long-term follow-up. </w:t>
      </w:r>
      <w:r w:rsidR="005774F3" w:rsidRPr="008C2DDC">
        <w:rPr>
          <w:rFonts w:ascii="Times" w:hAnsi="Times" w:cs="Times"/>
          <w:sz w:val="16"/>
          <w:szCs w:val="16"/>
          <w:lang w:val="en-US"/>
        </w:rPr>
        <w:t>American Journal of Surgical Pathology</w:t>
      </w:r>
      <w:r w:rsidR="008C2DDC">
        <w:rPr>
          <w:rFonts w:ascii="Times" w:hAnsi="Times" w:cs="Times"/>
          <w:sz w:val="16"/>
          <w:szCs w:val="16"/>
          <w:lang w:val="en-US"/>
        </w:rPr>
        <w:t xml:space="preserve"> 1997</w:t>
      </w:r>
      <w:proofErr w:type="gramStart"/>
      <w:r w:rsidR="008C2DDC">
        <w:rPr>
          <w:rFonts w:ascii="Times" w:hAnsi="Times" w:cs="Times"/>
          <w:sz w:val="16"/>
          <w:szCs w:val="16"/>
          <w:lang w:val="en-US"/>
        </w:rPr>
        <w:t>;</w:t>
      </w:r>
      <w:r w:rsidR="005774F3" w:rsidRPr="008C2DDC">
        <w:rPr>
          <w:rFonts w:ascii="Times" w:hAnsi="Times" w:cs="Times"/>
          <w:sz w:val="16"/>
          <w:szCs w:val="16"/>
          <w:lang w:val="en-US"/>
        </w:rPr>
        <w:t>vol</w:t>
      </w:r>
      <w:proofErr w:type="gramEnd"/>
      <w:r w:rsidR="005774F3" w:rsidRPr="008C2DDC">
        <w:rPr>
          <w:rFonts w:ascii="Times" w:hAnsi="Times" w:cs="Times"/>
          <w:sz w:val="16"/>
          <w:szCs w:val="16"/>
          <w:lang w:val="en-US"/>
        </w:rPr>
        <w:t xml:space="preserve">./is. 21/11(1261-1270), 0147-5185 (1997) </w:t>
      </w:r>
    </w:p>
    <w:p w14:paraId="1E16291F" w14:textId="0D2C5AB6" w:rsidR="005774F3" w:rsidRPr="00F33917" w:rsidRDefault="00F33917" w:rsidP="005774F3">
      <w:pPr>
        <w:spacing w:before="100" w:beforeAutospacing="1" w:after="100" w:afterAutospacing="1"/>
        <w:rPr>
          <w:rFonts w:ascii="Times" w:hAnsi="Times" w:cs="Times"/>
          <w:sz w:val="16"/>
          <w:szCs w:val="16"/>
        </w:rPr>
      </w:pPr>
      <w:r w:rsidRPr="00F33917">
        <w:rPr>
          <w:rFonts w:ascii="Times" w:hAnsi="Times" w:cs="Times"/>
          <w:sz w:val="16"/>
          <w:szCs w:val="16"/>
          <w:lang w:val="en-US"/>
        </w:rPr>
        <w:t>9.</w:t>
      </w:r>
      <w:r w:rsidR="003D4D65" w:rsidRPr="00F33917">
        <w:rPr>
          <w:rFonts w:ascii="Times" w:hAnsi="Times" w:cs="Times"/>
          <w:sz w:val="16"/>
          <w:szCs w:val="16"/>
          <w:lang w:val="en-US"/>
        </w:rPr>
        <w:t xml:space="preserve"> </w:t>
      </w:r>
      <w:proofErr w:type="spellStart"/>
      <w:r w:rsidR="003D4D65" w:rsidRPr="00F33917">
        <w:rPr>
          <w:rFonts w:ascii="Times" w:hAnsi="Times" w:cs="Times"/>
          <w:sz w:val="16"/>
          <w:szCs w:val="16"/>
          <w:lang w:val="en-US"/>
        </w:rPr>
        <w:t>Pushpalatha</w:t>
      </w:r>
      <w:proofErr w:type="spellEnd"/>
      <w:r w:rsidR="003D4D65" w:rsidRPr="00F33917">
        <w:rPr>
          <w:rFonts w:ascii="Times" w:hAnsi="Times" w:cs="Times"/>
          <w:sz w:val="16"/>
          <w:szCs w:val="16"/>
          <w:lang w:val="en-US"/>
        </w:rPr>
        <w:t xml:space="preserve"> </w:t>
      </w:r>
      <w:proofErr w:type="spellStart"/>
      <w:r w:rsidR="003D4D65" w:rsidRPr="00F33917">
        <w:rPr>
          <w:rFonts w:ascii="Times" w:hAnsi="Times" w:cs="Times"/>
          <w:sz w:val="16"/>
          <w:szCs w:val="16"/>
          <w:lang w:val="en-US"/>
        </w:rPr>
        <w:t>K</w:t>
      </w:r>
      <w:proofErr w:type="gramStart"/>
      <w:r w:rsidR="003D4D65" w:rsidRPr="00F33917">
        <w:rPr>
          <w:rFonts w:ascii="Times" w:hAnsi="Times" w:cs="Times"/>
          <w:sz w:val="16"/>
          <w:szCs w:val="16"/>
          <w:lang w:val="en-US"/>
        </w:rPr>
        <w:t>,</w:t>
      </w:r>
      <w:r w:rsidR="00FE5A18" w:rsidRPr="00F33917">
        <w:rPr>
          <w:rFonts w:ascii="Times" w:hAnsi="Times" w:cs="Times"/>
          <w:sz w:val="16"/>
          <w:szCs w:val="16"/>
          <w:lang w:val="en-US"/>
        </w:rPr>
        <w:t>Kumar</w:t>
      </w:r>
      <w:proofErr w:type="spellEnd"/>
      <w:proofErr w:type="gramEnd"/>
      <w:r w:rsidR="00FE5A18" w:rsidRPr="00F33917">
        <w:rPr>
          <w:rFonts w:ascii="Times" w:hAnsi="Times" w:cs="Times"/>
          <w:sz w:val="16"/>
          <w:szCs w:val="16"/>
          <w:lang w:val="en-US"/>
        </w:rPr>
        <w:t xml:space="preserve"> S, </w:t>
      </w:r>
      <w:proofErr w:type="spellStart"/>
      <w:r w:rsidR="00FE5A18" w:rsidRPr="00F33917">
        <w:rPr>
          <w:rFonts w:ascii="Times" w:hAnsi="Times" w:cs="Times"/>
          <w:sz w:val="16"/>
          <w:szCs w:val="16"/>
          <w:lang w:val="en-US"/>
        </w:rPr>
        <w:t>Dinda</w:t>
      </w:r>
      <w:proofErr w:type="spellEnd"/>
      <w:r w:rsidR="00FE5A18" w:rsidRPr="00F33917">
        <w:rPr>
          <w:rFonts w:ascii="Times" w:hAnsi="Times" w:cs="Times"/>
          <w:sz w:val="16"/>
          <w:szCs w:val="16"/>
          <w:lang w:val="en-US"/>
        </w:rPr>
        <w:t xml:space="preserve"> AK, Sharma JB.  </w:t>
      </w:r>
      <w:proofErr w:type="spellStart"/>
      <w:proofErr w:type="gramStart"/>
      <w:r w:rsidR="00FE5A18" w:rsidRPr="00F33917">
        <w:rPr>
          <w:rFonts w:ascii="Times" w:hAnsi="Times" w:cs="Times"/>
          <w:sz w:val="16"/>
          <w:szCs w:val="16"/>
          <w:lang w:val="en-US"/>
        </w:rPr>
        <w:t>Symplastic</w:t>
      </w:r>
      <w:proofErr w:type="spellEnd"/>
      <w:r w:rsidR="00FE5A18" w:rsidRPr="00F33917">
        <w:rPr>
          <w:rFonts w:ascii="Times" w:hAnsi="Times" w:cs="Times"/>
          <w:sz w:val="16"/>
          <w:szCs w:val="16"/>
          <w:lang w:val="en-US"/>
        </w:rPr>
        <w:t xml:space="preserve"> leiomyoma of uterus</w:t>
      </w:r>
      <w:r w:rsidR="008C2DDC">
        <w:rPr>
          <w:rFonts w:ascii="Times" w:hAnsi="Times" w:cs="Times"/>
          <w:sz w:val="16"/>
          <w:szCs w:val="16"/>
          <w:lang w:val="en-US"/>
        </w:rPr>
        <w:t xml:space="preserve"> </w:t>
      </w:r>
      <w:r w:rsidR="00FE5A18" w:rsidRPr="00F33917">
        <w:rPr>
          <w:rFonts w:ascii="Times" w:hAnsi="Times" w:cs="Times"/>
          <w:sz w:val="16"/>
          <w:szCs w:val="16"/>
          <w:lang w:val="en-US"/>
        </w:rPr>
        <w:t xml:space="preserve">- a </w:t>
      </w:r>
      <w:proofErr w:type="spellStart"/>
      <w:r w:rsidR="00FE5A18" w:rsidRPr="00F33917">
        <w:rPr>
          <w:rFonts w:ascii="Times" w:hAnsi="Times" w:cs="Times"/>
          <w:sz w:val="16"/>
          <w:szCs w:val="16"/>
          <w:lang w:val="en-US"/>
        </w:rPr>
        <w:t>clinic</w:t>
      </w:r>
      <w:r w:rsidR="008C2DDC">
        <w:rPr>
          <w:rFonts w:ascii="Times" w:hAnsi="Times" w:cs="Times"/>
          <w:sz w:val="16"/>
          <w:szCs w:val="16"/>
          <w:lang w:val="en-US"/>
        </w:rPr>
        <w:t>o</w:t>
      </w:r>
      <w:proofErr w:type="spellEnd"/>
      <w:r w:rsidR="00FE5A18" w:rsidRPr="00F33917">
        <w:rPr>
          <w:rFonts w:ascii="Times" w:hAnsi="Times" w:cs="Times"/>
          <w:sz w:val="16"/>
          <w:szCs w:val="16"/>
          <w:lang w:val="en-US"/>
        </w:rPr>
        <w:t>-pathological</w:t>
      </w:r>
      <w:r w:rsidR="008C2DDC">
        <w:rPr>
          <w:rFonts w:ascii="Times" w:hAnsi="Times" w:cs="Times"/>
          <w:sz w:val="16"/>
          <w:szCs w:val="16"/>
          <w:lang w:val="en-US"/>
        </w:rPr>
        <w:t xml:space="preserve"> dilemma.</w:t>
      </w:r>
      <w:proofErr w:type="gramEnd"/>
      <w:r w:rsidR="008C2DDC">
        <w:rPr>
          <w:rFonts w:ascii="Times" w:hAnsi="Times" w:cs="Times"/>
          <w:sz w:val="16"/>
          <w:szCs w:val="16"/>
          <w:lang w:val="en-US"/>
        </w:rPr>
        <w:t xml:space="preserve"> BMJ case reports </w:t>
      </w:r>
      <w:r w:rsidR="00FE5A18" w:rsidRPr="00F33917">
        <w:rPr>
          <w:rFonts w:ascii="Times" w:hAnsi="Times" w:cs="Times"/>
          <w:sz w:val="16"/>
          <w:szCs w:val="16"/>
          <w:lang w:val="en-US"/>
        </w:rPr>
        <w:t>2011</w:t>
      </w:r>
      <w:proofErr w:type="gramStart"/>
      <w:r w:rsidR="00FE5A18" w:rsidRPr="00F33917">
        <w:rPr>
          <w:rFonts w:ascii="Times" w:hAnsi="Times" w:cs="Times"/>
          <w:sz w:val="16"/>
          <w:szCs w:val="16"/>
          <w:lang w:val="en-US"/>
        </w:rPr>
        <w:t>;vol.2011</w:t>
      </w:r>
      <w:proofErr w:type="gramEnd"/>
    </w:p>
    <w:p w14:paraId="533449BA" w14:textId="1017F180" w:rsidR="005774F3" w:rsidRPr="008C2DDC" w:rsidRDefault="00F33917" w:rsidP="005774F3">
      <w:pPr>
        <w:spacing w:before="100" w:beforeAutospacing="1" w:after="100" w:afterAutospacing="1"/>
        <w:rPr>
          <w:rFonts w:ascii="Times" w:hAnsi="Times" w:cs="Times"/>
          <w:sz w:val="16"/>
          <w:szCs w:val="16"/>
        </w:rPr>
      </w:pPr>
      <w:r w:rsidRPr="00F33917">
        <w:rPr>
          <w:rFonts w:ascii="Times" w:hAnsi="Times" w:cs="Times"/>
          <w:sz w:val="16"/>
          <w:szCs w:val="16"/>
        </w:rPr>
        <w:t>10</w:t>
      </w:r>
      <w:r w:rsidR="005774F3" w:rsidRPr="00F33917">
        <w:rPr>
          <w:rFonts w:ascii="Times" w:hAnsi="Times" w:cs="Times"/>
          <w:sz w:val="16"/>
          <w:szCs w:val="16"/>
        </w:rPr>
        <w:t xml:space="preserve">.  </w:t>
      </w:r>
      <w:r w:rsidR="005774F3" w:rsidRPr="00F33917">
        <w:rPr>
          <w:rFonts w:ascii="Times" w:hAnsi="Times" w:cs="Times"/>
          <w:sz w:val="16"/>
          <w:szCs w:val="16"/>
          <w:lang w:val="en-US"/>
        </w:rPr>
        <w:t xml:space="preserve">Montgomery A.M, Davies J, </w:t>
      </w:r>
      <w:proofErr w:type="spellStart"/>
      <w:r w:rsidR="005774F3" w:rsidRPr="00F33917">
        <w:rPr>
          <w:rFonts w:ascii="Times" w:hAnsi="Times" w:cs="Times"/>
          <w:sz w:val="16"/>
          <w:szCs w:val="16"/>
          <w:lang w:val="en-US"/>
        </w:rPr>
        <w:t>Frodsham</w:t>
      </w:r>
      <w:proofErr w:type="spellEnd"/>
      <w:r w:rsidR="005774F3" w:rsidRPr="00F33917">
        <w:rPr>
          <w:rFonts w:ascii="Times" w:hAnsi="Times" w:cs="Times"/>
          <w:sz w:val="16"/>
          <w:szCs w:val="16"/>
          <w:lang w:val="en-US"/>
        </w:rPr>
        <w:t xml:space="preserve"> L, </w:t>
      </w:r>
      <w:proofErr w:type="spellStart"/>
      <w:r w:rsidR="005774F3" w:rsidRPr="00F33917">
        <w:rPr>
          <w:rFonts w:ascii="Times" w:hAnsi="Times" w:cs="Times"/>
          <w:sz w:val="16"/>
          <w:szCs w:val="16"/>
          <w:lang w:val="en-US"/>
        </w:rPr>
        <w:t>Kovoor</w:t>
      </w:r>
      <w:proofErr w:type="spellEnd"/>
      <w:r w:rsidR="005774F3" w:rsidRPr="00F33917">
        <w:rPr>
          <w:rFonts w:ascii="Times" w:hAnsi="Times" w:cs="Times"/>
          <w:sz w:val="16"/>
          <w:szCs w:val="16"/>
          <w:lang w:val="en-US"/>
        </w:rPr>
        <w:t xml:space="preserve"> E. </w:t>
      </w:r>
      <w:proofErr w:type="spellStart"/>
      <w:r w:rsidR="005774F3" w:rsidRPr="00F33917">
        <w:rPr>
          <w:rFonts w:ascii="Times" w:hAnsi="Times" w:cs="Times"/>
          <w:sz w:val="16"/>
          <w:szCs w:val="16"/>
          <w:lang w:val="en-US"/>
        </w:rPr>
        <w:t>Symplastic</w:t>
      </w:r>
      <w:proofErr w:type="spellEnd"/>
      <w:r w:rsidR="005774F3" w:rsidRPr="00F33917">
        <w:rPr>
          <w:rFonts w:ascii="Times" w:hAnsi="Times" w:cs="Times"/>
          <w:sz w:val="16"/>
          <w:szCs w:val="16"/>
          <w:lang w:val="en-US"/>
        </w:rPr>
        <w:t xml:space="preserve"> leiomyoma: Therapeutic dilemmas. </w:t>
      </w:r>
      <w:proofErr w:type="gramStart"/>
      <w:r w:rsidR="005774F3" w:rsidRPr="00F33917">
        <w:rPr>
          <w:rFonts w:ascii="Times" w:hAnsi="Times" w:cs="Times"/>
          <w:sz w:val="16"/>
          <w:szCs w:val="16"/>
          <w:lang w:val="en-US"/>
        </w:rPr>
        <w:t>Case series.</w:t>
      </w:r>
      <w:proofErr w:type="gramEnd"/>
      <w:r w:rsidR="005774F3" w:rsidRPr="00F33917">
        <w:rPr>
          <w:rFonts w:ascii="Times" w:hAnsi="Times" w:cs="Times"/>
          <w:sz w:val="16"/>
          <w:szCs w:val="16"/>
          <w:lang w:val="en-US"/>
        </w:rPr>
        <w:t xml:space="preserve">  </w:t>
      </w:r>
      <w:r w:rsidR="005774F3" w:rsidRPr="008C2DDC">
        <w:rPr>
          <w:rFonts w:ascii="Times" w:hAnsi="Times" w:cs="Times"/>
          <w:sz w:val="16"/>
          <w:szCs w:val="16"/>
          <w:lang w:val="en-US"/>
        </w:rPr>
        <w:t>BJOG: An International Journa</w:t>
      </w:r>
      <w:r w:rsidR="008C2DDC">
        <w:rPr>
          <w:rFonts w:ascii="Times" w:hAnsi="Times" w:cs="Times"/>
          <w:sz w:val="16"/>
          <w:szCs w:val="16"/>
          <w:lang w:val="en-US"/>
        </w:rPr>
        <w:t xml:space="preserve">l of Obstetrics and </w:t>
      </w:r>
      <w:proofErr w:type="spellStart"/>
      <w:r w:rsidR="008C2DDC">
        <w:rPr>
          <w:rFonts w:ascii="Times" w:hAnsi="Times" w:cs="Times"/>
          <w:sz w:val="16"/>
          <w:szCs w:val="16"/>
          <w:lang w:val="en-US"/>
        </w:rPr>
        <w:t>Gynaecology</w:t>
      </w:r>
      <w:proofErr w:type="spellEnd"/>
      <w:r w:rsidR="008C2DDC">
        <w:rPr>
          <w:rFonts w:ascii="Times" w:hAnsi="Times" w:cs="Times"/>
          <w:sz w:val="16"/>
          <w:szCs w:val="16"/>
          <w:lang w:val="en-US"/>
        </w:rPr>
        <w:t xml:space="preserve"> 2013 vol</w:t>
      </w:r>
      <w:proofErr w:type="gramStart"/>
      <w:r w:rsidR="008C2DDC">
        <w:rPr>
          <w:rFonts w:ascii="Times" w:hAnsi="Times" w:cs="Times"/>
          <w:sz w:val="16"/>
          <w:szCs w:val="16"/>
          <w:lang w:val="en-US"/>
        </w:rPr>
        <w:t>./</w:t>
      </w:r>
      <w:proofErr w:type="gramEnd"/>
      <w:r w:rsidR="008C2DDC">
        <w:rPr>
          <w:rFonts w:ascii="Times" w:hAnsi="Times" w:cs="Times"/>
          <w:sz w:val="16"/>
          <w:szCs w:val="16"/>
          <w:lang w:val="en-US"/>
        </w:rPr>
        <w:t>is. 120</w:t>
      </w:r>
      <w:proofErr w:type="gramStart"/>
      <w:r w:rsidR="008C2DDC">
        <w:rPr>
          <w:rFonts w:ascii="Times" w:hAnsi="Times" w:cs="Times"/>
          <w:sz w:val="16"/>
          <w:szCs w:val="16"/>
          <w:lang w:val="en-US"/>
        </w:rPr>
        <w:t>/(</w:t>
      </w:r>
      <w:proofErr w:type="gramEnd"/>
      <w:r w:rsidR="008C2DDC">
        <w:rPr>
          <w:rFonts w:ascii="Times" w:hAnsi="Times" w:cs="Times"/>
          <w:sz w:val="16"/>
          <w:szCs w:val="16"/>
          <w:lang w:val="en-US"/>
        </w:rPr>
        <w:t>250):</w:t>
      </w:r>
      <w:r w:rsidR="005774F3" w:rsidRPr="008C2DDC">
        <w:rPr>
          <w:rFonts w:ascii="Times" w:hAnsi="Times" w:cs="Times"/>
          <w:sz w:val="16"/>
          <w:szCs w:val="16"/>
          <w:lang w:val="en-US"/>
        </w:rPr>
        <w:t xml:space="preserve">1470-0328 </w:t>
      </w:r>
    </w:p>
    <w:p w14:paraId="17FD38A5" w14:textId="77777777" w:rsidR="005774F3" w:rsidRPr="00F33917" w:rsidRDefault="005774F3" w:rsidP="005774F3">
      <w:pPr>
        <w:rPr>
          <w:rFonts w:ascii="Times" w:hAnsi="Times" w:cs="Times"/>
          <w:sz w:val="16"/>
          <w:szCs w:val="16"/>
        </w:rPr>
      </w:pPr>
    </w:p>
    <w:p w14:paraId="6872BDC6" w14:textId="77777777" w:rsidR="005774F3" w:rsidRPr="00FE5A18" w:rsidRDefault="005774F3" w:rsidP="005774F3">
      <w:pPr>
        <w:rPr>
          <w:rFonts w:ascii="Times" w:hAnsi="Times" w:cs="Times"/>
          <w:b/>
          <w:sz w:val="16"/>
          <w:szCs w:val="16"/>
        </w:rPr>
      </w:pPr>
    </w:p>
    <w:sectPr w:rsidR="005774F3" w:rsidRPr="00FE5A18" w:rsidSect="00121C92">
      <w:pgSz w:w="11906" w:h="16838" w:code="9"/>
      <w:pgMar w:top="709" w:right="709" w:bottom="709" w:left="70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C927B0" w14:textId="77777777" w:rsidR="0015191F" w:rsidRDefault="0015191F" w:rsidP="00CA7280">
      <w:r>
        <w:separator/>
      </w:r>
    </w:p>
  </w:endnote>
  <w:endnote w:type="continuationSeparator" w:id="0">
    <w:p w14:paraId="1ED37065" w14:textId="77777777" w:rsidR="0015191F" w:rsidRDefault="0015191F" w:rsidP="00CA7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abic Typesetting">
    <w:altName w:val="Apple Chancery"/>
    <w:panose1 w:val="03020402040406030203"/>
    <w:charset w:val="00"/>
    <w:family w:val="script"/>
    <w:pitch w:val="variable"/>
    <w:sig w:usb0="A000206F" w:usb1="C0000000" w:usb2="00000008" w:usb3="00000000" w:csb0="000000D3"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486C85" w14:textId="77777777" w:rsidR="0015191F" w:rsidRDefault="0015191F" w:rsidP="00CA7280">
      <w:r>
        <w:separator/>
      </w:r>
    </w:p>
  </w:footnote>
  <w:footnote w:type="continuationSeparator" w:id="0">
    <w:p w14:paraId="2DC8274F" w14:textId="77777777" w:rsidR="0015191F" w:rsidRDefault="0015191F" w:rsidP="00CA72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1D6AB5"/>
    <w:multiLevelType w:val="hybridMultilevel"/>
    <w:tmpl w:val="142E65BC"/>
    <w:lvl w:ilvl="0" w:tplc="7BCE2760">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AF6"/>
    <w:rsid w:val="000F0D5F"/>
    <w:rsid w:val="000F3420"/>
    <w:rsid w:val="00106748"/>
    <w:rsid w:val="00121C92"/>
    <w:rsid w:val="0015191F"/>
    <w:rsid w:val="00190A95"/>
    <w:rsid w:val="001A61CD"/>
    <w:rsid w:val="00206B65"/>
    <w:rsid w:val="00211187"/>
    <w:rsid w:val="002D1F7F"/>
    <w:rsid w:val="00300934"/>
    <w:rsid w:val="00321F57"/>
    <w:rsid w:val="003D4D65"/>
    <w:rsid w:val="0041652E"/>
    <w:rsid w:val="004621BE"/>
    <w:rsid w:val="0047054B"/>
    <w:rsid w:val="004A31CF"/>
    <w:rsid w:val="00546F5A"/>
    <w:rsid w:val="00564A8B"/>
    <w:rsid w:val="005774F3"/>
    <w:rsid w:val="005C1D3F"/>
    <w:rsid w:val="006C2E01"/>
    <w:rsid w:val="00716E20"/>
    <w:rsid w:val="007426C4"/>
    <w:rsid w:val="007F36E4"/>
    <w:rsid w:val="0080082D"/>
    <w:rsid w:val="00835223"/>
    <w:rsid w:val="008562C2"/>
    <w:rsid w:val="00863A67"/>
    <w:rsid w:val="00891058"/>
    <w:rsid w:val="008B186A"/>
    <w:rsid w:val="008C2DDC"/>
    <w:rsid w:val="009169C3"/>
    <w:rsid w:val="009245B3"/>
    <w:rsid w:val="00992552"/>
    <w:rsid w:val="00A21389"/>
    <w:rsid w:val="00A56278"/>
    <w:rsid w:val="00A7190E"/>
    <w:rsid w:val="00A8338D"/>
    <w:rsid w:val="00A94818"/>
    <w:rsid w:val="00AC59C3"/>
    <w:rsid w:val="00AC7BB5"/>
    <w:rsid w:val="00AE3781"/>
    <w:rsid w:val="00B10F61"/>
    <w:rsid w:val="00BF3904"/>
    <w:rsid w:val="00C33BB4"/>
    <w:rsid w:val="00C719D7"/>
    <w:rsid w:val="00CA7280"/>
    <w:rsid w:val="00CC425C"/>
    <w:rsid w:val="00CE1CDD"/>
    <w:rsid w:val="00D054B7"/>
    <w:rsid w:val="00D31AF6"/>
    <w:rsid w:val="00DA53F1"/>
    <w:rsid w:val="00E5191C"/>
    <w:rsid w:val="00E75097"/>
    <w:rsid w:val="00E855B4"/>
    <w:rsid w:val="00E970A0"/>
    <w:rsid w:val="00EA2CF0"/>
    <w:rsid w:val="00EF0013"/>
    <w:rsid w:val="00F068F5"/>
    <w:rsid w:val="00F33917"/>
    <w:rsid w:val="00F63FDD"/>
    <w:rsid w:val="00F77DEF"/>
    <w:rsid w:val="00FC44CE"/>
    <w:rsid w:val="00FE5A18"/>
    <w:rsid w:val="00FE7E1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785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1AF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7DEF"/>
    <w:rPr>
      <w:rFonts w:ascii="Tahoma" w:hAnsi="Tahoma" w:cs="Tahoma"/>
      <w:sz w:val="16"/>
      <w:szCs w:val="16"/>
    </w:rPr>
  </w:style>
  <w:style w:type="character" w:customStyle="1" w:styleId="BalloonTextChar">
    <w:name w:val="Balloon Text Char"/>
    <w:basedOn w:val="DefaultParagraphFont"/>
    <w:link w:val="BalloonText"/>
    <w:uiPriority w:val="99"/>
    <w:semiHidden/>
    <w:rsid w:val="00F77DEF"/>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CA7280"/>
    <w:rPr>
      <w:sz w:val="20"/>
      <w:szCs w:val="20"/>
    </w:rPr>
  </w:style>
  <w:style w:type="character" w:customStyle="1" w:styleId="FootnoteTextChar">
    <w:name w:val="Footnote Text Char"/>
    <w:basedOn w:val="DefaultParagraphFont"/>
    <w:link w:val="FootnoteText"/>
    <w:uiPriority w:val="99"/>
    <w:semiHidden/>
    <w:rsid w:val="00CA728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A728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1AF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7DEF"/>
    <w:rPr>
      <w:rFonts w:ascii="Tahoma" w:hAnsi="Tahoma" w:cs="Tahoma"/>
      <w:sz w:val="16"/>
      <w:szCs w:val="16"/>
    </w:rPr>
  </w:style>
  <w:style w:type="character" w:customStyle="1" w:styleId="BalloonTextChar">
    <w:name w:val="Balloon Text Char"/>
    <w:basedOn w:val="DefaultParagraphFont"/>
    <w:link w:val="BalloonText"/>
    <w:uiPriority w:val="99"/>
    <w:semiHidden/>
    <w:rsid w:val="00F77DEF"/>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CA7280"/>
    <w:rPr>
      <w:sz w:val="20"/>
      <w:szCs w:val="20"/>
    </w:rPr>
  </w:style>
  <w:style w:type="character" w:customStyle="1" w:styleId="FootnoteTextChar">
    <w:name w:val="Footnote Text Char"/>
    <w:basedOn w:val="DefaultParagraphFont"/>
    <w:link w:val="FootnoteText"/>
    <w:uiPriority w:val="99"/>
    <w:semiHidden/>
    <w:rsid w:val="00CA728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A72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567456">
      <w:bodyDiv w:val="1"/>
      <w:marLeft w:val="0"/>
      <w:marRight w:val="0"/>
      <w:marTop w:val="0"/>
      <w:marBottom w:val="0"/>
      <w:divBdr>
        <w:top w:val="none" w:sz="0" w:space="0" w:color="auto"/>
        <w:left w:val="none" w:sz="0" w:space="0" w:color="auto"/>
        <w:bottom w:val="none" w:sz="0" w:space="0" w:color="auto"/>
        <w:right w:val="none" w:sz="0" w:space="0" w:color="auto"/>
      </w:divBdr>
    </w:div>
    <w:div w:id="636028839">
      <w:bodyDiv w:val="1"/>
      <w:marLeft w:val="0"/>
      <w:marRight w:val="0"/>
      <w:marTop w:val="0"/>
      <w:marBottom w:val="0"/>
      <w:divBdr>
        <w:top w:val="none" w:sz="0" w:space="0" w:color="auto"/>
        <w:left w:val="none" w:sz="0" w:space="0" w:color="auto"/>
        <w:bottom w:val="none" w:sz="0" w:space="0" w:color="auto"/>
        <w:right w:val="none" w:sz="0" w:space="0" w:color="auto"/>
      </w:divBdr>
    </w:div>
    <w:div w:id="1257060229">
      <w:bodyDiv w:val="1"/>
      <w:marLeft w:val="0"/>
      <w:marRight w:val="0"/>
      <w:marTop w:val="0"/>
      <w:marBottom w:val="0"/>
      <w:divBdr>
        <w:top w:val="none" w:sz="0" w:space="0" w:color="auto"/>
        <w:left w:val="none" w:sz="0" w:space="0" w:color="auto"/>
        <w:bottom w:val="none" w:sz="0" w:space="0" w:color="auto"/>
        <w:right w:val="none" w:sz="0" w:space="0" w:color="auto"/>
      </w:divBdr>
    </w:div>
    <w:div w:id="1568373093">
      <w:bodyDiv w:val="1"/>
      <w:marLeft w:val="0"/>
      <w:marRight w:val="0"/>
      <w:marTop w:val="0"/>
      <w:marBottom w:val="0"/>
      <w:divBdr>
        <w:top w:val="none" w:sz="0" w:space="0" w:color="auto"/>
        <w:left w:val="none" w:sz="0" w:space="0" w:color="auto"/>
        <w:bottom w:val="none" w:sz="0" w:space="0" w:color="auto"/>
        <w:right w:val="none" w:sz="0" w:space="0" w:color="auto"/>
      </w:divBdr>
    </w:div>
    <w:div w:id="1870682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asereports.bmj.com/search?author1=Yves+Jacquemyn&amp;sortspec=date&amp;submit=Submi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casereports.bmj.com/search?author1=Homa+Hosseini&amp;sortspec=date&amp;submit=Submi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casereports.bmj.com/search?author1=Veerle+Van+Marck&amp;sortspec=date&amp;submit=Submit" TargetMode="External"/><Relationship Id="rId10" Type="http://schemas.openxmlformats.org/officeDocument/2006/relationships/image" Target="media/image2.tif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casereports.bmj.com/search?author1=Kathleen+Goossens&amp;sortspec=date&amp;submit=Subm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CA3166-054F-45D6-9C2F-02F7CC007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1568</Words>
  <Characters>8944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Hinchingbrooke HCT</Company>
  <LinksUpToDate>false</LinksUpToDate>
  <CharactersWithSpaces>10492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Yazmin Faiza</dc:creator>
  <cp:lastModifiedBy>Yazmin Faiza</cp:lastModifiedBy>
  <cp:revision>3</cp:revision>
  <dcterms:created xsi:type="dcterms:W3CDTF">2017-04-14T15:14:00Z</dcterms:created>
  <dcterms:modified xsi:type="dcterms:W3CDTF">2017-04-14T15:17:00Z</dcterms:modified>
</cp:coreProperties>
</file>