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59F" w:rsidRPr="00A926DF" w:rsidRDefault="0070759F" w:rsidP="0070759F">
      <w:pPr>
        <w:autoSpaceDE w:val="0"/>
        <w:autoSpaceDN w:val="0"/>
        <w:adjustRightInd w:val="0"/>
        <w:spacing w:after="0" w:line="360" w:lineRule="auto"/>
        <w:jc w:val="center"/>
        <w:rPr>
          <w:rFonts w:ascii="Times New Roman" w:hAnsi="Times New Roman" w:cs="Times New Roman"/>
          <w:b/>
          <w:sz w:val="44"/>
          <w:szCs w:val="44"/>
        </w:rPr>
      </w:pPr>
      <w:r w:rsidRPr="00A926DF">
        <w:rPr>
          <w:rFonts w:ascii="Times New Roman" w:hAnsi="Times New Roman" w:cs="Times New Roman"/>
          <w:b/>
          <w:sz w:val="44"/>
          <w:szCs w:val="44"/>
        </w:rPr>
        <w:t>A SYNONYM TO HEALING FOR PERFORATION REPAIR-MTA</w:t>
      </w:r>
    </w:p>
    <w:p w:rsidR="0070759F" w:rsidRPr="00A926DF" w:rsidRDefault="0070759F" w:rsidP="00B67F92">
      <w:pPr>
        <w:autoSpaceDE w:val="0"/>
        <w:autoSpaceDN w:val="0"/>
        <w:adjustRightInd w:val="0"/>
        <w:spacing w:after="0" w:line="360" w:lineRule="auto"/>
        <w:jc w:val="center"/>
        <w:rPr>
          <w:rFonts w:ascii="Times New Roman" w:hAnsi="Times New Roman" w:cs="Times New Roman"/>
          <w:b/>
          <w:sz w:val="44"/>
          <w:szCs w:val="44"/>
        </w:rPr>
      </w:pPr>
      <w:r w:rsidRPr="00A926DF">
        <w:rPr>
          <w:rFonts w:ascii="Times New Roman" w:hAnsi="Times New Roman" w:cs="Times New Roman"/>
          <w:b/>
          <w:sz w:val="44"/>
          <w:szCs w:val="44"/>
        </w:rPr>
        <w:t>(CASE REPORTS)</w:t>
      </w:r>
    </w:p>
    <w:p w:rsidR="0070759F" w:rsidRPr="00A926DF" w:rsidRDefault="0070759F" w:rsidP="00B67F92">
      <w:pPr>
        <w:autoSpaceDE w:val="0"/>
        <w:autoSpaceDN w:val="0"/>
        <w:adjustRightInd w:val="0"/>
        <w:spacing w:after="0" w:line="360" w:lineRule="auto"/>
        <w:jc w:val="center"/>
        <w:rPr>
          <w:rFonts w:ascii="Times New Roman" w:hAnsi="Times New Roman" w:cs="Times New Roman"/>
          <w:sz w:val="32"/>
          <w:szCs w:val="32"/>
        </w:rPr>
      </w:pPr>
    </w:p>
    <w:p w:rsidR="007E1A63" w:rsidRPr="00B75A30" w:rsidRDefault="00B67F92" w:rsidP="00B67F92">
      <w:pPr>
        <w:autoSpaceDE w:val="0"/>
        <w:autoSpaceDN w:val="0"/>
        <w:adjustRightInd w:val="0"/>
        <w:spacing w:after="0" w:line="360" w:lineRule="auto"/>
        <w:jc w:val="both"/>
        <w:rPr>
          <w:rFonts w:ascii="Times New Roman" w:hAnsi="Times New Roman" w:cs="Times New Roman"/>
          <w:b/>
        </w:rPr>
      </w:pPr>
      <w:r w:rsidRPr="00B75A30">
        <w:rPr>
          <w:rFonts w:ascii="Times New Roman" w:hAnsi="Times New Roman" w:cs="Times New Roman"/>
          <w:b/>
        </w:rPr>
        <w:t xml:space="preserve">ABSTRACT: </w:t>
      </w:r>
    </w:p>
    <w:p w:rsidR="007E1A63" w:rsidRPr="00B75A30" w:rsidRDefault="007E1A63" w:rsidP="00B67F92">
      <w:pPr>
        <w:autoSpaceDE w:val="0"/>
        <w:autoSpaceDN w:val="0"/>
        <w:adjustRightInd w:val="0"/>
        <w:spacing w:after="0" w:line="360" w:lineRule="auto"/>
        <w:jc w:val="both"/>
        <w:rPr>
          <w:rFonts w:ascii="Times New Roman" w:hAnsi="Times New Roman" w:cs="Times New Roman"/>
          <w:sz w:val="20"/>
          <w:szCs w:val="20"/>
        </w:rPr>
      </w:pPr>
      <w:r w:rsidRPr="00B75A30">
        <w:rPr>
          <w:rFonts w:ascii="Times New Roman" w:hAnsi="Times New Roman" w:cs="Times New Roman"/>
          <w:b/>
          <w:sz w:val="20"/>
          <w:szCs w:val="20"/>
        </w:rPr>
        <w:t>INTRODUCTION:</w:t>
      </w:r>
      <w:r w:rsidRPr="00B75A30">
        <w:rPr>
          <w:rFonts w:ascii="Times New Roman" w:hAnsi="Times New Roman" w:cs="Times New Roman"/>
          <w:sz w:val="20"/>
          <w:szCs w:val="20"/>
        </w:rPr>
        <w:t xml:space="preserve"> </w:t>
      </w:r>
      <w:r w:rsidR="000C6E6E" w:rsidRPr="00B75A30">
        <w:rPr>
          <w:rFonts w:ascii="Times New Roman" w:hAnsi="Times New Roman" w:cs="Times New Roman"/>
          <w:sz w:val="20"/>
          <w:szCs w:val="20"/>
        </w:rPr>
        <w:t xml:space="preserve">Root perforation is an iatrogenic communication between the root canal system to the supporting tissues of </w:t>
      </w:r>
      <w:proofErr w:type="gramStart"/>
      <w:r w:rsidR="000C6E6E" w:rsidRPr="00B75A30">
        <w:rPr>
          <w:rFonts w:ascii="Times New Roman" w:hAnsi="Times New Roman" w:cs="Times New Roman"/>
          <w:sz w:val="20"/>
          <w:szCs w:val="20"/>
        </w:rPr>
        <w:t>teeth .</w:t>
      </w:r>
      <w:proofErr w:type="gramEnd"/>
      <w:r w:rsidR="000C6E6E" w:rsidRPr="00B75A30">
        <w:rPr>
          <w:rFonts w:ascii="Times New Roman" w:hAnsi="Times New Roman" w:cs="Times New Roman"/>
          <w:sz w:val="20"/>
          <w:szCs w:val="20"/>
        </w:rPr>
        <w:t xml:space="preserve"> Often,</w:t>
      </w:r>
      <w:r w:rsidRPr="00B75A30">
        <w:rPr>
          <w:rFonts w:ascii="Times New Roman" w:hAnsi="Times New Roman" w:cs="Times New Roman"/>
          <w:sz w:val="20"/>
          <w:szCs w:val="20"/>
        </w:rPr>
        <w:t xml:space="preserve"> it is an accidental result of </w:t>
      </w:r>
      <w:r w:rsidR="000C6E6E" w:rsidRPr="00B75A30">
        <w:rPr>
          <w:rFonts w:ascii="Times New Roman" w:hAnsi="Times New Roman" w:cs="Times New Roman"/>
          <w:sz w:val="20"/>
          <w:szCs w:val="20"/>
        </w:rPr>
        <w:t>misaligned use of rotary burs</w:t>
      </w:r>
      <w:r w:rsidR="00B67F92" w:rsidRPr="00B75A30">
        <w:rPr>
          <w:rFonts w:ascii="Times New Roman" w:hAnsi="Times New Roman" w:cs="Times New Roman"/>
          <w:sz w:val="20"/>
          <w:szCs w:val="20"/>
        </w:rPr>
        <w:t xml:space="preserve"> </w:t>
      </w:r>
      <w:r w:rsidR="000C6E6E" w:rsidRPr="00B75A30">
        <w:rPr>
          <w:rFonts w:ascii="Times New Roman" w:hAnsi="Times New Roman" w:cs="Times New Roman"/>
          <w:sz w:val="20"/>
          <w:szCs w:val="20"/>
        </w:rPr>
        <w:t xml:space="preserve">during access preparation and location of root canal orifices. Other possible etiologic factors for perforation can be strip perforations during cleaning and shaping procedures, root </w:t>
      </w:r>
      <w:proofErr w:type="spellStart"/>
      <w:r w:rsidR="000C6E6E" w:rsidRPr="00B75A30">
        <w:rPr>
          <w:rFonts w:ascii="Times New Roman" w:hAnsi="Times New Roman" w:cs="Times New Roman"/>
          <w:sz w:val="20"/>
          <w:szCs w:val="20"/>
        </w:rPr>
        <w:t>resorption</w:t>
      </w:r>
      <w:proofErr w:type="spellEnd"/>
      <w:r w:rsidR="000C6E6E" w:rsidRPr="00B75A30">
        <w:rPr>
          <w:rFonts w:ascii="Times New Roman" w:hAnsi="Times New Roman" w:cs="Times New Roman"/>
          <w:sz w:val="20"/>
          <w:szCs w:val="20"/>
        </w:rPr>
        <w:t xml:space="preserve">, defect created during post space preparation, perforation of floor of pulp chamber due to extension of carious lesion. </w:t>
      </w:r>
    </w:p>
    <w:p w:rsidR="007E1A63" w:rsidRPr="00B75A30" w:rsidRDefault="007E1A63" w:rsidP="00B67F92">
      <w:pPr>
        <w:autoSpaceDE w:val="0"/>
        <w:autoSpaceDN w:val="0"/>
        <w:adjustRightInd w:val="0"/>
        <w:spacing w:after="0" w:line="360" w:lineRule="auto"/>
        <w:jc w:val="both"/>
        <w:rPr>
          <w:rFonts w:ascii="Times New Roman" w:hAnsi="Times New Roman" w:cs="Times New Roman"/>
          <w:sz w:val="20"/>
          <w:szCs w:val="20"/>
        </w:rPr>
      </w:pPr>
      <w:r w:rsidRPr="00B75A30">
        <w:rPr>
          <w:rFonts w:ascii="Times New Roman" w:hAnsi="Times New Roman" w:cs="Times New Roman"/>
          <w:b/>
          <w:sz w:val="20"/>
          <w:szCs w:val="20"/>
        </w:rPr>
        <w:t>AIM:</w:t>
      </w:r>
      <w:r w:rsidRPr="00B75A30">
        <w:rPr>
          <w:rFonts w:ascii="Times New Roman" w:hAnsi="Times New Roman" w:cs="Times New Roman"/>
          <w:sz w:val="20"/>
          <w:szCs w:val="20"/>
        </w:rPr>
        <w:t xml:space="preserve"> T</w:t>
      </w:r>
      <w:r w:rsidR="000C6E6E" w:rsidRPr="00B75A30">
        <w:rPr>
          <w:rFonts w:ascii="Times New Roman" w:hAnsi="Times New Roman" w:cs="Times New Roman"/>
          <w:sz w:val="20"/>
          <w:szCs w:val="20"/>
        </w:rPr>
        <w:t xml:space="preserve">he present case report throws light on the healing of rarefaction of the </w:t>
      </w:r>
      <w:proofErr w:type="spellStart"/>
      <w:r w:rsidR="000C6E6E" w:rsidRPr="00B75A30">
        <w:rPr>
          <w:rFonts w:ascii="Times New Roman" w:hAnsi="Times New Roman" w:cs="Times New Roman"/>
          <w:sz w:val="20"/>
          <w:szCs w:val="20"/>
        </w:rPr>
        <w:t>furcation</w:t>
      </w:r>
      <w:proofErr w:type="spellEnd"/>
      <w:r w:rsidR="000C6E6E" w:rsidRPr="00B75A30">
        <w:rPr>
          <w:rFonts w:ascii="Times New Roman" w:hAnsi="Times New Roman" w:cs="Times New Roman"/>
          <w:sz w:val="20"/>
          <w:szCs w:val="20"/>
        </w:rPr>
        <w:t xml:space="preserve"> area caused due </w:t>
      </w:r>
      <w:r w:rsidRPr="00B75A30">
        <w:rPr>
          <w:rFonts w:ascii="Times New Roman" w:hAnsi="Times New Roman" w:cs="Times New Roman"/>
          <w:sz w:val="20"/>
          <w:szCs w:val="20"/>
        </w:rPr>
        <w:t>to accidental perforation</w:t>
      </w:r>
      <w:r w:rsidR="000C6E6E" w:rsidRPr="00B75A30">
        <w:rPr>
          <w:rFonts w:ascii="Times New Roman" w:hAnsi="Times New Roman" w:cs="Times New Roman"/>
          <w:sz w:val="20"/>
          <w:szCs w:val="20"/>
        </w:rPr>
        <w:t xml:space="preserve"> due to access cavity preparation. </w:t>
      </w:r>
    </w:p>
    <w:p w:rsidR="007E1A63" w:rsidRPr="00B75A30" w:rsidRDefault="007E1A63" w:rsidP="00B67F92">
      <w:pPr>
        <w:autoSpaceDE w:val="0"/>
        <w:autoSpaceDN w:val="0"/>
        <w:adjustRightInd w:val="0"/>
        <w:spacing w:after="0" w:line="360" w:lineRule="auto"/>
        <w:jc w:val="both"/>
        <w:rPr>
          <w:rFonts w:ascii="Times New Roman" w:hAnsi="Times New Roman" w:cs="Times New Roman"/>
          <w:sz w:val="20"/>
          <w:szCs w:val="20"/>
        </w:rPr>
      </w:pPr>
      <w:r w:rsidRPr="00B75A30">
        <w:rPr>
          <w:rFonts w:ascii="Times New Roman" w:hAnsi="Times New Roman" w:cs="Times New Roman"/>
          <w:b/>
          <w:sz w:val="20"/>
          <w:szCs w:val="20"/>
        </w:rPr>
        <w:t>METHOD:</w:t>
      </w:r>
      <w:r w:rsidRPr="00B75A30">
        <w:rPr>
          <w:rFonts w:ascii="Times New Roman" w:hAnsi="Times New Roman" w:cs="Times New Roman"/>
          <w:sz w:val="20"/>
          <w:szCs w:val="20"/>
        </w:rPr>
        <w:t xml:space="preserve"> Endodontic treatment with placement of MTA as perforation repair material.</w:t>
      </w:r>
    </w:p>
    <w:p w:rsidR="007E1A63" w:rsidRPr="00B75A30" w:rsidRDefault="007E1A63" w:rsidP="007E1A63">
      <w:pPr>
        <w:autoSpaceDE w:val="0"/>
        <w:autoSpaceDN w:val="0"/>
        <w:adjustRightInd w:val="0"/>
        <w:spacing w:after="0" w:line="360" w:lineRule="auto"/>
        <w:jc w:val="both"/>
        <w:rPr>
          <w:rFonts w:ascii="Times New Roman" w:hAnsi="Times New Roman" w:cs="Times New Roman"/>
          <w:sz w:val="20"/>
          <w:szCs w:val="20"/>
        </w:rPr>
      </w:pPr>
      <w:r w:rsidRPr="00B75A30">
        <w:rPr>
          <w:rFonts w:ascii="Times New Roman" w:hAnsi="Times New Roman" w:cs="Times New Roman"/>
          <w:b/>
          <w:sz w:val="20"/>
          <w:szCs w:val="20"/>
        </w:rPr>
        <w:t>RESULT:</w:t>
      </w:r>
      <w:r w:rsidRPr="00B75A30">
        <w:rPr>
          <w:rFonts w:ascii="Times New Roman" w:hAnsi="Times New Roman" w:cs="Times New Roman"/>
          <w:sz w:val="20"/>
          <w:szCs w:val="20"/>
        </w:rPr>
        <w:t xml:space="preserve"> Many materials have been reported as </w:t>
      </w:r>
      <w:proofErr w:type="spellStart"/>
      <w:r w:rsidRPr="00B75A30">
        <w:rPr>
          <w:rFonts w:ascii="Times New Roman" w:hAnsi="Times New Roman" w:cs="Times New Roman"/>
          <w:sz w:val="20"/>
          <w:szCs w:val="20"/>
        </w:rPr>
        <w:t>furcation</w:t>
      </w:r>
      <w:proofErr w:type="spellEnd"/>
      <w:r w:rsidRPr="00B75A30">
        <w:rPr>
          <w:rFonts w:ascii="Times New Roman" w:hAnsi="Times New Roman" w:cs="Times New Roman"/>
          <w:sz w:val="20"/>
          <w:szCs w:val="20"/>
        </w:rPr>
        <w:t xml:space="preserve"> repair materials but in the present case report MTA is used as a repair material which achieved excellent results.</w:t>
      </w:r>
    </w:p>
    <w:p w:rsidR="007E1A63" w:rsidRPr="00B75A30" w:rsidRDefault="007E1A63" w:rsidP="007E1A63">
      <w:pPr>
        <w:autoSpaceDE w:val="0"/>
        <w:autoSpaceDN w:val="0"/>
        <w:adjustRightInd w:val="0"/>
        <w:spacing w:after="0" w:line="360" w:lineRule="auto"/>
        <w:jc w:val="both"/>
        <w:rPr>
          <w:rFonts w:ascii="Times New Roman" w:hAnsi="Times New Roman" w:cs="Times New Roman"/>
          <w:sz w:val="20"/>
          <w:szCs w:val="20"/>
        </w:rPr>
      </w:pPr>
      <w:r w:rsidRPr="00B75A30">
        <w:rPr>
          <w:rFonts w:ascii="Times New Roman" w:hAnsi="Times New Roman" w:cs="Times New Roman"/>
          <w:b/>
          <w:sz w:val="20"/>
          <w:szCs w:val="20"/>
        </w:rPr>
        <w:t>CONCLUSION:</w:t>
      </w:r>
      <w:r w:rsidRPr="00B75A30">
        <w:rPr>
          <w:rFonts w:ascii="Times New Roman" w:hAnsi="Times New Roman" w:cs="Times New Roman"/>
          <w:sz w:val="20"/>
          <w:szCs w:val="20"/>
        </w:rPr>
        <w:t xml:space="preserve"> Mineral trioxide aggregate is a suitable material for the treatment of root perforations, with the goal of regenerating periodontal attachment.</w:t>
      </w:r>
    </w:p>
    <w:p w:rsidR="007E1A63" w:rsidRPr="00B75A30" w:rsidRDefault="007E1A63" w:rsidP="00B67F92">
      <w:pPr>
        <w:autoSpaceDE w:val="0"/>
        <w:autoSpaceDN w:val="0"/>
        <w:adjustRightInd w:val="0"/>
        <w:spacing w:after="0" w:line="360" w:lineRule="auto"/>
        <w:jc w:val="both"/>
        <w:rPr>
          <w:rFonts w:ascii="Times New Roman" w:hAnsi="Times New Roman" w:cs="Times New Roman"/>
          <w:sz w:val="20"/>
          <w:szCs w:val="20"/>
        </w:rPr>
      </w:pPr>
    </w:p>
    <w:p w:rsidR="000C6E6E" w:rsidRDefault="000C6E6E" w:rsidP="00B67F92">
      <w:pPr>
        <w:autoSpaceDE w:val="0"/>
        <w:autoSpaceDN w:val="0"/>
        <w:adjustRightInd w:val="0"/>
        <w:spacing w:after="0" w:line="360" w:lineRule="auto"/>
        <w:jc w:val="both"/>
        <w:rPr>
          <w:rFonts w:ascii="Times New Roman" w:hAnsi="Times New Roman" w:cs="Times New Roman"/>
          <w:sz w:val="20"/>
          <w:szCs w:val="20"/>
        </w:rPr>
      </w:pPr>
      <w:r w:rsidRPr="00B75A30">
        <w:rPr>
          <w:rFonts w:ascii="Times New Roman" w:hAnsi="Times New Roman" w:cs="Times New Roman"/>
          <w:b/>
        </w:rPr>
        <w:t>KEY WORDS:</w:t>
      </w:r>
      <w:r w:rsidRPr="00B75A30">
        <w:rPr>
          <w:rFonts w:ascii="Times New Roman" w:hAnsi="Times New Roman" w:cs="Times New Roman"/>
          <w:sz w:val="20"/>
          <w:szCs w:val="20"/>
        </w:rPr>
        <w:t xml:space="preserve"> Ia</w:t>
      </w:r>
      <w:r w:rsidR="007E1A63" w:rsidRPr="00B75A30">
        <w:rPr>
          <w:rFonts w:ascii="Times New Roman" w:hAnsi="Times New Roman" w:cs="Times New Roman"/>
          <w:sz w:val="20"/>
          <w:szCs w:val="20"/>
        </w:rPr>
        <w:t xml:space="preserve">trogenic </w:t>
      </w:r>
      <w:proofErr w:type="spellStart"/>
      <w:r w:rsidR="007E1A63" w:rsidRPr="00B75A30">
        <w:rPr>
          <w:rFonts w:ascii="Times New Roman" w:hAnsi="Times New Roman" w:cs="Times New Roman"/>
          <w:sz w:val="20"/>
          <w:szCs w:val="20"/>
        </w:rPr>
        <w:t>furcal</w:t>
      </w:r>
      <w:proofErr w:type="spellEnd"/>
      <w:r w:rsidR="007E1A63" w:rsidRPr="00B75A30">
        <w:rPr>
          <w:rFonts w:ascii="Times New Roman" w:hAnsi="Times New Roman" w:cs="Times New Roman"/>
          <w:sz w:val="20"/>
          <w:szCs w:val="20"/>
        </w:rPr>
        <w:t xml:space="preserve"> perforation, Rep</w:t>
      </w:r>
      <w:r w:rsidR="004803A6" w:rsidRPr="00B75A30">
        <w:rPr>
          <w:rFonts w:ascii="Times New Roman" w:hAnsi="Times New Roman" w:cs="Times New Roman"/>
          <w:sz w:val="20"/>
          <w:szCs w:val="20"/>
        </w:rPr>
        <w:t xml:space="preserve">air, </w:t>
      </w:r>
      <w:proofErr w:type="spellStart"/>
      <w:r w:rsidR="004803A6" w:rsidRPr="00B75A30">
        <w:rPr>
          <w:rFonts w:ascii="Times New Roman" w:hAnsi="Times New Roman" w:cs="Times New Roman"/>
          <w:sz w:val="20"/>
          <w:szCs w:val="20"/>
        </w:rPr>
        <w:t>Radiolucency</w:t>
      </w:r>
      <w:proofErr w:type="spellEnd"/>
      <w:r w:rsidR="004803A6" w:rsidRPr="00B75A30">
        <w:rPr>
          <w:rFonts w:ascii="Times New Roman" w:hAnsi="Times New Roman" w:cs="Times New Roman"/>
          <w:sz w:val="20"/>
          <w:szCs w:val="20"/>
        </w:rPr>
        <w:t>, periodontal attachment.</w:t>
      </w:r>
    </w:p>
    <w:p w:rsidR="00B75A30" w:rsidRPr="00B75A30" w:rsidRDefault="00B75A30" w:rsidP="00B67F92">
      <w:pPr>
        <w:autoSpaceDE w:val="0"/>
        <w:autoSpaceDN w:val="0"/>
        <w:adjustRightInd w:val="0"/>
        <w:spacing w:after="0" w:line="360" w:lineRule="auto"/>
        <w:jc w:val="both"/>
        <w:rPr>
          <w:rFonts w:ascii="Times New Roman" w:hAnsi="Times New Roman" w:cs="Times New Roman"/>
          <w:sz w:val="20"/>
          <w:szCs w:val="20"/>
        </w:rPr>
      </w:pPr>
    </w:p>
    <w:p w:rsidR="000C6E6E" w:rsidRPr="00B75A30" w:rsidRDefault="000C6E6E" w:rsidP="000C6E6E">
      <w:pPr>
        <w:autoSpaceDE w:val="0"/>
        <w:autoSpaceDN w:val="0"/>
        <w:adjustRightInd w:val="0"/>
        <w:spacing w:after="0" w:line="240" w:lineRule="auto"/>
        <w:rPr>
          <w:rFonts w:ascii="Times New Roman" w:hAnsi="Times New Roman" w:cs="Times New Roman"/>
          <w:b/>
        </w:rPr>
      </w:pPr>
      <w:r w:rsidRPr="00B75A30">
        <w:rPr>
          <w:rFonts w:ascii="Times New Roman" w:hAnsi="Times New Roman" w:cs="Times New Roman"/>
          <w:b/>
        </w:rPr>
        <w:t xml:space="preserve">INTRODUCTION: </w:t>
      </w:r>
    </w:p>
    <w:p w:rsidR="00D92B95" w:rsidRPr="00B75A30" w:rsidRDefault="000C6E6E" w:rsidP="002C44C0">
      <w:pPr>
        <w:autoSpaceDE w:val="0"/>
        <w:autoSpaceDN w:val="0"/>
        <w:adjustRightInd w:val="0"/>
        <w:spacing w:after="0" w:line="360" w:lineRule="auto"/>
        <w:jc w:val="both"/>
        <w:rPr>
          <w:rFonts w:ascii="Times New Roman" w:hAnsi="Times New Roman" w:cs="Times New Roman"/>
          <w:sz w:val="20"/>
          <w:szCs w:val="20"/>
        </w:rPr>
      </w:pPr>
      <w:r w:rsidRPr="00B75A30">
        <w:rPr>
          <w:rFonts w:ascii="Times New Roman" w:hAnsi="Times New Roman" w:cs="Times New Roman"/>
          <w:sz w:val="20"/>
          <w:szCs w:val="20"/>
        </w:rPr>
        <w:t xml:space="preserve">Mineral trioxide aggregate (MTA) has been regarded as an ideal material for perforation repair, retrograde filling, pulp capping, and </w:t>
      </w:r>
      <w:proofErr w:type="spellStart"/>
      <w:r w:rsidRPr="00B75A30">
        <w:rPr>
          <w:rFonts w:ascii="Times New Roman" w:hAnsi="Times New Roman" w:cs="Times New Roman"/>
          <w:sz w:val="20"/>
          <w:szCs w:val="20"/>
        </w:rPr>
        <w:t>apexification</w:t>
      </w:r>
      <w:proofErr w:type="spellEnd"/>
      <w:r w:rsidRPr="00B75A30">
        <w:rPr>
          <w:rFonts w:ascii="Times New Roman" w:hAnsi="Times New Roman" w:cs="Times New Roman"/>
          <w:sz w:val="20"/>
          <w:szCs w:val="20"/>
        </w:rPr>
        <w:t xml:space="preserve"> since its introduction in 1993</w:t>
      </w:r>
      <w:r w:rsidRPr="00B75A30">
        <w:rPr>
          <w:rFonts w:ascii="Times New Roman" w:hAnsi="Times New Roman" w:cs="Times New Roman"/>
          <w:sz w:val="20"/>
          <w:szCs w:val="20"/>
          <w:vertAlign w:val="superscript"/>
        </w:rPr>
        <w:t>1</w:t>
      </w:r>
      <w:proofErr w:type="gramStart"/>
      <w:r w:rsidRPr="00B75A30">
        <w:rPr>
          <w:rFonts w:ascii="Times New Roman" w:hAnsi="Times New Roman" w:cs="Times New Roman"/>
          <w:sz w:val="20"/>
          <w:szCs w:val="20"/>
          <w:vertAlign w:val="superscript"/>
        </w:rPr>
        <w:t>,2</w:t>
      </w:r>
      <w:proofErr w:type="gramEnd"/>
      <w:r w:rsidRPr="00B75A30">
        <w:rPr>
          <w:rFonts w:ascii="Times New Roman" w:hAnsi="Times New Roman" w:cs="Times New Roman"/>
          <w:sz w:val="20"/>
          <w:szCs w:val="20"/>
        </w:rPr>
        <w:t>.</w:t>
      </w:r>
      <w:r w:rsidRPr="00B75A30">
        <w:rPr>
          <w:rFonts w:ascii="Times New Roman" w:hAnsi="Times New Roman" w:cs="Times New Roman"/>
          <w:sz w:val="20"/>
          <w:szCs w:val="20"/>
          <w:vertAlign w:val="superscript"/>
        </w:rPr>
        <w:t xml:space="preserve"> </w:t>
      </w:r>
      <w:r w:rsidRPr="00B75A30">
        <w:rPr>
          <w:rFonts w:ascii="Times New Roman" w:hAnsi="Times New Roman" w:cs="Times New Roman"/>
          <w:sz w:val="20"/>
          <w:szCs w:val="20"/>
        </w:rPr>
        <w:t xml:space="preserve">With longer duration, new </w:t>
      </w:r>
      <w:proofErr w:type="spellStart"/>
      <w:r w:rsidRPr="00B75A30">
        <w:rPr>
          <w:rFonts w:ascii="Times New Roman" w:hAnsi="Times New Roman" w:cs="Times New Roman"/>
          <w:sz w:val="20"/>
          <w:szCs w:val="20"/>
        </w:rPr>
        <w:t>cementum</w:t>
      </w:r>
      <w:proofErr w:type="spellEnd"/>
      <w:r w:rsidRPr="00B75A30">
        <w:rPr>
          <w:rFonts w:ascii="Times New Roman" w:hAnsi="Times New Roman" w:cs="Times New Roman"/>
          <w:sz w:val="20"/>
          <w:szCs w:val="20"/>
        </w:rPr>
        <w:t xml:space="preserve"> was found on the surface of the material</w:t>
      </w:r>
      <w:r w:rsidRPr="00B75A30">
        <w:rPr>
          <w:rFonts w:ascii="Times New Roman" w:hAnsi="Times New Roman" w:cs="Times New Roman"/>
          <w:sz w:val="20"/>
          <w:szCs w:val="20"/>
          <w:vertAlign w:val="superscript"/>
        </w:rPr>
        <w:t>3</w:t>
      </w:r>
      <w:r w:rsidRPr="00B75A30">
        <w:rPr>
          <w:rFonts w:ascii="Times New Roman" w:hAnsi="Times New Roman" w:cs="Times New Roman"/>
          <w:sz w:val="20"/>
          <w:szCs w:val="20"/>
        </w:rPr>
        <w:t>.</w:t>
      </w:r>
      <w:r w:rsidRPr="00B75A30">
        <w:rPr>
          <w:rFonts w:ascii="Times New Roman" w:hAnsi="Times New Roman" w:cs="Times New Roman"/>
          <w:color w:val="000000"/>
          <w:sz w:val="20"/>
          <w:szCs w:val="20"/>
        </w:rPr>
        <w:t xml:space="preserve"> Regardless of the cause, a perforation allows bacterial invasion into the supporting structures that initially incites inflammation and loss of attachment, which eventually may compromise the prognosis of the tooth</w:t>
      </w:r>
      <w:r w:rsidRPr="00B75A30">
        <w:rPr>
          <w:rFonts w:ascii="Times New Roman" w:hAnsi="Times New Roman" w:cs="Times New Roman"/>
          <w:color w:val="000000"/>
          <w:sz w:val="20"/>
          <w:szCs w:val="20"/>
          <w:vertAlign w:val="superscript"/>
        </w:rPr>
        <w:t>4</w:t>
      </w:r>
      <w:proofErr w:type="gramStart"/>
      <w:r w:rsidRPr="00B75A30">
        <w:rPr>
          <w:rFonts w:ascii="Times New Roman" w:hAnsi="Times New Roman" w:cs="Times New Roman"/>
          <w:color w:val="000000"/>
          <w:sz w:val="20"/>
          <w:szCs w:val="20"/>
          <w:vertAlign w:val="superscript"/>
        </w:rPr>
        <w:t>,5</w:t>
      </w:r>
      <w:proofErr w:type="gramEnd"/>
      <w:r w:rsidRPr="00B75A30">
        <w:rPr>
          <w:rFonts w:ascii="Times New Roman" w:hAnsi="Times New Roman" w:cs="Times New Roman"/>
          <w:color w:val="000000"/>
          <w:sz w:val="20"/>
          <w:szCs w:val="20"/>
        </w:rPr>
        <w:t xml:space="preserve">.  </w:t>
      </w:r>
      <w:proofErr w:type="spellStart"/>
      <w:r w:rsidRPr="00B75A30">
        <w:rPr>
          <w:rFonts w:ascii="Times New Roman" w:hAnsi="Times New Roman" w:cs="Times New Roman"/>
          <w:color w:val="000000"/>
          <w:sz w:val="20"/>
          <w:szCs w:val="20"/>
        </w:rPr>
        <w:t>Furcation</w:t>
      </w:r>
      <w:proofErr w:type="spellEnd"/>
      <w:r w:rsidRPr="00B75A30">
        <w:rPr>
          <w:rFonts w:ascii="Times New Roman" w:hAnsi="Times New Roman" w:cs="Times New Roman"/>
          <w:color w:val="000000"/>
          <w:sz w:val="20"/>
          <w:szCs w:val="20"/>
        </w:rPr>
        <w:t xml:space="preserve"> perforation is followed by bacterial contamination, </w:t>
      </w:r>
      <w:proofErr w:type="spellStart"/>
      <w:r w:rsidRPr="00B75A30">
        <w:rPr>
          <w:rFonts w:ascii="Times New Roman" w:hAnsi="Times New Roman" w:cs="Times New Roman"/>
          <w:color w:val="000000"/>
          <w:sz w:val="20"/>
          <w:szCs w:val="20"/>
        </w:rPr>
        <w:t>periradicular</w:t>
      </w:r>
      <w:proofErr w:type="spellEnd"/>
      <w:r w:rsidRPr="00B75A30">
        <w:rPr>
          <w:rFonts w:ascii="Times New Roman" w:hAnsi="Times New Roman" w:cs="Times New Roman"/>
          <w:color w:val="000000"/>
          <w:sz w:val="20"/>
          <w:szCs w:val="20"/>
        </w:rPr>
        <w:t xml:space="preserve"> tissue injury, inflammation, bone </w:t>
      </w:r>
      <w:proofErr w:type="spellStart"/>
      <w:r w:rsidRPr="00B75A30">
        <w:rPr>
          <w:rFonts w:ascii="Times New Roman" w:hAnsi="Times New Roman" w:cs="Times New Roman"/>
          <w:color w:val="000000"/>
          <w:sz w:val="20"/>
          <w:szCs w:val="20"/>
        </w:rPr>
        <w:t>resorption</w:t>
      </w:r>
      <w:proofErr w:type="spellEnd"/>
      <w:r w:rsidRPr="00B75A30">
        <w:rPr>
          <w:rFonts w:ascii="Times New Roman" w:hAnsi="Times New Roman" w:cs="Times New Roman"/>
          <w:color w:val="000000"/>
          <w:sz w:val="20"/>
          <w:szCs w:val="20"/>
        </w:rPr>
        <w:t xml:space="preserve">, periodontal </w:t>
      </w:r>
      <w:proofErr w:type="spellStart"/>
      <w:r w:rsidRPr="00B75A30">
        <w:rPr>
          <w:rFonts w:ascii="Times New Roman" w:hAnsi="Times New Roman" w:cs="Times New Roman"/>
          <w:color w:val="000000"/>
          <w:sz w:val="20"/>
          <w:szCs w:val="20"/>
        </w:rPr>
        <w:t>fiber</w:t>
      </w:r>
      <w:proofErr w:type="spellEnd"/>
      <w:r w:rsidRPr="00B75A30">
        <w:rPr>
          <w:rFonts w:ascii="Times New Roman" w:hAnsi="Times New Roman" w:cs="Times New Roman"/>
          <w:color w:val="000000"/>
          <w:sz w:val="20"/>
          <w:szCs w:val="20"/>
        </w:rPr>
        <w:t xml:space="preserve"> destruction, epithelium proliferation, and periodontal pocket development</w:t>
      </w:r>
      <w:r w:rsidRPr="00B75A30">
        <w:rPr>
          <w:rFonts w:ascii="Times New Roman" w:hAnsi="Times New Roman" w:cs="Times New Roman"/>
          <w:color w:val="000000"/>
          <w:sz w:val="20"/>
          <w:szCs w:val="20"/>
          <w:vertAlign w:val="superscript"/>
        </w:rPr>
        <w:t>6</w:t>
      </w:r>
      <w:r w:rsidRPr="00B75A30">
        <w:rPr>
          <w:rFonts w:ascii="Times New Roman" w:hAnsi="Times New Roman" w:cs="Times New Roman"/>
          <w:color w:val="000000"/>
          <w:sz w:val="20"/>
          <w:szCs w:val="20"/>
        </w:rPr>
        <w:t>. A principle goal of endodontic therapy is to remove bacteria and seal the root canal to promote osseous regeneration</w:t>
      </w:r>
      <w:r w:rsidRPr="00B75A30">
        <w:rPr>
          <w:rFonts w:ascii="Times New Roman" w:hAnsi="Times New Roman" w:cs="Times New Roman"/>
          <w:color w:val="000000"/>
          <w:sz w:val="20"/>
          <w:szCs w:val="20"/>
          <w:vertAlign w:val="superscript"/>
        </w:rPr>
        <w:t>7</w:t>
      </w:r>
      <w:r w:rsidRPr="00B75A30">
        <w:rPr>
          <w:rFonts w:ascii="Times New Roman" w:hAnsi="Times New Roman" w:cs="Times New Roman"/>
          <w:color w:val="000000"/>
          <w:sz w:val="20"/>
          <w:szCs w:val="20"/>
        </w:rPr>
        <w:t>. Several studies have demonstrated that perforation of the root surface complicates our ability to achieve this goal</w:t>
      </w:r>
      <w:r w:rsidRPr="00B75A30">
        <w:rPr>
          <w:rFonts w:ascii="Times New Roman" w:hAnsi="Times New Roman" w:cs="Times New Roman"/>
          <w:color w:val="000000"/>
          <w:sz w:val="20"/>
          <w:szCs w:val="20"/>
          <w:vertAlign w:val="superscript"/>
        </w:rPr>
        <w:t>4-6</w:t>
      </w:r>
      <w:r w:rsidRPr="00B75A30">
        <w:rPr>
          <w:rFonts w:ascii="Times New Roman" w:hAnsi="Times New Roman" w:cs="Times New Roman"/>
          <w:color w:val="000000"/>
          <w:sz w:val="20"/>
          <w:szCs w:val="20"/>
        </w:rPr>
        <w:t>.</w:t>
      </w:r>
      <w:r w:rsidRPr="00B75A30">
        <w:rPr>
          <w:rFonts w:ascii="Times New Roman" w:hAnsi="Times New Roman" w:cs="Times New Roman"/>
          <w:sz w:val="20"/>
          <w:szCs w:val="20"/>
        </w:rPr>
        <w:t xml:space="preserve"> The aim of this long-term follow-up case report is to present a successful treatment of iatrogenic</w:t>
      </w:r>
      <w:r w:rsidR="002C44C0" w:rsidRPr="00B75A30">
        <w:rPr>
          <w:rFonts w:ascii="Times New Roman" w:hAnsi="Times New Roman" w:cs="Times New Roman"/>
          <w:sz w:val="20"/>
          <w:szCs w:val="20"/>
        </w:rPr>
        <w:t xml:space="preserve"> </w:t>
      </w:r>
      <w:proofErr w:type="spellStart"/>
      <w:r w:rsidRPr="00B75A30">
        <w:rPr>
          <w:rFonts w:ascii="Times New Roman" w:hAnsi="Times New Roman" w:cs="Times New Roman"/>
          <w:sz w:val="20"/>
          <w:szCs w:val="20"/>
        </w:rPr>
        <w:t>furcal</w:t>
      </w:r>
      <w:proofErr w:type="spellEnd"/>
      <w:r w:rsidRPr="00B75A30">
        <w:rPr>
          <w:rFonts w:ascii="Times New Roman" w:hAnsi="Times New Roman" w:cs="Times New Roman"/>
          <w:sz w:val="20"/>
          <w:szCs w:val="20"/>
        </w:rPr>
        <w:t xml:space="preserve"> perforation by MTA.</w:t>
      </w:r>
    </w:p>
    <w:p w:rsidR="002C44C0" w:rsidRPr="00B75A30" w:rsidRDefault="00FA0D16" w:rsidP="002C44C0">
      <w:pPr>
        <w:autoSpaceDE w:val="0"/>
        <w:autoSpaceDN w:val="0"/>
        <w:adjustRightInd w:val="0"/>
        <w:spacing w:after="0" w:line="360" w:lineRule="auto"/>
        <w:jc w:val="both"/>
        <w:rPr>
          <w:rFonts w:ascii="Times New Roman" w:hAnsi="Times New Roman" w:cs="Times New Roman"/>
          <w:b/>
          <w:sz w:val="20"/>
          <w:szCs w:val="20"/>
        </w:rPr>
      </w:pPr>
      <w:r w:rsidRPr="00B75A30">
        <w:rPr>
          <w:rFonts w:ascii="Times New Roman" w:hAnsi="Times New Roman" w:cs="Times New Roman"/>
          <w:b/>
          <w:sz w:val="20"/>
          <w:szCs w:val="20"/>
        </w:rPr>
        <w:t>CASE REPORT1:</w:t>
      </w:r>
    </w:p>
    <w:p w:rsidR="00CA56A2" w:rsidRPr="00B75A30" w:rsidRDefault="002C44C0" w:rsidP="00C76EF5">
      <w:pPr>
        <w:autoSpaceDE w:val="0"/>
        <w:autoSpaceDN w:val="0"/>
        <w:adjustRightInd w:val="0"/>
        <w:spacing w:after="0" w:line="360" w:lineRule="auto"/>
        <w:jc w:val="both"/>
        <w:rPr>
          <w:rFonts w:ascii="Times New Roman" w:hAnsi="Times New Roman" w:cs="Times New Roman"/>
          <w:sz w:val="20"/>
          <w:szCs w:val="20"/>
        </w:rPr>
      </w:pPr>
      <w:r w:rsidRPr="00B75A30">
        <w:rPr>
          <w:rFonts w:ascii="Times New Roman" w:hAnsi="Times New Roman" w:cs="Times New Roman"/>
          <w:sz w:val="20"/>
          <w:szCs w:val="20"/>
        </w:rPr>
        <w:t>A 22 year old male patient</w:t>
      </w:r>
      <w:r w:rsidR="00C039D5" w:rsidRPr="00B75A30">
        <w:rPr>
          <w:rFonts w:ascii="Times New Roman" w:hAnsi="Times New Roman" w:cs="Times New Roman"/>
          <w:sz w:val="20"/>
          <w:szCs w:val="20"/>
        </w:rPr>
        <w:t xml:space="preserve"> reported to the department of Conservative Dentistry and </w:t>
      </w:r>
      <w:proofErr w:type="spellStart"/>
      <w:r w:rsidR="00C039D5" w:rsidRPr="00B75A30">
        <w:rPr>
          <w:rFonts w:ascii="Times New Roman" w:hAnsi="Times New Roman" w:cs="Times New Roman"/>
          <w:sz w:val="20"/>
          <w:szCs w:val="20"/>
        </w:rPr>
        <w:t>E</w:t>
      </w:r>
      <w:r w:rsidRPr="00B75A30">
        <w:rPr>
          <w:rFonts w:ascii="Times New Roman" w:hAnsi="Times New Roman" w:cs="Times New Roman"/>
          <w:sz w:val="20"/>
          <w:szCs w:val="20"/>
        </w:rPr>
        <w:t>ndodontics</w:t>
      </w:r>
      <w:proofErr w:type="spellEnd"/>
      <w:r w:rsidRPr="00B75A30">
        <w:rPr>
          <w:rFonts w:ascii="Times New Roman" w:hAnsi="Times New Roman" w:cs="Times New Roman"/>
          <w:sz w:val="20"/>
          <w:szCs w:val="20"/>
        </w:rPr>
        <w:t>,</w:t>
      </w:r>
      <w:r w:rsidR="00C039D5" w:rsidRPr="00B75A30">
        <w:rPr>
          <w:rFonts w:ascii="Times New Roman" w:hAnsi="Times New Roman" w:cs="Times New Roman"/>
          <w:sz w:val="20"/>
          <w:szCs w:val="20"/>
        </w:rPr>
        <w:t xml:space="preserve"> </w:t>
      </w:r>
      <w:proofErr w:type="spellStart"/>
      <w:r w:rsidR="00C039D5" w:rsidRPr="00B75A30">
        <w:rPr>
          <w:rFonts w:ascii="Times New Roman" w:hAnsi="Times New Roman" w:cs="Times New Roman"/>
          <w:sz w:val="20"/>
          <w:szCs w:val="20"/>
        </w:rPr>
        <w:t>Regioanl</w:t>
      </w:r>
      <w:proofErr w:type="spellEnd"/>
      <w:r w:rsidR="00C039D5" w:rsidRPr="00B75A30">
        <w:rPr>
          <w:rFonts w:ascii="Times New Roman" w:hAnsi="Times New Roman" w:cs="Times New Roman"/>
          <w:sz w:val="20"/>
          <w:szCs w:val="20"/>
        </w:rPr>
        <w:t xml:space="preserve"> dental college, </w:t>
      </w:r>
      <w:proofErr w:type="spellStart"/>
      <w:r w:rsidR="00C039D5" w:rsidRPr="00B75A30">
        <w:rPr>
          <w:rFonts w:ascii="Times New Roman" w:hAnsi="Times New Roman" w:cs="Times New Roman"/>
          <w:sz w:val="20"/>
          <w:szCs w:val="20"/>
        </w:rPr>
        <w:t>G</w:t>
      </w:r>
      <w:r w:rsidRPr="00B75A30">
        <w:rPr>
          <w:rFonts w:ascii="Times New Roman" w:hAnsi="Times New Roman" w:cs="Times New Roman"/>
          <w:sz w:val="20"/>
          <w:szCs w:val="20"/>
        </w:rPr>
        <w:t>uwahati</w:t>
      </w:r>
      <w:proofErr w:type="spellEnd"/>
      <w:r w:rsidRPr="00B75A30">
        <w:rPr>
          <w:rFonts w:ascii="Times New Roman" w:hAnsi="Times New Roman" w:cs="Times New Roman"/>
          <w:sz w:val="20"/>
          <w:szCs w:val="20"/>
        </w:rPr>
        <w:t>.</w:t>
      </w:r>
      <w:r w:rsidR="00C039D5" w:rsidRPr="00B75A30">
        <w:rPr>
          <w:rFonts w:ascii="Times New Roman" w:hAnsi="Times New Roman" w:cs="Times New Roman"/>
          <w:sz w:val="20"/>
          <w:szCs w:val="20"/>
        </w:rPr>
        <w:t xml:space="preserve"> </w:t>
      </w:r>
      <w:r w:rsidRPr="00B75A30">
        <w:rPr>
          <w:rFonts w:ascii="Times New Roman" w:hAnsi="Times New Roman" w:cs="Times New Roman"/>
          <w:sz w:val="20"/>
          <w:szCs w:val="20"/>
        </w:rPr>
        <w:t xml:space="preserve"> Patient complained of pain and swelling </w:t>
      </w:r>
      <w:r w:rsidR="0080359A" w:rsidRPr="00B75A30">
        <w:rPr>
          <w:rFonts w:ascii="Times New Roman" w:hAnsi="Times New Roman" w:cs="Times New Roman"/>
          <w:sz w:val="20"/>
          <w:szCs w:val="20"/>
        </w:rPr>
        <w:t xml:space="preserve">in right lower region </w:t>
      </w:r>
      <w:proofErr w:type="gramStart"/>
      <w:r w:rsidR="0080359A" w:rsidRPr="00B75A30">
        <w:rPr>
          <w:rFonts w:ascii="Times New Roman" w:hAnsi="Times New Roman" w:cs="Times New Roman"/>
          <w:sz w:val="20"/>
          <w:szCs w:val="20"/>
        </w:rPr>
        <w:t xml:space="preserve">of </w:t>
      </w:r>
      <w:r w:rsidR="00C039D5" w:rsidRPr="00B75A30">
        <w:rPr>
          <w:rFonts w:ascii="Times New Roman" w:hAnsi="Times New Roman" w:cs="Times New Roman"/>
          <w:sz w:val="20"/>
          <w:szCs w:val="20"/>
        </w:rPr>
        <w:t xml:space="preserve"> </w:t>
      </w:r>
      <w:r w:rsidR="0080359A" w:rsidRPr="00B75A30">
        <w:rPr>
          <w:rFonts w:ascii="Times New Roman" w:hAnsi="Times New Roman" w:cs="Times New Roman"/>
          <w:sz w:val="20"/>
          <w:szCs w:val="20"/>
        </w:rPr>
        <w:t>jaw</w:t>
      </w:r>
      <w:proofErr w:type="gramEnd"/>
      <w:r w:rsidR="0080359A" w:rsidRPr="00B75A30">
        <w:rPr>
          <w:rFonts w:ascii="Times New Roman" w:hAnsi="Times New Roman" w:cs="Times New Roman"/>
          <w:sz w:val="20"/>
          <w:szCs w:val="20"/>
        </w:rPr>
        <w:t>.</w:t>
      </w:r>
      <w:r w:rsidR="00C039D5" w:rsidRPr="00B75A30">
        <w:rPr>
          <w:rFonts w:ascii="Times New Roman" w:hAnsi="Times New Roman" w:cs="Times New Roman"/>
          <w:sz w:val="20"/>
          <w:szCs w:val="20"/>
        </w:rPr>
        <w:t xml:space="preserve"> O</w:t>
      </w:r>
      <w:r w:rsidR="0080359A" w:rsidRPr="00B75A30">
        <w:rPr>
          <w:rFonts w:ascii="Times New Roman" w:hAnsi="Times New Roman" w:cs="Times New Roman"/>
          <w:sz w:val="20"/>
          <w:szCs w:val="20"/>
        </w:rPr>
        <w:t xml:space="preserve">n clinical examination: </w:t>
      </w:r>
      <w:proofErr w:type="spellStart"/>
      <w:r w:rsidR="0080359A" w:rsidRPr="00B75A30">
        <w:rPr>
          <w:rFonts w:ascii="Times New Roman" w:hAnsi="Times New Roman" w:cs="Times New Roman"/>
          <w:sz w:val="20"/>
          <w:szCs w:val="20"/>
        </w:rPr>
        <w:t>extraorally</w:t>
      </w:r>
      <w:proofErr w:type="spellEnd"/>
      <w:r w:rsidR="0080359A" w:rsidRPr="00B75A30">
        <w:rPr>
          <w:rFonts w:ascii="Times New Roman" w:hAnsi="Times New Roman" w:cs="Times New Roman"/>
          <w:sz w:val="20"/>
          <w:szCs w:val="20"/>
        </w:rPr>
        <w:t xml:space="preserve"> fluctuant swelling was present in </w:t>
      </w:r>
      <w:proofErr w:type="spellStart"/>
      <w:r w:rsidR="0080359A" w:rsidRPr="00B75A30">
        <w:rPr>
          <w:rFonts w:ascii="Times New Roman" w:hAnsi="Times New Roman" w:cs="Times New Roman"/>
          <w:sz w:val="20"/>
          <w:szCs w:val="20"/>
        </w:rPr>
        <w:t>mandibular</w:t>
      </w:r>
      <w:proofErr w:type="spellEnd"/>
      <w:r w:rsidR="0080359A" w:rsidRPr="00B75A30">
        <w:rPr>
          <w:rFonts w:ascii="Times New Roman" w:hAnsi="Times New Roman" w:cs="Times New Roman"/>
          <w:sz w:val="20"/>
          <w:szCs w:val="20"/>
        </w:rPr>
        <w:t xml:space="preserve"> region. </w:t>
      </w:r>
      <w:proofErr w:type="spellStart"/>
      <w:r w:rsidR="0080359A" w:rsidRPr="00B75A30">
        <w:rPr>
          <w:rFonts w:ascii="Times New Roman" w:hAnsi="Times New Roman" w:cs="Times New Roman"/>
          <w:sz w:val="20"/>
          <w:szCs w:val="20"/>
        </w:rPr>
        <w:t>Intraorally</w:t>
      </w:r>
      <w:proofErr w:type="spellEnd"/>
      <w:r w:rsidR="0080359A" w:rsidRPr="00B75A30">
        <w:rPr>
          <w:rFonts w:ascii="Times New Roman" w:hAnsi="Times New Roman" w:cs="Times New Roman"/>
          <w:sz w:val="20"/>
          <w:szCs w:val="20"/>
        </w:rPr>
        <w:t xml:space="preserve"> temporary dressing was seen with 46 and restoration with 45. On radiographic examination incomplete </w:t>
      </w:r>
      <w:proofErr w:type="spellStart"/>
      <w:r w:rsidR="0080359A" w:rsidRPr="00B75A30">
        <w:rPr>
          <w:rFonts w:ascii="Times New Roman" w:hAnsi="Times New Roman" w:cs="Times New Roman"/>
          <w:sz w:val="20"/>
          <w:szCs w:val="20"/>
        </w:rPr>
        <w:t>obturation</w:t>
      </w:r>
      <w:proofErr w:type="spellEnd"/>
      <w:r w:rsidR="0080359A" w:rsidRPr="00B75A30">
        <w:rPr>
          <w:rFonts w:ascii="Times New Roman" w:hAnsi="Times New Roman" w:cs="Times New Roman"/>
          <w:sz w:val="20"/>
          <w:szCs w:val="20"/>
        </w:rPr>
        <w:t xml:space="preserve"> was found with </w:t>
      </w:r>
      <w:r w:rsidR="0080359A" w:rsidRPr="00B75A30">
        <w:rPr>
          <w:rFonts w:ascii="Times New Roman" w:hAnsi="Times New Roman" w:cs="Times New Roman"/>
          <w:sz w:val="20"/>
          <w:szCs w:val="20"/>
        </w:rPr>
        <w:lastRenderedPageBreak/>
        <w:t xml:space="preserve">respect to 45 and </w:t>
      </w:r>
      <w:proofErr w:type="spellStart"/>
      <w:r w:rsidR="0080359A" w:rsidRPr="00B75A30">
        <w:rPr>
          <w:rFonts w:ascii="Times New Roman" w:hAnsi="Times New Roman" w:cs="Times New Roman"/>
          <w:sz w:val="20"/>
          <w:szCs w:val="20"/>
        </w:rPr>
        <w:t>radiolucency</w:t>
      </w:r>
      <w:proofErr w:type="spellEnd"/>
      <w:r w:rsidR="0080359A" w:rsidRPr="00B75A30">
        <w:rPr>
          <w:rFonts w:ascii="Times New Roman" w:hAnsi="Times New Roman" w:cs="Times New Roman"/>
          <w:sz w:val="20"/>
          <w:szCs w:val="20"/>
        </w:rPr>
        <w:t xml:space="preserve"> w</w:t>
      </w:r>
      <w:r w:rsidR="00C039D5" w:rsidRPr="00B75A30">
        <w:rPr>
          <w:rFonts w:ascii="Times New Roman" w:hAnsi="Times New Roman" w:cs="Times New Roman"/>
          <w:sz w:val="20"/>
          <w:szCs w:val="20"/>
        </w:rPr>
        <w:t>as seen in bifurcation area 46.  L</w:t>
      </w:r>
      <w:r w:rsidR="0080359A" w:rsidRPr="00B75A30">
        <w:rPr>
          <w:rFonts w:ascii="Times New Roman" w:hAnsi="Times New Roman" w:cs="Times New Roman"/>
          <w:sz w:val="20"/>
          <w:szCs w:val="20"/>
        </w:rPr>
        <w:t>ocal anaesthesia was applied and rubber dam placed. Temporary dressing was removed with 46 a</w:t>
      </w:r>
      <w:r w:rsidR="00FE3D46" w:rsidRPr="00B75A30">
        <w:rPr>
          <w:rFonts w:ascii="Times New Roman" w:hAnsi="Times New Roman" w:cs="Times New Roman"/>
          <w:sz w:val="20"/>
          <w:szCs w:val="20"/>
        </w:rPr>
        <w:t>nd which was followed with profuse</w:t>
      </w:r>
      <w:r w:rsidR="00CA56A2" w:rsidRPr="00B75A30">
        <w:rPr>
          <w:rFonts w:ascii="Times New Roman" w:hAnsi="Times New Roman" w:cs="Times New Roman"/>
          <w:sz w:val="20"/>
          <w:szCs w:val="20"/>
        </w:rPr>
        <w:t xml:space="preserve"> haemorrhage. A</w:t>
      </w:r>
      <w:r w:rsidR="0080359A" w:rsidRPr="00B75A30">
        <w:rPr>
          <w:rFonts w:ascii="Times New Roman" w:hAnsi="Times New Roman" w:cs="Times New Roman"/>
          <w:sz w:val="20"/>
          <w:szCs w:val="20"/>
        </w:rPr>
        <w:t>fter copious irrigation with 3%</w:t>
      </w:r>
      <w:r w:rsidR="00CA56A2" w:rsidRPr="00B75A30">
        <w:rPr>
          <w:rFonts w:ascii="Times New Roman" w:hAnsi="Times New Roman" w:cs="Times New Roman"/>
          <w:sz w:val="20"/>
          <w:szCs w:val="20"/>
        </w:rPr>
        <w:t xml:space="preserve"> sodium hypochlorite haemorrhage was controlled and </w:t>
      </w:r>
      <w:proofErr w:type="spellStart"/>
      <w:r w:rsidR="00CA56A2" w:rsidRPr="00B75A30">
        <w:rPr>
          <w:rFonts w:ascii="Times New Roman" w:hAnsi="Times New Roman" w:cs="Times New Roman"/>
          <w:sz w:val="20"/>
          <w:szCs w:val="20"/>
        </w:rPr>
        <w:t>furcal</w:t>
      </w:r>
      <w:proofErr w:type="spellEnd"/>
      <w:r w:rsidR="00CA56A2" w:rsidRPr="00B75A30">
        <w:rPr>
          <w:rFonts w:ascii="Times New Roman" w:hAnsi="Times New Roman" w:cs="Times New Roman"/>
          <w:sz w:val="20"/>
          <w:szCs w:val="20"/>
        </w:rPr>
        <w:t xml:space="preserve"> </w:t>
      </w:r>
      <w:r w:rsidR="00C36ACC" w:rsidRPr="00B75A30">
        <w:rPr>
          <w:rFonts w:ascii="Times New Roman" w:hAnsi="Times New Roman" w:cs="Times New Roman"/>
          <w:sz w:val="20"/>
          <w:szCs w:val="20"/>
        </w:rPr>
        <w:t xml:space="preserve">perforation was detected. Canals were then located. </w:t>
      </w:r>
      <w:r w:rsidR="00CA56A2" w:rsidRPr="00B75A30">
        <w:rPr>
          <w:rFonts w:ascii="Times New Roman" w:hAnsi="Times New Roman" w:cs="Times New Roman"/>
          <w:sz w:val="20"/>
          <w:szCs w:val="20"/>
        </w:rPr>
        <w:t>The perforation</w:t>
      </w:r>
      <w:r w:rsidR="00C039D5" w:rsidRPr="00B75A30">
        <w:rPr>
          <w:rFonts w:ascii="Times New Roman" w:hAnsi="Times New Roman" w:cs="Times New Roman"/>
          <w:sz w:val="20"/>
          <w:szCs w:val="20"/>
        </w:rPr>
        <w:t xml:space="preserve"> was</w:t>
      </w:r>
    </w:p>
    <w:p w:rsidR="00C76EF5" w:rsidRPr="00B75A30" w:rsidRDefault="00CA56A2" w:rsidP="00C76EF5">
      <w:pPr>
        <w:autoSpaceDE w:val="0"/>
        <w:autoSpaceDN w:val="0"/>
        <w:adjustRightInd w:val="0"/>
        <w:spacing w:after="0" w:line="360" w:lineRule="auto"/>
        <w:jc w:val="both"/>
        <w:rPr>
          <w:rFonts w:ascii="Times New Roman" w:hAnsi="Times New Roman" w:cs="Times New Roman"/>
          <w:sz w:val="20"/>
          <w:szCs w:val="20"/>
        </w:rPr>
      </w:pPr>
      <w:proofErr w:type="gramStart"/>
      <w:r w:rsidRPr="00B75A30">
        <w:rPr>
          <w:rFonts w:ascii="Times New Roman" w:hAnsi="Times New Roman" w:cs="Times New Roman"/>
          <w:sz w:val="20"/>
          <w:szCs w:val="20"/>
        </w:rPr>
        <w:t>sealed</w:t>
      </w:r>
      <w:proofErr w:type="gramEnd"/>
      <w:r w:rsidRPr="00B75A30">
        <w:rPr>
          <w:rFonts w:ascii="Times New Roman" w:hAnsi="Times New Roman" w:cs="Times New Roman"/>
          <w:sz w:val="20"/>
          <w:szCs w:val="20"/>
        </w:rPr>
        <w:t xml:space="preserve"> with mineral trioxide aggregate</w:t>
      </w:r>
      <w:r w:rsidR="00C36ACC" w:rsidRPr="00B75A30">
        <w:rPr>
          <w:rFonts w:ascii="Times New Roman" w:hAnsi="Times New Roman" w:cs="Times New Roman"/>
          <w:sz w:val="20"/>
          <w:szCs w:val="20"/>
        </w:rPr>
        <w:t>,</w:t>
      </w:r>
      <w:r w:rsidRPr="00B75A30">
        <w:rPr>
          <w:rFonts w:ascii="Times New Roman" w:hAnsi="Times New Roman" w:cs="Times New Roman"/>
          <w:sz w:val="20"/>
          <w:szCs w:val="20"/>
        </w:rPr>
        <w:t xml:space="preserve"> </w:t>
      </w:r>
      <w:proofErr w:type="spellStart"/>
      <w:r w:rsidRPr="00B75A30">
        <w:rPr>
          <w:rFonts w:ascii="Times New Roman" w:hAnsi="Times New Roman" w:cs="Times New Roman"/>
          <w:sz w:val="20"/>
          <w:szCs w:val="20"/>
        </w:rPr>
        <w:t>ProRoot</w:t>
      </w:r>
      <w:proofErr w:type="spellEnd"/>
      <w:r w:rsidRPr="00B75A30">
        <w:rPr>
          <w:rFonts w:ascii="Times New Roman" w:hAnsi="Times New Roman" w:cs="Times New Roman"/>
          <w:sz w:val="20"/>
          <w:szCs w:val="20"/>
        </w:rPr>
        <w:t xml:space="preserve"> MTA (Dental Tulsa; </w:t>
      </w:r>
      <w:proofErr w:type="spellStart"/>
      <w:r w:rsidRPr="00B75A30">
        <w:rPr>
          <w:rFonts w:ascii="Times New Roman" w:hAnsi="Times New Roman" w:cs="Times New Roman"/>
          <w:sz w:val="20"/>
          <w:szCs w:val="20"/>
        </w:rPr>
        <w:t>Dentsply</w:t>
      </w:r>
      <w:proofErr w:type="spellEnd"/>
      <w:r w:rsidRPr="00B75A30">
        <w:rPr>
          <w:rFonts w:ascii="Times New Roman" w:hAnsi="Times New Roman" w:cs="Times New Roman"/>
          <w:sz w:val="20"/>
          <w:szCs w:val="20"/>
        </w:rPr>
        <w:t>)</w:t>
      </w:r>
      <w:r w:rsidR="00C76EF5" w:rsidRPr="00B75A30">
        <w:rPr>
          <w:rFonts w:ascii="Times New Roman" w:hAnsi="Times New Roman" w:cs="Times New Roman"/>
          <w:sz w:val="20"/>
          <w:szCs w:val="20"/>
        </w:rPr>
        <w:t xml:space="preserve"> </w:t>
      </w:r>
      <w:r w:rsidRPr="00B75A30">
        <w:rPr>
          <w:rFonts w:ascii="Times New Roman" w:hAnsi="Times New Roman" w:cs="Times New Roman"/>
          <w:sz w:val="20"/>
          <w:szCs w:val="20"/>
        </w:rPr>
        <w:t xml:space="preserve">mixed in a 3:1 proportion. In this appointment, MTA was applied with </w:t>
      </w:r>
      <w:proofErr w:type="gramStart"/>
      <w:r w:rsidRPr="00B75A30">
        <w:rPr>
          <w:rFonts w:ascii="Times New Roman" w:hAnsi="Times New Roman" w:cs="Times New Roman"/>
          <w:sz w:val="20"/>
          <w:szCs w:val="20"/>
        </w:rPr>
        <w:t>MTA  carrier</w:t>
      </w:r>
      <w:proofErr w:type="gramEnd"/>
      <w:r w:rsidRPr="00B75A30">
        <w:rPr>
          <w:rFonts w:ascii="Times New Roman" w:hAnsi="Times New Roman" w:cs="Times New Roman"/>
          <w:sz w:val="20"/>
          <w:szCs w:val="20"/>
        </w:rPr>
        <w:t xml:space="preserve">, </w:t>
      </w:r>
      <w:r w:rsidR="00C039D5" w:rsidRPr="00B75A30">
        <w:rPr>
          <w:rFonts w:ascii="Times New Roman" w:hAnsi="Times New Roman" w:cs="Times New Roman"/>
          <w:sz w:val="20"/>
          <w:szCs w:val="20"/>
        </w:rPr>
        <w:t xml:space="preserve"> </w:t>
      </w:r>
      <w:r w:rsidRPr="00B75A30">
        <w:rPr>
          <w:rFonts w:ascii="Times New Roman" w:hAnsi="Times New Roman" w:cs="Times New Roman"/>
          <w:sz w:val="20"/>
          <w:szCs w:val="20"/>
        </w:rPr>
        <w:t xml:space="preserve">a </w:t>
      </w:r>
      <w:r w:rsidR="00C039D5" w:rsidRPr="00B75A30">
        <w:rPr>
          <w:rFonts w:ascii="Times New Roman" w:hAnsi="Times New Roman" w:cs="Times New Roman"/>
          <w:sz w:val="20"/>
          <w:szCs w:val="20"/>
        </w:rPr>
        <w:t xml:space="preserve">moist </w:t>
      </w:r>
      <w:r w:rsidRPr="00B75A30">
        <w:rPr>
          <w:rFonts w:ascii="Times New Roman" w:hAnsi="Times New Roman" w:cs="Times New Roman"/>
          <w:sz w:val="20"/>
          <w:szCs w:val="20"/>
        </w:rPr>
        <w:t xml:space="preserve">cotton pellet was then placed in the pulp chamber to </w:t>
      </w:r>
      <w:r w:rsidR="00C039D5" w:rsidRPr="00B75A30">
        <w:rPr>
          <w:rFonts w:ascii="Times New Roman" w:hAnsi="Times New Roman" w:cs="Times New Roman"/>
          <w:sz w:val="20"/>
          <w:szCs w:val="20"/>
        </w:rPr>
        <w:t xml:space="preserve">produce a humid ambient for </w:t>
      </w:r>
      <w:r w:rsidRPr="00B75A30">
        <w:rPr>
          <w:rFonts w:ascii="Times New Roman" w:hAnsi="Times New Roman" w:cs="Times New Roman"/>
          <w:sz w:val="20"/>
          <w:szCs w:val="20"/>
        </w:rPr>
        <w:t>MTA with the aim of achieving its</w:t>
      </w:r>
      <w:r w:rsidR="00C76EF5" w:rsidRPr="00B75A30">
        <w:rPr>
          <w:rFonts w:ascii="Times New Roman" w:hAnsi="Times New Roman" w:cs="Times New Roman"/>
          <w:sz w:val="20"/>
          <w:szCs w:val="20"/>
        </w:rPr>
        <w:t xml:space="preserve"> </w:t>
      </w:r>
      <w:r w:rsidRPr="00B75A30">
        <w:rPr>
          <w:rFonts w:ascii="Times New Roman" w:hAnsi="Times New Roman" w:cs="Times New Roman"/>
          <w:sz w:val="20"/>
          <w:szCs w:val="20"/>
        </w:rPr>
        <w:t>solidificat</w:t>
      </w:r>
      <w:r w:rsidR="00C039D5" w:rsidRPr="00B75A30">
        <w:rPr>
          <w:rFonts w:ascii="Times New Roman" w:hAnsi="Times New Roman" w:cs="Times New Roman"/>
          <w:sz w:val="20"/>
          <w:szCs w:val="20"/>
        </w:rPr>
        <w:t>ion, and the tooth was temporarily</w:t>
      </w:r>
      <w:r w:rsidRPr="00B75A30">
        <w:rPr>
          <w:rFonts w:ascii="Times New Roman" w:hAnsi="Times New Roman" w:cs="Times New Roman"/>
          <w:sz w:val="20"/>
          <w:szCs w:val="20"/>
        </w:rPr>
        <w:t xml:space="preserve"> filled with </w:t>
      </w:r>
      <w:proofErr w:type="spellStart"/>
      <w:r w:rsidRPr="00B75A30">
        <w:rPr>
          <w:rFonts w:ascii="Times New Roman" w:hAnsi="Times New Roman" w:cs="Times New Roman"/>
          <w:sz w:val="20"/>
          <w:szCs w:val="20"/>
        </w:rPr>
        <w:t>Cavit</w:t>
      </w:r>
      <w:proofErr w:type="spellEnd"/>
      <w:r w:rsidRPr="00B75A30">
        <w:rPr>
          <w:rFonts w:ascii="Times New Roman" w:hAnsi="Times New Roman" w:cs="Times New Roman"/>
          <w:sz w:val="20"/>
          <w:szCs w:val="20"/>
        </w:rPr>
        <w:t>. In the next appointment the working lengths were determined</w:t>
      </w:r>
      <w:r w:rsidR="00C76EF5" w:rsidRPr="00B75A30">
        <w:rPr>
          <w:rFonts w:ascii="Times New Roman" w:hAnsi="Times New Roman" w:cs="Times New Roman"/>
          <w:sz w:val="20"/>
          <w:szCs w:val="20"/>
        </w:rPr>
        <w:t xml:space="preserve"> </w:t>
      </w:r>
      <w:r w:rsidRPr="00B75A30">
        <w:rPr>
          <w:rFonts w:ascii="Times New Roman" w:hAnsi="Times New Roman" w:cs="Times New Roman"/>
          <w:sz w:val="20"/>
          <w:szCs w:val="20"/>
        </w:rPr>
        <w:t xml:space="preserve">both electronically and </w:t>
      </w:r>
      <w:proofErr w:type="spellStart"/>
      <w:r w:rsidRPr="00B75A30">
        <w:rPr>
          <w:rFonts w:ascii="Times New Roman" w:hAnsi="Times New Roman" w:cs="Times New Roman"/>
          <w:sz w:val="20"/>
          <w:szCs w:val="20"/>
        </w:rPr>
        <w:t>radiographically</w:t>
      </w:r>
      <w:proofErr w:type="spellEnd"/>
      <w:r w:rsidRPr="00B75A30">
        <w:rPr>
          <w:rFonts w:ascii="Times New Roman" w:hAnsi="Times New Roman" w:cs="Times New Roman"/>
          <w:sz w:val="20"/>
          <w:szCs w:val="20"/>
        </w:rPr>
        <w:t xml:space="preserve">. The </w:t>
      </w:r>
      <w:proofErr w:type="spellStart"/>
      <w:r w:rsidRPr="00B75A30">
        <w:rPr>
          <w:rFonts w:ascii="Times New Roman" w:hAnsi="Times New Roman" w:cs="Times New Roman"/>
          <w:sz w:val="20"/>
          <w:szCs w:val="20"/>
        </w:rPr>
        <w:t>mesial</w:t>
      </w:r>
      <w:proofErr w:type="spellEnd"/>
      <w:r w:rsidRPr="00B75A30">
        <w:rPr>
          <w:rFonts w:ascii="Times New Roman" w:hAnsi="Times New Roman" w:cs="Times New Roman"/>
          <w:sz w:val="20"/>
          <w:szCs w:val="20"/>
        </w:rPr>
        <w:t xml:space="preserve"> and distal canals were cleaned and shaped using </w:t>
      </w:r>
      <w:proofErr w:type="spellStart"/>
      <w:r w:rsidRPr="00B75A30">
        <w:rPr>
          <w:rFonts w:ascii="Times New Roman" w:hAnsi="Times New Roman" w:cs="Times New Roman"/>
          <w:sz w:val="20"/>
          <w:szCs w:val="20"/>
        </w:rPr>
        <w:t>protaper</w:t>
      </w:r>
      <w:proofErr w:type="spellEnd"/>
      <w:r w:rsidRPr="00B75A30">
        <w:rPr>
          <w:rFonts w:ascii="Times New Roman" w:hAnsi="Times New Roman" w:cs="Times New Roman"/>
          <w:sz w:val="20"/>
          <w:szCs w:val="20"/>
        </w:rPr>
        <w:t xml:space="preserve"> (</w:t>
      </w:r>
      <w:proofErr w:type="spellStart"/>
      <w:r w:rsidRPr="00B75A30">
        <w:rPr>
          <w:rFonts w:ascii="Times New Roman" w:hAnsi="Times New Roman" w:cs="Times New Roman"/>
          <w:sz w:val="20"/>
          <w:szCs w:val="20"/>
        </w:rPr>
        <w:t>Dentsply</w:t>
      </w:r>
      <w:proofErr w:type="spellEnd"/>
      <w:r w:rsidRPr="00B75A30">
        <w:rPr>
          <w:rFonts w:ascii="Times New Roman" w:hAnsi="Times New Roman" w:cs="Times New Roman"/>
          <w:sz w:val="20"/>
          <w:szCs w:val="20"/>
        </w:rPr>
        <w:t xml:space="preserve"> </w:t>
      </w:r>
      <w:proofErr w:type="spellStart"/>
      <w:r w:rsidRPr="00B75A30">
        <w:rPr>
          <w:rFonts w:ascii="Times New Roman" w:hAnsi="Times New Roman" w:cs="Times New Roman"/>
          <w:sz w:val="20"/>
          <w:szCs w:val="20"/>
        </w:rPr>
        <w:t>Maillefer</w:t>
      </w:r>
      <w:proofErr w:type="spellEnd"/>
      <w:r w:rsidRPr="00B75A30">
        <w:rPr>
          <w:rFonts w:ascii="Times New Roman" w:hAnsi="Times New Roman" w:cs="Times New Roman"/>
          <w:sz w:val="20"/>
          <w:szCs w:val="20"/>
        </w:rPr>
        <w:t xml:space="preserve">, </w:t>
      </w:r>
      <w:proofErr w:type="spellStart"/>
      <w:r w:rsidRPr="00B75A30">
        <w:rPr>
          <w:rFonts w:ascii="Times New Roman" w:hAnsi="Times New Roman" w:cs="Times New Roman"/>
          <w:sz w:val="20"/>
          <w:szCs w:val="20"/>
        </w:rPr>
        <w:t>Ballaigues</w:t>
      </w:r>
      <w:proofErr w:type="spellEnd"/>
      <w:r w:rsidRPr="00B75A30">
        <w:rPr>
          <w:rFonts w:ascii="Times New Roman" w:hAnsi="Times New Roman" w:cs="Times New Roman"/>
          <w:sz w:val="20"/>
          <w:szCs w:val="20"/>
        </w:rPr>
        <w:t xml:space="preserve">, Switzerland) in a crown-down technique and copious irrigation with 5.25% sodium hypochlorite. </w:t>
      </w:r>
      <w:r w:rsidR="00C76EF5" w:rsidRPr="00B75A30">
        <w:rPr>
          <w:rFonts w:ascii="Times New Roman" w:hAnsi="Times New Roman" w:cs="Times New Roman"/>
          <w:sz w:val="20"/>
          <w:szCs w:val="20"/>
        </w:rPr>
        <w:t>Calcium hydroxide was placed as an intra canal medicament for 2 weeks.</w:t>
      </w:r>
      <w:r w:rsidR="00C039D5" w:rsidRPr="00B75A30">
        <w:rPr>
          <w:rFonts w:ascii="Times New Roman" w:hAnsi="Times New Roman" w:cs="Times New Roman"/>
          <w:sz w:val="20"/>
          <w:szCs w:val="20"/>
        </w:rPr>
        <w:t xml:space="preserve"> A</w:t>
      </w:r>
      <w:r w:rsidR="00C76EF5" w:rsidRPr="00B75A30">
        <w:rPr>
          <w:rFonts w:ascii="Times New Roman" w:hAnsi="Times New Roman" w:cs="Times New Roman"/>
          <w:sz w:val="20"/>
          <w:szCs w:val="20"/>
        </w:rPr>
        <w:t>fter which t</w:t>
      </w:r>
      <w:r w:rsidRPr="00B75A30">
        <w:rPr>
          <w:rFonts w:ascii="Times New Roman" w:hAnsi="Times New Roman" w:cs="Times New Roman"/>
          <w:sz w:val="20"/>
          <w:szCs w:val="20"/>
        </w:rPr>
        <w:t>he root canals were</w:t>
      </w:r>
      <w:r w:rsidR="00C76EF5" w:rsidRPr="00B75A30">
        <w:rPr>
          <w:rFonts w:ascii="Times New Roman" w:hAnsi="Times New Roman" w:cs="Times New Roman"/>
          <w:sz w:val="20"/>
          <w:szCs w:val="20"/>
        </w:rPr>
        <w:t xml:space="preserve"> </w:t>
      </w:r>
      <w:proofErr w:type="spellStart"/>
      <w:r w:rsidRPr="00B75A30">
        <w:rPr>
          <w:rFonts w:ascii="Times New Roman" w:hAnsi="Times New Roman" w:cs="Times New Roman"/>
          <w:sz w:val="20"/>
          <w:szCs w:val="20"/>
        </w:rPr>
        <w:t>obturated</w:t>
      </w:r>
      <w:proofErr w:type="spellEnd"/>
      <w:r w:rsidRPr="00B75A30">
        <w:rPr>
          <w:rFonts w:ascii="Times New Roman" w:hAnsi="Times New Roman" w:cs="Times New Roman"/>
          <w:sz w:val="20"/>
          <w:szCs w:val="20"/>
        </w:rPr>
        <w:t xml:space="preserve"> with gutta-percha points </w:t>
      </w:r>
      <w:proofErr w:type="gramStart"/>
      <w:r w:rsidRPr="00B75A30">
        <w:rPr>
          <w:rFonts w:ascii="Times New Roman" w:hAnsi="Times New Roman" w:cs="Times New Roman"/>
          <w:sz w:val="20"/>
          <w:szCs w:val="20"/>
        </w:rPr>
        <w:t xml:space="preserve">and </w:t>
      </w:r>
      <w:r w:rsidR="004328EC" w:rsidRPr="00B75A30">
        <w:rPr>
          <w:rFonts w:ascii="Times New Roman" w:hAnsi="Times New Roman" w:cs="Times New Roman"/>
          <w:sz w:val="20"/>
          <w:szCs w:val="20"/>
        </w:rPr>
        <w:t xml:space="preserve"> </w:t>
      </w:r>
      <w:r w:rsidRPr="00B75A30">
        <w:rPr>
          <w:rFonts w:ascii="Times New Roman" w:hAnsi="Times New Roman" w:cs="Times New Roman"/>
          <w:sz w:val="20"/>
          <w:szCs w:val="20"/>
        </w:rPr>
        <w:t>AH</w:t>
      </w:r>
      <w:proofErr w:type="gramEnd"/>
      <w:r w:rsidR="00C76EF5" w:rsidRPr="00B75A30">
        <w:rPr>
          <w:rFonts w:ascii="Times New Roman" w:hAnsi="Times New Roman" w:cs="Times New Roman"/>
          <w:sz w:val="20"/>
          <w:szCs w:val="20"/>
        </w:rPr>
        <w:t xml:space="preserve"> </w:t>
      </w:r>
      <w:r w:rsidRPr="00B75A30">
        <w:rPr>
          <w:rFonts w:ascii="Times New Roman" w:hAnsi="Times New Roman" w:cs="Times New Roman"/>
          <w:sz w:val="20"/>
          <w:szCs w:val="20"/>
        </w:rPr>
        <w:t>26</w:t>
      </w:r>
      <w:r w:rsidR="00C039D5" w:rsidRPr="00B75A30">
        <w:rPr>
          <w:rFonts w:ascii="Times New Roman" w:hAnsi="Times New Roman" w:cs="Times New Roman"/>
          <w:sz w:val="20"/>
          <w:szCs w:val="20"/>
        </w:rPr>
        <w:t xml:space="preserve"> sealer</w:t>
      </w:r>
      <w:r w:rsidR="00C76EF5" w:rsidRPr="00B75A30">
        <w:rPr>
          <w:rFonts w:ascii="Times New Roman" w:hAnsi="Times New Roman" w:cs="Times New Roman"/>
          <w:sz w:val="20"/>
          <w:szCs w:val="20"/>
        </w:rPr>
        <w:t>.</w:t>
      </w:r>
      <w:r w:rsidR="00C039D5" w:rsidRPr="00B75A30">
        <w:rPr>
          <w:rFonts w:ascii="Times New Roman" w:hAnsi="Times New Roman" w:cs="Times New Roman"/>
          <w:sz w:val="20"/>
          <w:szCs w:val="20"/>
        </w:rPr>
        <w:t xml:space="preserve"> </w:t>
      </w:r>
      <w:r w:rsidR="00C76EF5" w:rsidRPr="00B75A30">
        <w:rPr>
          <w:rFonts w:ascii="Times New Roman" w:hAnsi="Times New Roman" w:cs="Times New Roman"/>
          <w:sz w:val="20"/>
          <w:szCs w:val="20"/>
        </w:rPr>
        <w:t>Simultaneously retreatment procedure was also performed with respect to 45. Patient was recalled after a week for regular check up. Patient was asymptomatic at 1 week recall. Then a follow up was done at 3</w:t>
      </w:r>
      <w:proofErr w:type="gramStart"/>
      <w:r w:rsidR="00C76EF5" w:rsidRPr="00B75A30">
        <w:rPr>
          <w:rFonts w:ascii="Times New Roman" w:hAnsi="Times New Roman" w:cs="Times New Roman"/>
          <w:sz w:val="20"/>
          <w:szCs w:val="20"/>
        </w:rPr>
        <w:t>,6,9</w:t>
      </w:r>
      <w:proofErr w:type="gramEnd"/>
      <w:r w:rsidR="00C76EF5" w:rsidRPr="00B75A30">
        <w:rPr>
          <w:rFonts w:ascii="Times New Roman" w:hAnsi="Times New Roman" w:cs="Times New Roman"/>
          <w:sz w:val="20"/>
          <w:szCs w:val="20"/>
        </w:rPr>
        <w:t xml:space="preserve"> months which showed complete healing of the large bifurcation </w:t>
      </w:r>
      <w:proofErr w:type="spellStart"/>
      <w:r w:rsidR="00C76EF5" w:rsidRPr="00B75A30">
        <w:rPr>
          <w:rFonts w:ascii="Times New Roman" w:hAnsi="Times New Roman" w:cs="Times New Roman"/>
          <w:sz w:val="20"/>
          <w:szCs w:val="20"/>
        </w:rPr>
        <w:t>radiolucency</w:t>
      </w:r>
      <w:proofErr w:type="spellEnd"/>
      <w:r w:rsidR="00C76EF5" w:rsidRPr="00B75A30">
        <w:rPr>
          <w:rFonts w:ascii="Times New Roman" w:hAnsi="Times New Roman" w:cs="Times New Roman"/>
          <w:sz w:val="20"/>
          <w:szCs w:val="20"/>
        </w:rPr>
        <w:t>.</w:t>
      </w:r>
    </w:p>
    <w:p w:rsidR="006023D8" w:rsidRPr="00B75A30" w:rsidRDefault="006023D8" w:rsidP="00C76EF5">
      <w:pPr>
        <w:autoSpaceDE w:val="0"/>
        <w:autoSpaceDN w:val="0"/>
        <w:adjustRightInd w:val="0"/>
        <w:spacing w:after="0" w:line="360" w:lineRule="auto"/>
        <w:jc w:val="both"/>
        <w:rPr>
          <w:rFonts w:ascii="Times New Roman" w:hAnsi="Times New Roman" w:cs="Times New Roman"/>
          <w:sz w:val="20"/>
          <w:szCs w:val="20"/>
        </w:rPr>
      </w:pPr>
    </w:p>
    <w:p w:rsidR="00FA0D16" w:rsidRPr="00B75A30" w:rsidRDefault="00FA0D16" w:rsidP="00C76EF5">
      <w:pPr>
        <w:autoSpaceDE w:val="0"/>
        <w:autoSpaceDN w:val="0"/>
        <w:adjustRightInd w:val="0"/>
        <w:spacing w:after="0" w:line="360" w:lineRule="auto"/>
        <w:jc w:val="both"/>
        <w:rPr>
          <w:rFonts w:ascii="Times New Roman" w:hAnsi="Times New Roman" w:cs="Times New Roman"/>
          <w:b/>
          <w:sz w:val="20"/>
          <w:szCs w:val="20"/>
        </w:rPr>
      </w:pPr>
      <w:r w:rsidRPr="00B75A30">
        <w:rPr>
          <w:rFonts w:ascii="Times New Roman" w:hAnsi="Times New Roman" w:cs="Times New Roman"/>
          <w:b/>
          <w:sz w:val="20"/>
          <w:szCs w:val="20"/>
        </w:rPr>
        <w:t xml:space="preserve">CASE REPORT 2: </w:t>
      </w:r>
    </w:p>
    <w:p w:rsidR="00C36ACC" w:rsidRPr="00B75A30" w:rsidRDefault="00FE3D46" w:rsidP="00C76EF5">
      <w:pPr>
        <w:autoSpaceDE w:val="0"/>
        <w:autoSpaceDN w:val="0"/>
        <w:adjustRightInd w:val="0"/>
        <w:spacing w:after="0" w:line="360" w:lineRule="auto"/>
        <w:jc w:val="both"/>
        <w:rPr>
          <w:rFonts w:ascii="Times New Roman" w:hAnsi="Times New Roman" w:cs="Times New Roman"/>
          <w:sz w:val="20"/>
          <w:szCs w:val="20"/>
        </w:rPr>
      </w:pPr>
      <w:r w:rsidRPr="00B75A30">
        <w:rPr>
          <w:rFonts w:ascii="Times New Roman" w:hAnsi="Times New Roman" w:cs="Times New Roman"/>
          <w:sz w:val="20"/>
          <w:szCs w:val="20"/>
        </w:rPr>
        <w:t xml:space="preserve">A 20 year old girl came to the </w:t>
      </w:r>
      <w:r w:rsidR="004328EC" w:rsidRPr="00B75A30">
        <w:rPr>
          <w:rFonts w:ascii="Times New Roman" w:hAnsi="Times New Roman" w:cs="Times New Roman"/>
          <w:sz w:val="20"/>
          <w:szCs w:val="20"/>
        </w:rPr>
        <w:t xml:space="preserve">Department Of Conservative Dentistry And </w:t>
      </w:r>
      <w:proofErr w:type="spellStart"/>
      <w:r w:rsidR="004328EC" w:rsidRPr="00B75A30">
        <w:rPr>
          <w:rFonts w:ascii="Times New Roman" w:hAnsi="Times New Roman" w:cs="Times New Roman"/>
          <w:sz w:val="20"/>
          <w:szCs w:val="20"/>
        </w:rPr>
        <w:t>Endodontics</w:t>
      </w:r>
      <w:proofErr w:type="spellEnd"/>
      <w:r w:rsidR="004328EC" w:rsidRPr="00B75A30">
        <w:rPr>
          <w:rFonts w:ascii="Times New Roman" w:hAnsi="Times New Roman" w:cs="Times New Roman"/>
          <w:sz w:val="20"/>
          <w:szCs w:val="20"/>
        </w:rPr>
        <w:t xml:space="preserve">, Regional Dental College, </w:t>
      </w:r>
      <w:proofErr w:type="spellStart"/>
      <w:proofErr w:type="gramStart"/>
      <w:r w:rsidR="004328EC" w:rsidRPr="00B75A30">
        <w:rPr>
          <w:rFonts w:ascii="Times New Roman" w:hAnsi="Times New Roman" w:cs="Times New Roman"/>
          <w:sz w:val="20"/>
          <w:szCs w:val="20"/>
        </w:rPr>
        <w:t>Guwahati</w:t>
      </w:r>
      <w:proofErr w:type="spellEnd"/>
      <w:proofErr w:type="gramEnd"/>
      <w:r w:rsidR="004328EC" w:rsidRPr="00B75A30">
        <w:rPr>
          <w:rFonts w:ascii="Times New Roman" w:hAnsi="Times New Roman" w:cs="Times New Roman"/>
          <w:sz w:val="20"/>
          <w:szCs w:val="20"/>
        </w:rPr>
        <w:t xml:space="preserve">, Assam </w:t>
      </w:r>
      <w:r w:rsidRPr="00B75A30">
        <w:rPr>
          <w:rFonts w:ascii="Times New Roman" w:hAnsi="Times New Roman" w:cs="Times New Roman"/>
          <w:sz w:val="20"/>
          <w:szCs w:val="20"/>
        </w:rPr>
        <w:t>with the chief complaint</w:t>
      </w:r>
      <w:r w:rsidR="004328EC" w:rsidRPr="00B75A30">
        <w:rPr>
          <w:rFonts w:ascii="Times New Roman" w:hAnsi="Times New Roman" w:cs="Times New Roman"/>
          <w:sz w:val="20"/>
          <w:szCs w:val="20"/>
        </w:rPr>
        <w:t xml:space="preserve"> of incomplete r</w:t>
      </w:r>
      <w:r w:rsidRPr="00B75A30">
        <w:rPr>
          <w:rFonts w:ascii="Times New Roman" w:hAnsi="Times New Roman" w:cs="Times New Roman"/>
          <w:sz w:val="20"/>
          <w:szCs w:val="20"/>
        </w:rPr>
        <w:t>oot canal treatment with anterior tooth. On examination temporary dressing was found with respect to 11.</w:t>
      </w:r>
      <w:r w:rsidR="004328EC" w:rsidRPr="00B75A30">
        <w:rPr>
          <w:rFonts w:ascii="Times New Roman" w:hAnsi="Times New Roman" w:cs="Times New Roman"/>
          <w:sz w:val="20"/>
          <w:szCs w:val="20"/>
        </w:rPr>
        <w:t xml:space="preserve"> Local anaesthesia was administered followed by placement of rubber dam. </w:t>
      </w:r>
      <w:r w:rsidRPr="00B75A30">
        <w:rPr>
          <w:rFonts w:ascii="Times New Roman" w:hAnsi="Times New Roman" w:cs="Times New Roman"/>
          <w:sz w:val="20"/>
          <w:szCs w:val="20"/>
        </w:rPr>
        <w:t xml:space="preserve">On removal of dressing profuse bleeding was observed with 11. Bleeding was controlled with copious use of sodium hypochlorite and labial perforation was detected both clinically and </w:t>
      </w:r>
      <w:proofErr w:type="spellStart"/>
      <w:r w:rsidRPr="00B75A30">
        <w:rPr>
          <w:rFonts w:ascii="Times New Roman" w:hAnsi="Times New Roman" w:cs="Times New Roman"/>
          <w:sz w:val="20"/>
          <w:szCs w:val="20"/>
        </w:rPr>
        <w:t>radiographically</w:t>
      </w:r>
      <w:proofErr w:type="spellEnd"/>
      <w:r w:rsidRPr="00B75A30">
        <w:rPr>
          <w:rFonts w:ascii="Times New Roman" w:hAnsi="Times New Roman" w:cs="Times New Roman"/>
          <w:sz w:val="20"/>
          <w:szCs w:val="20"/>
        </w:rPr>
        <w:t xml:space="preserve">. </w:t>
      </w:r>
      <w:r w:rsidR="004328EC" w:rsidRPr="00B75A30">
        <w:rPr>
          <w:rFonts w:ascii="Times New Roman" w:hAnsi="Times New Roman" w:cs="Times New Roman"/>
          <w:sz w:val="20"/>
          <w:szCs w:val="20"/>
        </w:rPr>
        <w:t xml:space="preserve">Working length was determined and biomechanical preparation was done and the tooth was </w:t>
      </w:r>
      <w:proofErr w:type="spellStart"/>
      <w:r w:rsidR="004328EC" w:rsidRPr="00B75A30">
        <w:rPr>
          <w:rFonts w:ascii="Times New Roman" w:hAnsi="Times New Roman" w:cs="Times New Roman"/>
          <w:sz w:val="20"/>
          <w:szCs w:val="20"/>
        </w:rPr>
        <w:t>obturated</w:t>
      </w:r>
      <w:proofErr w:type="spellEnd"/>
      <w:r w:rsidR="004328EC" w:rsidRPr="00B75A30">
        <w:rPr>
          <w:rFonts w:ascii="Times New Roman" w:hAnsi="Times New Roman" w:cs="Times New Roman"/>
          <w:sz w:val="20"/>
          <w:szCs w:val="20"/>
        </w:rPr>
        <w:t xml:space="preserve"> till the site of perforation with lateral condensation technique. MTA was placed over the perforation site and remaining pulp chamber was sealed with composite restorative material. During follow up after 1 week patien</w:t>
      </w:r>
      <w:r w:rsidR="004803A6" w:rsidRPr="00B75A30">
        <w:rPr>
          <w:rFonts w:ascii="Times New Roman" w:hAnsi="Times New Roman" w:cs="Times New Roman"/>
          <w:sz w:val="20"/>
          <w:szCs w:val="20"/>
        </w:rPr>
        <w:t>t was found to be asymptomatic a</w:t>
      </w:r>
      <w:r w:rsidR="00127DEA" w:rsidRPr="00B75A30">
        <w:rPr>
          <w:rFonts w:ascii="Times New Roman" w:hAnsi="Times New Roman" w:cs="Times New Roman"/>
          <w:sz w:val="20"/>
          <w:szCs w:val="20"/>
        </w:rPr>
        <w:t xml:space="preserve">nd no pathology was seen both </w:t>
      </w:r>
      <w:proofErr w:type="spellStart"/>
      <w:r w:rsidR="00127DEA" w:rsidRPr="00B75A30">
        <w:rPr>
          <w:rFonts w:ascii="Times New Roman" w:hAnsi="Times New Roman" w:cs="Times New Roman"/>
          <w:sz w:val="20"/>
          <w:szCs w:val="20"/>
        </w:rPr>
        <w:t>radiogr</w:t>
      </w:r>
      <w:r w:rsidR="00C6633A" w:rsidRPr="00B75A30">
        <w:rPr>
          <w:rFonts w:ascii="Times New Roman" w:hAnsi="Times New Roman" w:cs="Times New Roman"/>
          <w:sz w:val="20"/>
          <w:szCs w:val="20"/>
        </w:rPr>
        <w:t>aphically</w:t>
      </w:r>
      <w:proofErr w:type="spellEnd"/>
      <w:r w:rsidR="00C6633A" w:rsidRPr="00B75A30">
        <w:rPr>
          <w:rFonts w:ascii="Times New Roman" w:hAnsi="Times New Roman" w:cs="Times New Roman"/>
          <w:sz w:val="20"/>
          <w:szCs w:val="20"/>
        </w:rPr>
        <w:t xml:space="preserve"> and clinically at 3</w:t>
      </w:r>
      <w:proofErr w:type="gramStart"/>
      <w:r w:rsidR="00C6633A" w:rsidRPr="00B75A30">
        <w:rPr>
          <w:rFonts w:ascii="Times New Roman" w:hAnsi="Times New Roman" w:cs="Times New Roman"/>
          <w:sz w:val="20"/>
          <w:szCs w:val="20"/>
        </w:rPr>
        <w:t>,6,9</w:t>
      </w:r>
      <w:proofErr w:type="gramEnd"/>
      <w:r w:rsidR="00C6633A" w:rsidRPr="00B75A30">
        <w:rPr>
          <w:rFonts w:ascii="Times New Roman" w:hAnsi="Times New Roman" w:cs="Times New Roman"/>
          <w:sz w:val="20"/>
          <w:szCs w:val="20"/>
        </w:rPr>
        <w:t xml:space="preserve"> </w:t>
      </w:r>
      <w:r w:rsidR="00127DEA" w:rsidRPr="00B75A30">
        <w:rPr>
          <w:rFonts w:ascii="Times New Roman" w:hAnsi="Times New Roman" w:cs="Times New Roman"/>
          <w:sz w:val="20"/>
          <w:szCs w:val="20"/>
        </w:rPr>
        <w:t>months follow up.</w:t>
      </w:r>
    </w:p>
    <w:p w:rsidR="00C36ACC" w:rsidRPr="00B75A30" w:rsidRDefault="00C36ACC" w:rsidP="00C76EF5">
      <w:pPr>
        <w:autoSpaceDE w:val="0"/>
        <w:autoSpaceDN w:val="0"/>
        <w:adjustRightInd w:val="0"/>
        <w:spacing w:after="0" w:line="360" w:lineRule="auto"/>
        <w:jc w:val="both"/>
        <w:rPr>
          <w:rFonts w:ascii="Times New Roman" w:hAnsi="Times New Roman" w:cs="Times New Roman"/>
        </w:rPr>
      </w:pPr>
    </w:p>
    <w:p w:rsidR="00FA0D16" w:rsidRPr="00B75A30" w:rsidRDefault="004328EC" w:rsidP="00CB652E">
      <w:pPr>
        <w:autoSpaceDE w:val="0"/>
        <w:autoSpaceDN w:val="0"/>
        <w:adjustRightInd w:val="0"/>
        <w:spacing w:after="0" w:line="360" w:lineRule="auto"/>
        <w:jc w:val="both"/>
        <w:rPr>
          <w:rFonts w:ascii="Times New Roman" w:hAnsi="Times New Roman" w:cs="Times New Roman"/>
          <w:b/>
        </w:rPr>
      </w:pPr>
      <w:r w:rsidRPr="00B75A30">
        <w:rPr>
          <w:rFonts w:ascii="Times New Roman" w:hAnsi="Times New Roman" w:cs="Times New Roman"/>
          <w:b/>
        </w:rPr>
        <w:t>DISCUSSION:</w:t>
      </w:r>
      <w:r w:rsidR="00CB652E" w:rsidRPr="00B75A30">
        <w:rPr>
          <w:rFonts w:ascii="Times New Roman" w:hAnsi="Times New Roman" w:cs="Times New Roman"/>
          <w:b/>
        </w:rPr>
        <w:t xml:space="preserve"> </w:t>
      </w:r>
    </w:p>
    <w:p w:rsidR="00E61105" w:rsidRPr="00B75A30" w:rsidRDefault="00CB652E" w:rsidP="00CB652E">
      <w:pPr>
        <w:autoSpaceDE w:val="0"/>
        <w:autoSpaceDN w:val="0"/>
        <w:adjustRightInd w:val="0"/>
        <w:spacing w:after="0" w:line="360" w:lineRule="auto"/>
        <w:jc w:val="both"/>
        <w:rPr>
          <w:rFonts w:ascii="Times New Roman" w:hAnsi="Times New Roman" w:cs="Times New Roman"/>
          <w:sz w:val="20"/>
          <w:szCs w:val="20"/>
        </w:rPr>
      </w:pPr>
      <w:r w:rsidRPr="00B75A30">
        <w:rPr>
          <w:rFonts w:ascii="Times New Roman" w:hAnsi="Times New Roman" w:cs="Times New Roman"/>
          <w:sz w:val="20"/>
          <w:szCs w:val="20"/>
        </w:rPr>
        <w:t>E</w:t>
      </w:r>
      <w:r w:rsidR="00BB6282" w:rsidRPr="00B75A30">
        <w:rPr>
          <w:rFonts w:ascii="Times New Roman" w:hAnsi="Times New Roman" w:cs="Times New Roman"/>
          <w:sz w:val="20"/>
          <w:szCs w:val="20"/>
        </w:rPr>
        <w:t>ffe</w:t>
      </w:r>
      <w:r w:rsidR="004803A6" w:rsidRPr="00B75A30">
        <w:rPr>
          <w:rFonts w:ascii="Times New Roman" w:hAnsi="Times New Roman" w:cs="Times New Roman"/>
          <w:sz w:val="20"/>
          <w:szCs w:val="20"/>
        </w:rPr>
        <w:t xml:space="preserve">ctive seal of root perforation </w:t>
      </w:r>
      <w:r w:rsidR="00E61105" w:rsidRPr="00B75A30">
        <w:rPr>
          <w:rFonts w:ascii="Times New Roman" w:hAnsi="Times New Roman" w:cs="Times New Roman"/>
          <w:sz w:val="20"/>
          <w:szCs w:val="20"/>
        </w:rPr>
        <w:t>is</w:t>
      </w:r>
      <w:r w:rsidR="00BB6282" w:rsidRPr="00B75A30">
        <w:rPr>
          <w:rFonts w:ascii="Times New Roman" w:hAnsi="Times New Roman" w:cs="Times New Roman"/>
          <w:sz w:val="20"/>
          <w:szCs w:val="20"/>
        </w:rPr>
        <w:t xml:space="preserve"> essential for prognosis of </w:t>
      </w:r>
      <w:r w:rsidRPr="00B75A30">
        <w:rPr>
          <w:rFonts w:ascii="Times New Roman" w:hAnsi="Times New Roman" w:cs="Times New Roman"/>
          <w:sz w:val="20"/>
          <w:szCs w:val="20"/>
        </w:rPr>
        <w:t xml:space="preserve">perforated </w:t>
      </w:r>
      <w:r w:rsidR="007421FD" w:rsidRPr="00B75A30">
        <w:rPr>
          <w:rFonts w:ascii="Times New Roman" w:hAnsi="Times New Roman" w:cs="Times New Roman"/>
          <w:sz w:val="20"/>
          <w:szCs w:val="20"/>
        </w:rPr>
        <w:t>tee</w:t>
      </w:r>
      <w:r w:rsidR="00BB6282" w:rsidRPr="00B75A30">
        <w:rPr>
          <w:rFonts w:ascii="Times New Roman" w:hAnsi="Times New Roman" w:cs="Times New Roman"/>
          <w:sz w:val="20"/>
          <w:szCs w:val="20"/>
        </w:rPr>
        <w:t>th</w:t>
      </w:r>
      <w:r w:rsidRPr="00B75A30">
        <w:rPr>
          <w:rFonts w:ascii="Times New Roman" w:hAnsi="Times New Roman" w:cs="Times New Roman"/>
          <w:sz w:val="20"/>
          <w:szCs w:val="20"/>
        </w:rPr>
        <w:t xml:space="preserve"> which would have been rather compromised. </w:t>
      </w:r>
      <w:r w:rsidR="00BB6282" w:rsidRPr="00B75A30">
        <w:rPr>
          <w:rFonts w:ascii="Times New Roman" w:hAnsi="Times New Roman" w:cs="Times New Roman"/>
          <w:sz w:val="20"/>
          <w:szCs w:val="20"/>
        </w:rPr>
        <w:t xml:space="preserve">The first case report was that of accidental perforation during access cavity preparation where as second case presented with incomplete root canal treatment along with labial perforation defect. </w:t>
      </w:r>
      <w:r w:rsidR="00C6633A" w:rsidRPr="00B75A30">
        <w:rPr>
          <w:rFonts w:ascii="Times New Roman" w:hAnsi="Times New Roman" w:cs="Times New Roman"/>
          <w:sz w:val="20"/>
          <w:szCs w:val="20"/>
        </w:rPr>
        <w:t xml:space="preserve">Two </w:t>
      </w:r>
      <w:r w:rsidR="00BB6282" w:rsidRPr="00B75A30">
        <w:rPr>
          <w:rFonts w:ascii="Times New Roman" w:hAnsi="Times New Roman" w:cs="Times New Roman"/>
          <w:sz w:val="20"/>
          <w:szCs w:val="20"/>
        </w:rPr>
        <w:t xml:space="preserve">cases presented here were effectively sealed with </w:t>
      </w:r>
      <w:proofErr w:type="gramStart"/>
      <w:r w:rsidR="00BB6282" w:rsidRPr="00B75A30">
        <w:rPr>
          <w:rFonts w:ascii="Times New Roman" w:hAnsi="Times New Roman" w:cs="Times New Roman"/>
          <w:sz w:val="20"/>
          <w:szCs w:val="20"/>
        </w:rPr>
        <w:t xml:space="preserve">MTA </w:t>
      </w:r>
      <w:r w:rsidR="007421FD" w:rsidRPr="00B75A30">
        <w:rPr>
          <w:rFonts w:ascii="Times New Roman" w:hAnsi="Times New Roman" w:cs="Times New Roman"/>
          <w:sz w:val="20"/>
          <w:szCs w:val="20"/>
        </w:rPr>
        <w:t>,</w:t>
      </w:r>
      <w:proofErr w:type="gramEnd"/>
      <w:r w:rsidR="007421FD" w:rsidRPr="00B75A30">
        <w:rPr>
          <w:rFonts w:ascii="Times New Roman" w:hAnsi="Times New Roman" w:cs="Times New Roman"/>
          <w:sz w:val="20"/>
          <w:szCs w:val="20"/>
        </w:rPr>
        <w:t xml:space="preserve"> </w:t>
      </w:r>
      <w:r w:rsidR="00BB6282" w:rsidRPr="00B75A30">
        <w:rPr>
          <w:rFonts w:ascii="Times New Roman" w:hAnsi="Times New Roman" w:cs="Times New Roman"/>
          <w:sz w:val="20"/>
          <w:szCs w:val="20"/>
        </w:rPr>
        <w:t>which depicted favourable results as patients were asymptomatic after follow up vi</w:t>
      </w:r>
      <w:r w:rsidR="00E61105" w:rsidRPr="00B75A30">
        <w:rPr>
          <w:rFonts w:ascii="Times New Roman" w:hAnsi="Times New Roman" w:cs="Times New Roman"/>
          <w:sz w:val="20"/>
          <w:szCs w:val="20"/>
        </w:rPr>
        <w:t>sits . R</w:t>
      </w:r>
      <w:r w:rsidR="00BB6282" w:rsidRPr="00B75A30">
        <w:rPr>
          <w:rFonts w:ascii="Times New Roman" w:hAnsi="Times New Roman" w:cs="Times New Roman"/>
          <w:sz w:val="20"/>
          <w:szCs w:val="20"/>
        </w:rPr>
        <w:t>adiographs revealed complete osseous healing.</w:t>
      </w:r>
      <w:r w:rsidRPr="00B75A30">
        <w:rPr>
          <w:rFonts w:ascii="Times New Roman" w:hAnsi="Times New Roman" w:cs="Times New Roman"/>
          <w:sz w:val="20"/>
          <w:szCs w:val="20"/>
        </w:rPr>
        <w:t xml:space="preserve"> </w:t>
      </w:r>
    </w:p>
    <w:p w:rsidR="004328EC" w:rsidRPr="00B75A30" w:rsidRDefault="00CB652E" w:rsidP="00CB652E">
      <w:pPr>
        <w:autoSpaceDE w:val="0"/>
        <w:autoSpaceDN w:val="0"/>
        <w:adjustRightInd w:val="0"/>
        <w:spacing w:after="0" w:line="360" w:lineRule="auto"/>
        <w:jc w:val="both"/>
        <w:rPr>
          <w:rFonts w:ascii="Times New Roman" w:hAnsi="Times New Roman" w:cs="Times New Roman"/>
          <w:sz w:val="20"/>
          <w:szCs w:val="20"/>
        </w:rPr>
      </w:pPr>
      <w:r w:rsidRPr="00B75A30">
        <w:rPr>
          <w:rFonts w:ascii="Times New Roman" w:hAnsi="Times New Roman" w:cs="Times New Roman"/>
          <w:sz w:val="20"/>
          <w:szCs w:val="20"/>
        </w:rPr>
        <w:t xml:space="preserve">In the past </w:t>
      </w:r>
      <w:r w:rsidR="00E61105" w:rsidRPr="00B75A30">
        <w:rPr>
          <w:rFonts w:ascii="Times New Roman" w:hAnsi="Times New Roman" w:cs="Times New Roman"/>
          <w:sz w:val="20"/>
          <w:szCs w:val="20"/>
        </w:rPr>
        <w:t xml:space="preserve">years, amalgam, composite resin </w:t>
      </w:r>
      <w:r w:rsidRPr="00B75A30">
        <w:rPr>
          <w:rFonts w:ascii="Times New Roman" w:hAnsi="Times New Roman" w:cs="Times New Roman"/>
          <w:sz w:val="20"/>
          <w:szCs w:val="20"/>
        </w:rPr>
        <w:t xml:space="preserve">and </w:t>
      </w:r>
      <w:r w:rsidR="00E61105" w:rsidRPr="00B75A30">
        <w:rPr>
          <w:rFonts w:ascii="Times New Roman" w:hAnsi="Times New Roman" w:cs="Times New Roman"/>
          <w:sz w:val="20"/>
          <w:szCs w:val="20"/>
        </w:rPr>
        <w:t>g</w:t>
      </w:r>
      <w:r w:rsidRPr="00B75A30">
        <w:rPr>
          <w:rFonts w:ascii="Times New Roman" w:hAnsi="Times New Roman" w:cs="Times New Roman"/>
          <w:sz w:val="20"/>
          <w:szCs w:val="20"/>
        </w:rPr>
        <w:t xml:space="preserve">lass </w:t>
      </w:r>
      <w:proofErr w:type="spellStart"/>
      <w:r w:rsidRPr="00B75A30">
        <w:rPr>
          <w:rFonts w:ascii="Times New Roman" w:hAnsi="Times New Roman" w:cs="Times New Roman"/>
          <w:sz w:val="20"/>
          <w:szCs w:val="20"/>
        </w:rPr>
        <w:t>ionomer</w:t>
      </w:r>
      <w:proofErr w:type="spellEnd"/>
      <w:r w:rsidRPr="00B75A30">
        <w:rPr>
          <w:rFonts w:ascii="Times New Roman" w:hAnsi="Times New Roman" w:cs="Times New Roman"/>
          <w:sz w:val="20"/>
          <w:szCs w:val="20"/>
        </w:rPr>
        <w:t xml:space="preserve"> cements have been used for sealing </w:t>
      </w:r>
      <w:proofErr w:type="spellStart"/>
      <w:r w:rsidRPr="00B75A30">
        <w:rPr>
          <w:rFonts w:ascii="Times New Roman" w:hAnsi="Times New Roman" w:cs="Times New Roman"/>
          <w:sz w:val="20"/>
          <w:szCs w:val="20"/>
        </w:rPr>
        <w:t>furcal</w:t>
      </w:r>
      <w:proofErr w:type="spellEnd"/>
      <w:r w:rsidRPr="00B75A30">
        <w:rPr>
          <w:rFonts w:ascii="Times New Roman" w:hAnsi="Times New Roman" w:cs="Times New Roman"/>
          <w:sz w:val="20"/>
          <w:szCs w:val="20"/>
        </w:rPr>
        <w:t xml:space="preserve"> perforation. However, studies have shown that MTA is apparently superior to these materials with respect to marginal adaptation</w:t>
      </w:r>
      <w:r w:rsidR="00C039D5" w:rsidRPr="00B75A30">
        <w:rPr>
          <w:rFonts w:ascii="Times New Roman" w:hAnsi="Times New Roman" w:cs="Times New Roman"/>
          <w:sz w:val="20"/>
          <w:szCs w:val="20"/>
          <w:vertAlign w:val="superscript"/>
        </w:rPr>
        <w:t>8</w:t>
      </w:r>
      <w:proofErr w:type="gramStart"/>
      <w:r w:rsidR="00C039D5" w:rsidRPr="00B75A30">
        <w:rPr>
          <w:rFonts w:ascii="Times New Roman" w:hAnsi="Times New Roman" w:cs="Times New Roman"/>
          <w:sz w:val="20"/>
          <w:szCs w:val="20"/>
          <w:vertAlign w:val="superscript"/>
        </w:rPr>
        <w:t>,9,10</w:t>
      </w:r>
      <w:proofErr w:type="gramEnd"/>
      <w:r w:rsidRPr="00B75A30">
        <w:rPr>
          <w:rFonts w:ascii="Times New Roman" w:hAnsi="Times New Roman" w:cs="Times New Roman"/>
          <w:sz w:val="20"/>
          <w:szCs w:val="20"/>
          <w:vertAlign w:val="superscript"/>
        </w:rPr>
        <w:t>-1</w:t>
      </w:r>
      <w:r w:rsidR="00C039D5" w:rsidRPr="00B75A30">
        <w:rPr>
          <w:rFonts w:ascii="Times New Roman" w:hAnsi="Times New Roman" w:cs="Times New Roman"/>
          <w:sz w:val="20"/>
          <w:szCs w:val="20"/>
          <w:vertAlign w:val="superscript"/>
        </w:rPr>
        <w:t>2</w:t>
      </w:r>
      <w:r w:rsidRPr="00B75A30">
        <w:rPr>
          <w:rFonts w:ascii="Times New Roman" w:hAnsi="Times New Roman" w:cs="Times New Roman"/>
          <w:sz w:val="20"/>
          <w:szCs w:val="20"/>
        </w:rPr>
        <w:t>, bacterial leakage</w:t>
      </w:r>
      <w:r w:rsidR="00C039D5" w:rsidRPr="00B75A30">
        <w:rPr>
          <w:rFonts w:ascii="Times New Roman" w:hAnsi="Times New Roman" w:cs="Times New Roman"/>
          <w:sz w:val="20"/>
          <w:szCs w:val="20"/>
          <w:vertAlign w:val="superscript"/>
        </w:rPr>
        <w:t>8,9,10</w:t>
      </w:r>
      <w:r w:rsidRPr="00B75A30">
        <w:rPr>
          <w:rFonts w:ascii="Times New Roman" w:hAnsi="Times New Roman" w:cs="Times New Roman"/>
          <w:sz w:val="20"/>
          <w:szCs w:val="20"/>
          <w:vertAlign w:val="superscript"/>
        </w:rPr>
        <w:t>-</w:t>
      </w:r>
      <w:r w:rsidR="00C039D5" w:rsidRPr="00B75A30">
        <w:rPr>
          <w:rFonts w:ascii="Times New Roman" w:hAnsi="Times New Roman" w:cs="Times New Roman"/>
          <w:sz w:val="20"/>
          <w:szCs w:val="20"/>
          <w:vertAlign w:val="superscript"/>
        </w:rPr>
        <w:t>13</w:t>
      </w:r>
      <w:r w:rsidRPr="00B75A30">
        <w:rPr>
          <w:rFonts w:ascii="Times New Roman" w:hAnsi="Times New Roman" w:cs="Times New Roman"/>
          <w:sz w:val="20"/>
          <w:szCs w:val="20"/>
        </w:rPr>
        <w:t>and cytotoxicity</w:t>
      </w:r>
      <w:r w:rsidR="00C039D5" w:rsidRPr="00B75A30">
        <w:rPr>
          <w:rFonts w:ascii="Times New Roman" w:hAnsi="Times New Roman" w:cs="Times New Roman"/>
          <w:sz w:val="20"/>
          <w:szCs w:val="20"/>
          <w:vertAlign w:val="superscript"/>
        </w:rPr>
        <w:t>8</w:t>
      </w:r>
      <w:r w:rsidRPr="00B75A30">
        <w:rPr>
          <w:rFonts w:ascii="Times New Roman" w:hAnsi="Times New Roman" w:cs="Times New Roman"/>
          <w:sz w:val="20"/>
          <w:szCs w:val="20"/>
          <w:vertAlign w:val="superscript"/>
        </w:rPr>
        <w:t>,1</w:t>
      </w:r>
      <w:r w:rsidR="00C039D5" w:rsidRPr="00B75A30">
        <w:rPr>
          <w:rFonts w:ascii="Times New Roman" w:hAnsi="Times New Roman" w:cs="Times New Roman"/>
          <w:sz w:val="20"/>
          <w:szCs w:val="20"/>
          <w:vertAlign w:val="superscript"/>
        </w:rPr>
        <w:t>4</w:t>
      </w:r>
      <w:r w:rsidRPr="00B75A30">
        <w:rPr>
          <w:rFonts w:ascii="Times New Roman" w:hAnsi="Times New Roman" w:cs="Times New Roman"/>
          <w:sz w:val="20"/>
          <w:szCs w:val="20"/>
        </w:rPr>
        <w:t xml:space="preserve">. MTA is a biocompatible material </w:t>
      </w:r>
      <w:r w:rsidR="004803A6" w:rsidRPr="00B75A30">
        <w:rPr>
          <w:rFonts w:ascii="Times New Roman" w:hAnsi="Times New Roman" w:cs="Times New Roman"/>
          <w:sz w:val="20"/>
          <w:szCs w:val="20"/>
        </w:rPr>
        <w:t xml:space="preserve">which </w:t>
      </w:r>
      <w:r w:rsidRPr="00B75A30">
        <w:rPr>
          <w:rFonts w:ascii="Times New Roman" w:hAnsi="Times New Roman" w:cs="Times New Roman"/>
          <w:sz w:val="20"/>
          <w:szCs w:val="20"/>
        </w:rPr>
        <w:t>when used i</w:t>
      </w:r>
      <w:r w:rsidR="004803A6" w:rsidRPr="00B75A30">
        <w:rPr>
          <w:rFonts w:ascii="Times New Roman" w:hAnsi="Times New Roman" w:cs="Times New Roman"/>
          <w:sz w:val="20"/>
          <w:szCs w:val="20"/>
        </w:rPr>
        <w:t xml:space="preserve">n root-end cavities, </w:t>
      </w:r>
      <w:proofErr w:type="gramStart"/>
      <w:r w:rsidR="004803A6" w:rsidRPr="00B75A30">
        <w:rPr>
          <w:rFonts w:ascii="Times New Roman" w:hAnsi="Times New Roman" w:cs="Times New Roman"/>
          <w:sz w:val="20"/>
          <w:szCs w:val="20"/>
        </w:rPr>
        <w:t xml:space="preserve">stimulates </w:t>
      </w:r>
      <w:r w:rsidRPr="00B75A30">
        <w:rPr>
          <w:rFonts w:ascii="Times New Roman" w:hAnsi="Times New Roman" w:cs="Times New Roman"/>
          <w:sz w:val="20"/>
          <w:szCs w:val="20"/>
        </w:rPr>
        <w:t xml:space="preserve"> reparation</w:t>
      </w:r>
      <w:proofErr w:type="gramEnd"/>
      <w:r w:rsidRPr="00B75A30">
        <w:rPr>
          <w:rFonts w:ascii="Times New Roman" w:hAnsi="Times New Roman" w:cs="Times New Roman"/>
          <w:sz w:val="20"/>
          <w:szCs w:val="20"/>
        </w:rPr>
        <w:t xml:space="preserve"> of </w:t>
      </w:r>
      <w:proofErr w:type="spellStart"/>
      <w:r w:rsidRPr="00B75A30">
        <w:rPr>
          <w:rFonts w:ascii="Times New Roman" w:hAnsi="Times New Roman" w:cs="Times New Roman"/>
          <w:sz w:val="20"/>
          <w:szCs w:val="20"/>
        </w:rPr>
        <w:t>periradicular</w:t>
      </w:r>
      <w:proofErr w:type="spellEnd"/>
      <w:r w:rsidRPr="00B75A30">
        <w:rPr>
          <w:rFonts w:ascii="Times New Roman" w:hAnsi="Times New Roman" w:cs="Times New Roman"/>
          <w:sz w:val="20"/>
          <w:szCs w:val="20"/>
        </w:rPr>
        <w:t xml:space="preserve"> tissues, showed no inflammation </w:t>
      </w:r>
      <w:r w:rsidR="00E61105" w:rsidRPr="00B75A30">
        <w:rPr>
          <w:rFonts w:ascii="Times New Roman" w:hAnsi="Times New Roman" w:cs="Times New Roman"/>
          <w:sz w:val="20"/>
          <w:szCs w:val="20"/>
        </w:rPr>
        <w:t>and deposition of cementum</w:t>
      </w:r>
      <w:r w:rsidR="00E61105" w:rsidRPr="00B75A30">
        <w:rPr>
          <w:rFonts w:ascii="Times New Roman" w:hAnsi="Times New Roman" w:cs="Times New Roman"/>
          <w:sz w:val="20"/>
          <w:szCs w:val="20"/>
          <w:vertAlign w:val="superscript"/>
        </w:rPr>
        <w:t>1</w:t>
      </w:r>
      <w:r w:rsidR="00C039D5" w:rsidRPr="00B75A30">
        <w:rPr>
          <w:rFonts w:ascii="Times New Roman" w:hAnsi="Times New Roman" w:cs="Times New Roman"/>
          <w:sz w:val="20"/>
          <w:szCs w:val="20"/>
          <w:vertAlign w:val="superscript"/>
        </w:rPr>
        <w:t>5</w:t>
      </w:r>
      <w:r w:rsidRPr="00B75A30">
        <w:rPr>
          <w:rFonts w:ascii="Times New Roman" w:hAnsi="Times New Roman" w:cs="Times New Roman"/>
          <w:sz w:val="20"/>
          <w:szCs w:val="20"/>
        </w:rPr>
        <w:t xml:space="preserve"> and the ability to induce hard tissue formation</w:t>
      </w:r>
      <w:r w:rsidRPr="00B75A30">
        <w:rPr>
          <w:rFonts w:ascii="Times New Roman" w:hAnsi="Times New Roman" w:cs="Times New Roman"/>
          <w:sz w:val="20"/>
          <w:szCs w:val="20"/>
          <w:vertAlign w:val="superscript"/>
        </w:rPr>
        <w:t>1</w:t>
      </w:r>
      <w:r w:rsidR="00C039D5" w:rsidRPr="00B75A30">
        <w:rPr>
          <w:rFonts w:ascii="Times New Roman" w:hAnsi="Times New Roman" w:cs="Times New Roman"/>
          <w:sz w:val="20"/>
          <w:szCs w:val="20"/>
          <w:vertAlign w:val="superscript"/>
        </w:rPr>
        <w:t>6</w:t>
      </w:r>
      <w:r w:rsidRPr="00B75A30">
        <w:rPr>
          <w:rFonts w:ascii="Times New Roman" w:hAnsi="Times New Roman" w:cs="Times New Roman"/>
          <w:sz w:val="20"/>
          <w:szCs w:val="20"/>
        </w:rPr>
        <w:t>.</w:t>
      </w:r>
    </w:p>
    <w:p w:rsidR="004803A6" w:rsidRPr="00B75A30" w:rsidRDefault="004803A6" w:rsidP="00CB652E">
      <w:pPr>
        <w:autoSpaceDE w:val="0"/>
        <w:autoSpaceDN w:val="0"/>
        <w:adjustRightInd w:val="0"/>
        <w:spacing w:after="0" w:line="360" w:lineRule="auto"/>
        <w:jc w:val="both"/>
        <w:rPr>
          <w:rFonts w:ascii="Times New Roman" w:hAnsi="Times New Roman" w:cs="Times New Roman"/>
          <w:sz w:val="20"/>
          <w:szCs w:val="20"/>
        </w:rPr>
      </w:pPr>
    </w:p>
    <w:p w:rsidR="00CB652E" w:rsidRPr="00B75A30" w:rsidRDefault="00CB652E" w:rsidP="00E61105">
      <w:pPr>
        <w:autoSpaceDE w:val="0"/>
        <w:autoSpaceDN w:val="0"/>
        <w:adjustRightInd w:val="0"/>
        <w:spacing w:after="0" w:line="360" w:lineRule="auto"/>
        <w:jc w:val="both"/>
        <w:rPr>
          <w:rFonts w:ascii="Times New Roman" w:hAnsi="Times New Roman" w:cs="Times New Roman"/>
          <w:color w:val="000064"/>
          <w:sz w:val="20"/>
          <w:szCs w:val="20"/>
        </w:rPr>
      </w:pPr>
      <w:r w:rsidRPr="00B75A30">
        <w:rPr>
          <w:rFonts w:ascii="Times New Roman" w:hAnsi="Times New Roman" w:cs="Times New Roman"/>
          <w:color w:val="000000"/>
          <w:sz w:val="20"/>
          <w:szCs w:val="20"/>
        </w:rPr>
        <w:lastRenderedPageBreak/>
        <w:t>Studies have shown that MTA actively promotes hard-tissue formation rather than being inert or an irritant like other materials</w:t>
      </w:r>
      <w:r w:rsidR="00C039D5" w:rsidRPr="00B75A30">
        <w:rPr>
          <w:rFonts w:ascii="Times New Roman" w:hAnsi="Times New Roman" w:cs="Times New Roman"/>
          <w:color w:val="000000"/>
          <w:sz w:val="20"/>
          <w:szCs w:val="20"/>
          <w:vertAlign w:val="superscript"/>
        </w:rPr>
        <w:t>17</w:t>
      </w:r>
      <w:proofErr w:type="gramStart"/>
      <w:r w:rsidR="00C039D5" w:rsidRPr="00B75A30">
        <w:rPr>
          <w:rFonts w:ascii="Times New Roman" w:hAnsi="Times New Roman" w:cs="Times New Roman"/>
          <w:color w:val="000000"/>
          <w:sz w:val="20"/>
          <w:szCs w:val="20"/>
          <w:vertAlign w:val="superscript"/>
        </w:rPr>
        <w:t>,18</w:t>
      </w:r>
      <w:proofErr w:type="gramEnd"/>
      <w:r w:rsidRPr="00B75A30">
        <w:rPr>
          <w:rFonts w:ascii="Times New Roman" w:hAnsi="Times New Roman" w:cs="Times New Roman"/>
          <w:color w:val="000064"/>
          <w:sz w:val="20"/>
          <w:szCs w:val="20"/>
        </w:rPr>
        <w:t xml:space="preserve"> </w:t>
      </w:r>
      <w:r w:rsidRPr="00B75A30">
        <w:rPr>
          <w:rFonts w:ascii="Times New Roman" w:hAnsi="Times New Roman" w:cs="Times New Roman"/>
          <w:color w:val="000000"/>
          <w:sz w:val="20"/>
          <w:szCs w:val="20"/>
        </w:rPr>
        <w:t>The clinical applications also have proved that MTA is suitable for solving the problems derived from perforation. It does not interfere with the presence of moisture, and it inhibits the activity of bacteria</w:t>
      </w:r>
      <w:r w:rsidR="00E61105" w:rsidRPr="00B75A30">
        <w:rPr>
          <w:rFonts w:ascii="Times New Roman" w:hAnsi="Times New Roman" w:cs="Times New Roman"/>
          <w:color w:val="000000"/>
          <w:sz w:val="20"/>
          <w:szCs w:val="20"/>
        </w:rPr>
        <w:t xml:space="preserve"> </w:t>
      </w:r>
      <w:r w:rsidR="00C039D5" w:rsidRPr="00B75A30">
        <w:rPr>
          <w:rFonts w:ascii="Times New Roman" w:hAnsi="Times New Roman" w:cs="Times New Roman"/>
          <w:color w:val="000000"/>
          <w:sz w:val="20"/>
          <w:szCs w:val="20"/>
          <w:vertAlign w:val="superscript"/>
        </w:rPr>
        <w:t>19,20,21,22</w:t>
      </w:r>
      <w:r w:rsidR="00E61105" w:rsidRPr="00B75A30">
        <w:rPr>
          <w:rFonts w:ascii="Times New Roman" w:hAnsi="Times New Roman" w:cs="Times New Roman"/>
          <w:color w:val="000064"/>
          <w:sz w:val="20"/>
          <w:szCs w:val="20"/>
        </w:rPr>
        <w:t>.</w:t>
      </w:r>
    </w:p>
    <w:p w:rsidR="00B67F92" w:rsidRPr="00B75A30" w:rsidRDefault="00B67F92" w:rsidP="00E61105">
      <w:pPr>
        <w:autoSpaceDE w:val="0"/>
        <w:autoSpaceDN w:val="0"/>
        <w:adjustRightInd w:val="0"/>
        <w:spacing w:after="0" w:line="360" w:lineRule="auto"/>
        <w:jc w:val="both"/>
        <w:rPr>
          <w:rFonts w:ascii="Times New Roman" w:hAnsi="Times New Roman" w:cs="Times New Roman"/>
          <w:color w:val="000064"/>
          <w:sz w:val="20"/>
          <w:szCs w:val="20"/>
        </w:rPr>
      </w:pPr>
    </w:p>
    <w:p w:rsidR="00FA0D16" w:rsidRPr="00B75A30" w:rsidRDefault="0013062A" w:rsidP="0013062A">
      <w:pPr>
        <w:autoSpaceDE w:val="0"/>
        <w:autoSpaceDN w:val="0"/>
        <w:adjustRightInd w:val="0"/>
        <w:spacing w:after="0" w:line="360" w:lineRule="auto"/>
        <w:jc w:val="both"/>
        <w:rPr>
          <w:rFonts w:ascii="Times New Roman" w:hAnsi="Times New Roman" w:cs="Times New Roman"/>
        </w:rPr>
      </w:pPr>
      <w:r w:rsidRPr="00B75A30">
        <w:rPr>
          <w:rFonts w:ascii="Times New Roman" w:hAnsi="Times New Roman" w:cs="Times New Roman"/>
          <w:b/>
        </w:rPr>
        <w:t>CONCLUSION:</w:t>
      </w:r>
      <w:r w:rsidRPr="00B75A30">
        <w:rPr>
          <w:rFonts w:ascii="Times New Roman" w:hAnsi="Times New Roman" w:cs="Times New Roman"/>
        </w:rPr>
        <w:t xml:space="preserve"> </w:t>
      </w:r>
    </w:p>
    <w:p w:rsidR="00B67F92" w:rsidRPr="00B75A30" w:rsidRDefault="0013062A" w:rsidP="0013062A">
      <w:pPr>
        <w:autoSpaceDE w:val="0"/>
        <w:autoSpaceDN w:val="0"/>
        <w:adjustRightInd w:val="0"/>
        <w:spacing w:after="0" w:line="360" w:lineRule="auto"/>
        <w:jc w:val="both"/>
        <w:rPr>
          <w:rFonts w:ascii="Times New Roman" w:hAnsi="Times New Roman" w:cs="Times New Roman"/>
          <w:sz w:val="20"/>
          <w:szCs w:val="20"/>
        </w:rPr>
      </w:pPr>
      <w:r w:rsidRPr="00B75A30">
        <w:rPr>
          <w:rFonts w:ascii="Times New Roman" w:hAnsi="Times New Roman" w:cs="Times New Roman"/>
          <w:sz w:val="20"/>
          <w:szCs w:val="20"/>
        </w:rPr>
        <w:t xml:space="preserve">Mineral trioxide aggregate is a suitable material for the treatment of root perforations, with the goal of regenerating periodontal attachment. </w:t>
      </w:r>
      <w:r w:rsidR="004803A6" w:rsidRPr="00B75A30">
        <w:rPr>
          <w:rFonts w:ascii="Times New Roman" w:hAnsi="Times New Roman" w:cs="Times New Roman"/>
          <w:sz w:val="20"/>
          <w:szCs w:val="20"/>
        </w:rPr>
        <w:t xml:space="preserve"> </w:t>
      </w:r>
      <w:r w:rsidRPr="00B75A30">
        <w:rPr>
          <w:rFonts w:ascii="Times New Roman" w:hAnsi="Times New Roman" w:cs="Times New Roman"/>
          <w:sz w:val="20"/>
          <w:szCs w:val="20"/>
        </w:rPr>
        <w:t xml:space="preserve">In the above case </w:t>
      </w:r>
      <w:proofErr w:type="gramStart"/>
      <w:r w:rsidRPr="00B75A30">
        <w:rPr>
          <w:rFonts w:ascii="Times New Roman" w:hAnsi="Times New Roman" w:cs="Times New Roman"/>
          <w:sz w:val="20"/>
          <w:szCs w:val="20"/>
        </w:rPr>
        <w:t>reports ,</w:t>
      </w:r>
      <w:proofErr w:type="gramEnd"/>
      <w:r w:rsidRPr="00B75A30">
        <w:rPr>
          <w:rFonts w:ascii="Times New Roman" w:hAnsi="Times New Roman" w:cs="Times New Roman"/>
          <w:sz w:val="20"/>
          <w:szCs w:val="20"/>
        </w:rPr>
        <w:t xml:space="preserve"> root perforation were treated with MTA to seal the perforation site.</w:t>
      </w:r>
      <w:r w:rsidR="00B67F92" w:rsidRPr="00B75A30">
        <w:rPr>
          <w:rFonts w:ascii="Times New Roman" w:hAnsi="Times New Roman" w:cs="Times New Roman"/>
          <w:sz w:val="20"/>
          <w:szCs w:val="20"/>
        </w:rPr>
        <w:t xml:space="preserve"> The repaired tee</w:t>
      </w:r>
      <w:r w:rsidRPr="00B75A30">
        <w:rPr>
          <w:rFonts w:ascii="Times New Roman" w:hAnsi="Times New Roman" w:cs="Times New Roman"/>
          <w:sz w:val="20"/>
          <w:szCs w:val="20"/>
        </w:rPr>
        <w:t xml:space="preserve">th </w:t>
      </w:r>
      <w:r w:rsidR="00B67F92" w:rsidRPr="00B75A30">
        <w:rPr>
          <w:rFonts w:ascii="Times New Roman" w:hAnsi="Times New Roman" w:cs="Times New Roman"/>
          <w:sz w:val="20"/>
          <w:szCs w:val="20"/>
        </w:rPr>
        <w:t xml:space="preserve">were </w:t>
      </w:r>
      <w:r w:rsidRPr="00B75A30">
        <w:rPr>
          <w:rFonts w:ascii="Times New Roman" w:hAnsi="Times New Roman" w:cs="Times New Roman"/>
          <w:sz w:val="20"/>
          <w:szCs w:val="20"/>
        </w:rPr>
        <w:t xml:space="preserve">clinically and </w:t>
      </w:r>
      <w:proofErr w:type="spellStart"/>
      <w:r w:rsidRPr="00B75A30">
        <w:rPr>
          <w:rFonts w:ascii="Times New Roman" w:hAnsi="Times New Roman" w:cs="Times New Roman"/>
          <w:sz w:val="20"/>
          <w:szCs w:val="20"/>
        </w:rPr>
        <w:t>radiographically</w:t>
      </w:r>
      <w:proofErr w:type="spellEnd"/>
      <w:r w:rsidRPr="00B75A30">
        <w:rPr>
          <w:rFonts w:ascii="Times New Roman" w:hAnsi="Times New Roman" w:cs="Times New Roman"/>
          <w:sz w:val="20"/>
          <w:szCs w:val="20"/>
        </w:rPr>
        <w:t xml:space="preserve"> healthy and continued to satisfy </w:t>
      </w:r>
      <w:proofErr w:type="spellStart"/>
      <w:r w:rsidRPr="00B75A30">
        <w:rPr>
          <w:rFonts w:ascii="Times New Roman" w:hAnsi="Times New Roman" w:cs="Times New Roman"/>
          <w:sz w:val="20"/>
          <w:szCs w:val="20"/>
        </w:rPr>
        <w:t>esthetic</w:t>
      </w:r>
      <w:proofErr w:type="spellEnd"/>
      <w:r w:rsidRPr="00B75A30">
        <w:rPr>
          <w:rFonts w:ascii="Times New Roman" w:hAnsi="Times New Roman" w:cs="Times New Roman"/>
          <w:sz w:val="20"/>
          <w:szCs w:val="20"/>
        </w:rPr>
        <w:t xml:space="preserve"> and functional demands. Based on the outcome of the case</w:t>
      </w:r>
      <w:r w:rsidR="00B67F92" w:rsidRPr="00B75A30">
        <w:rPr>
          <w:rFonts w:ascii="Times New Roman" w:hAnsi="Times New Roman" w:cs="Times New Roman"/>
          <w:sz w:val="20"/>
          <w:szCs w:val="20"/>
        </w:rPr>
        <w:t>s</w:t>
      </w:r>
      <w:r w:rsidRPr="00B75A30">
        <w:rPr>
          <w:rFonts w:ascii="Times New Roman" w:hAnsi="Times New Roman" w:cs="Times New Roman"/>
          <w:sz w:val="20"/>
          <w:szCs w:val="20"/>
        </w:rPr>
        <w:t xml:space="preserve"> presented, MTA is a good material for the repair of the perforation and has been proven effective for large perforations and those close to the coronal third of the root.</w:t>
      </w:r>
    </w:p>
    <w:p w:rsidR="0013062A" w:rsidRDefault="0013062A" w:rsidP="0013062A">
      <w:pPr>
        <w:autoSpaceDE w:val="0"/>
        <w:autoSpaceDN w:val="0"/>
        <w:adjustRightInd w:val="0"/>
        <w:spacing w:after="0" w:line="360" w:lineRule="auto"/>
        <w:jc w:val="both"/>
        <w:rPr>
          <w:rFonts w:ascii="Times New Roman" w:hAnsi="Times New Roman" w:cs="Times New Roman"/>
          <w:sz w:val="20"/>
          <w:szCs w:val="20"/>
        </w:rPr>
      </w:pPr>
      <w:r w:rsidRPr="00B75A30">
        <w:rPr>
          <w:rFonts w:ascii="Times New Roman" w:hAnsi="Times New Roman" w:cs="Times New Roman"/>
          <w:sz w:val="20"/>
          <w:szCs w:val="20"/>
        </w:rPr>
        <w:t>Though favourable results have been achieved in the above mentioned case reports but long term follow up studies need to be conducted.</w:t>
      </w:r>
    </w:p>
    <w:p w:rsidR="00B75A30" w:rsidRPr="00B75A30" w:rsidRDefault="00B75A30" w:rsidP="00B75A30">
      <w:pPr>
        <w:autoSpaceDE w:val="0"/>
        <w:autoSpaceDN w:val="0"/>
        <w:adjustRightInd w:val="0"/>
        <w:spacing w:after="0" w:line="240" w:lineRule="auto"/>
        <w:jc w:val="both"/>
        <w:rPr>
          <w:rFonts w:ascii="Times New Roman" w:hAnsi="Times New Roman" w:cs="Times New Roman"/>
          <w:b/>
        </w:rPr>
      </w:pPr>
      <w:r w:rsidRPr="00B75A30">
        <w:rPr>
          <w:rFonts w:ascii="Times New Roman" w:hAnsi="Times New Roman" w:cs="Times New Roman"/>
          <w:b/>
        </w:rPr>
        <w:t>REFERENCES</w:t>
      </w:r>
    </w:p>
    <w:p w:rsidR="00B75A30" w:rsidRPr="00A926DF" w:rsidRDefault="00B75A30" w:rsidP="00B75A30">
      <w:pPr>
        <w:autoSpaceDE w:val="0"/>
        <w:autoSpaceDN w:val="0"/>
        <w:adjustRightInd w:val="0"/>
        <w:spacing w:after="0" w:line="240" w:lineRule="auto"/>
        <w:jc w:val="both"/>
        <w:rPr>
          <w:rFonts w:ascii="Times New Roman" w:hAnsi="Times New Roman" w:cs="Times New Roman"/>
          <w:sz w:val="28"/>
          <w:szCs w:val="28"/>
        </w:rPr>
      </w:pPr>
    </w:p>
    <w:p w:rsidR="00B75A30" w:rsidRPr="00B75A30" w:rsidRDefault="00B75A30" w:rsidP="00B75A30">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rPr>
      </w:pPr>
      <w:r w:rsidRPr="00B75A30">
        <w:rPr>
          <w:rFonts w:ascii="Times New Roman" w:hAnsi="Times New Roman" w:cs="Times New Roman"/>
          <w:sz w:val="20"/>
          <w:szCs w:val="20"/>
        </w:rPr>
        <w:t xml:space="preserve">Lee SJ, </w:t>
      </w:r>
      <w:proofErr w:type="spellStart"/>
      <w:r w:rsidRPr="00B75A30">
        <w:rPr>
          <w:rFonts w:ascii="Times New Roman" w:hAnsi="Times New Roman" w:cs="Times New Roman"/>
          <w:sz w:val="20"/>
          <w:szCs w:val="20"/>
        </w:rPr>
        <w:t>Monsef</w:t>
      </w:r>
      <w:proofErr w:type="spellEnd"/>
      <w:r w:rsidRPr="00B75A30">
        <w:rPr>
          <w:rFonts w:ascii="Times New Roman" w:hAnsi="Times New Roman" w:cs="Times New Roman"/>
          <w:sz w:val="20"/>
          <w:szCs w:val="20"/>
        </w:rPr>
        <w:t xml:space="preserve"> M, </w:t>
      </w:r>
      <w:proofErr w:type="spellStart"/>
      <w:r w:rsidRPr="00B75A30">
        <w:rPr>
          <w:rFonts w:ascii="Times New Roman" w:hAnsi="Times New Roman" w:cs="Times New Roman"/>
          <w:sz w:val="20"/>
          <w:szCs w:val="20"/>
        </w:rPr>
        <w:t>Torabinejad</w:t>
      </w:r>
      <w:proofErr w:type="spellEnd"/>
      <w:r w:rsidRPr="00B75A30">
        <w:rPr>
          <w:rFonts w:ascii="Times New Roman" w:hAnsi="Times New Roman" w:cs="Times New Roman"/>
          <w:sz w:val="20"/>
          <w:szCs w:val="20"/>
        </w:rPr>
        <w:t xml:space="preserve"> M. Sealing ability of a mineral trioxide aggregate for repair of lateral root perforations. </w:t>
      </w:r>
      <w:r w:rsidRPr="00B75A30">
        <w:rPr>
          <w:rFonts w:ascii="Times New Roman" w:hAnsi="Times New Roman" w:cs="Times New Roman"/>
          <w:i/>
          <w:iCs/>
          <w:sz w:val="20"/>
          <w:szCs w:val="20"/>
        </w:rPr>
        <w:t xml:space="preserve">J </w:t>
      </w:r>
      <w:proofErr w:type="spellStart"/>
      <w:r w:rsidRPr="00B75A30">
        <w:rPr>
          <w:rFonts w:ascii="Times New Roman" w:hAnsi="Times New Roman" w:cs="Times New Roman"/>
          <w:i/>
          <w:iCs/>
          <w:sz w:val="20"/>
          <w:szCs w:val="20"/>
        </w:rPr>
        <w:t>Endod</w:t>
      </w:r>
      <w:proofErr w:type="spellEnd"/>
      <w:r w:rsidRPr="00B75A30">
        <w:rPr>
          <w:rFonts w:ascii="Times New Roman" w:hAnsi="Times New Roman" w:cs="Times New Roman"/>
          <w:i/>
          <w:iCs/>
          <w:sz w:val="20"/>
          <w:szCs w:val="20"/>
        </w:rPr>
        <w:t xml:space="preserve"> </w:t>
      </w:r>
      <w:r w:rsidRPr="00B75A30">
        <w:rPr>
          <w:rFonts w:ascii="Times New Roman" w:hAnsi="Times New Roman" w:cs="Times New Roman"/>
          <w:sz w:val="20"/>
          <w:szCs w:val="20"/>
        </w:rPr>
        <w:t>1993</w:t>
      </w:r>
      <w:proofErr w:type="gramStart"/>
      <w:r w:rsidRPr="00B75A30">
        <w:rPr>
          <w:rFonts w:ascii="Times New Roman" w:hAnsi="Times New Roman" w:cs="Times New Roman"/>
          <w:sz w:val="20"/>
          <w:szCs w:val="20"/>
        </w:rPr>
        <w:t>;19:541</w:t>
      </w:r>
      <w:proofErr w:type="gramEnd"/>
      <w:r w:rsidRPr="00B75A30">
        <w:rPr>
          <w:rFonts w:ascii="Times New Roman" w:hAnsi="Times New Roman" w:cs="Times New Roman"/>
          <w:sz w:val="20"/>
          <w:szCs w:val="20"/>
        </w:rPr>
        <w:t>-544.</w:t>
      </w:r>
    </w:p>
    <w:p w:rsidR="00B75A30" w:rsidRPr="00B75A30" w:rsidRDefault="00B75A30" w:rsidP="00B75A30">
      <w:pPr>
        <w:autoSpaceDE w:val="0"/>
        <w:autoSpaceDN w:val="0"/>
        <w:adjustRightInd w:val="0"/>
        <w:spacing w:after="0" w:line="240" w:lineRule="auto"/>
        <w:jc w:val="both"/>
        <w:rPr>
          <w:rFonts w:ascii="Times New Roman" w:hAnsi="Times New Roman" w:cs="Times New Roman"/>
          <w:sz w:val="20"/>
          <w:szCs w:val="20"/>
        </w:rPr>
      </w:pPr>
    </w:p>
    <w:p w:rsidR="00B75A30" w:rsidRPr="00B75A30" w:rsidRDefault="00B75A30" w:rsidP="00B75A30">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rPr>
      </w:pPr>
      <w:r w:rsidRPr="00B75A30">
        <w:rPr>
          <w:rFonts w:ascii="Times New Roman" w:hAnsi="Times New Roman" w:cs="Times New Roman"/>
          <w:sz w:val="20"/>
          <w:szCs w:val="20"/>
        </w:rPr>
        <w:t xml:space="preserve">Osorio RM, </w:t>
      </w:r>
      <w:proofErr w:type="spellStart"/>
      <w:r w:rsidRPr="00B75A30">
        <w:rPr>
          <w:rFonts w:ascii="Times New Roman" w:hAnsi="Times New Roman" w:cs="Times New Roman"/>
          <w:sz w:val="20"/>
          <w:szCs w:val="20"/>
        </w:rPr>
        <w:t>Hefti</w:t>
      </w:r>
      <w:proofErr w:type="spellEnd"/>
      <w:r w:rsidRPr="00B75A30">
        <w:rPr>
          <w:rFonts w:ascii="Times New Roman" w:hAnsi="Times New Roman" w:cs="Times New Roman"/>
          <w:sz w:val="20"/>
          <w:szCs w:val="20"/>
        </w:rPr>
        <w:t xml:space="preserve"> A, </w:t>
      </w:r>
      <w:proofErr w:type="spellStart"/>
      <w:r w:rsidRPr="00B75A30">
        <w:rPr>
          <w:rFonts w:ascii="Times New Roman" w:hAnsi="Times New Roman" w:cs="Times New Roman"/>
          <w:sz w:val="20"/>
          <w:szCs w:val="20"/>
        </w:rPr>
        <w:t>Vertucci</w:t>
      </w:r>
      <w:proofErr w:type="spellEnd"/>
      <w:r w:rsidRPr="00B75A30">
        <w:rPr>
          <w:rFonts w:ascii="Times New Roman" w:hAnsi="Times New Roman" w:cs="Times New Roman"/>
          <w:sz w:val="20"/>
          <w:szCs w:val="20"/>
        </w:rPr>
        <w:t xml:space="preserve"> FJ, </w:t>
      </w:r>
      <w:proofErr w:type="spellStart"/>
      <w:r w:rsidRPr="00B75A30">
        <w:rPr>
          <w:rFonts w:ascii="Times New Roman" w:hAnsi="Times New Roman" w:cs="Times New Roman"/>
          <w:sz w:val="20"/>
          <w:szCs w:val="20"/>
        </w:rPr>
        <w:t>Shawley</w:t>
      </w:r>
      <w:proofErr w:type="spellEnd"/>
      <w:r w:rsidRPr="00B75A30">
        <w:rPr>
          <w:rFonts w:ascii="Times New Roman" w:hAnsi="Times New Roman" w:cs="Times New Roman"/>
          <w:sz w:val="20"/>
          <w:szCs w:val="20"/>
        </w:rPr>
        <w:t xml:space="preserve"> AL. </w:t>
      </w:r>
      <w:proofErr w:type="spellStart"/>
      <w:r w:rsidRPr="00B75A30">
        <w:rPr>
          <w:rFonts w:ascii="Times New Roman" w:hAnsi="Times New Roman" w:cs="Times New Roman"/>
          <w:sz w:val="20"/>
          <w:szCs w:val="20"/>
        </w:rPr>
        <w:t>Cytotoxicity</w:t>
      </w:r>
      <w:proofErr w:type="spellEnd"/>
      <w:r w:rsidRPr="00B75A30">
        <w:rPr>
          <w:rFonts w:ascii="Times New Roman" w:hAnsi="Times New Roman" w:cs="Times New Roman"/>
          <w:sz w:val="20"/>
          <w:szCs w:val="20"/>
        </w:rPr>
        <w:t xml:space="preserve"> of endodontic materials. </w:t>
      </w:r>
      <w:r w:rsidRPr="00B75A30">
        <w:rPr>
          <w:rFonts w:ascii="Times New Roman" w:hAnsi="Times New Roman" w:cs="Times New Roman"/>
          <w:i/>
          <w:iCs/>
          <w:sz w:val="20"/>
          <w:szCs w:val="20"/>
        </w:rPr>
        <w:t xml:space="preserve">J </w:t>
      </w:r>
      <w:proofErr w:type="spellStart"/>
      <w:r w:rsidRPr="00B75A30">
        <w:rPr>
          <w:rFonts w:ascii="Times New Roman" w:hAnsi="Times New Roman" w:cs="Times New Roman"/>
          <w:i/>
          <w:iCs/>
          <w:sz w:val="20"/>
          <w:szCs w:val="20"/>
        </w:rPr>
        <w:t>Endod</w:t>
      </w:r>
      <w:proofErr w:type="spellEnd"/>
      <w:r w:rsidRPr="00B75A30">
        <w:rPr>
          <w:rFonts w:ascii="Times New Roman" w:hAnsi="Times New Roman" w:cs="Times New Roman"/>
          <w:i/>
          <w:iCs/>
          <w:sz w:val="20"/>
          <w:szCs w:val="20"/>
        </w:rPr>
        <w:t xml:space="preserve"> </w:t>
      </w:r>
      <w:r w:rsidRPr="00B75A30">
        <w:rPr>
          <w:rFonts w:ascii="Times New Roman" w:hAnsi="Times New Roman" w:cs="Times New Roman"/>
          <w:sz w:val="20"/>
          <w:szCs w:val="20"/>
        </w:rPr>
        <w:t>1998</w:t>
      </w:r>
      <w:proofErr w:type="gramStart"/>
      <w:r w:rsidRPr="00B75A30">
        <w:rPr>
          <w:rFonts w:ascii="Times New Roman" w:hAnsi="Times New Roman" w:cs="Times New Roman"/>
          <w:sz w:val="20"/>
          <w:szCs w:val="20"/>
        </w:rPr>
        <w:t>;24:91</w:t>
      </w:r>
      <w:proofErr w:type="gramEnd"/>
      <w:r w:rsidRPr="00B75A30">
        <w:rPr>
          <w:rFonts w:ascii="Times New Roman" w:hAnsi="Times New Roman" w:cs="Times New Roman"/>
          <w:sz w:val="20"/>
          <w:szCs w:val="20"/>
        </w:rPr>
        <w:t>-96.</w:t>
      </w:r>
    </w:p>
    <w:p w:rsidR="00B75A30" w:rsidRPr="00B75A30" w:rsidRDefault="00B75A30" w:rsidP="00B75A30">
      <w:pPr>
        <w:pStyle w:val="ListParagraph"/>
        <w:rPr>
          <w:rFonts w:ascii="Times New Roman" w:hAnsi="Times New Roman" w:cs="Times New Roman"/>
          <w:sz w:val="20"/>
          <w:szCs w:val="20"/>
        </w:rPr>
      </w:pPr>
    </w:p>
    <w:p w:rsidR="00B75A30" w:rsidRPr="00B75A30" w:rsidRDefault="00B75A30" w:rsidP="00B75A30">
      <w:pPr>
        <w:pStyle w:val="Default"/>
        <w:numPr>
          <w:ilvl w:val="0"/>
          <w:numId w:val="1"/>
        </w:numPr>
        <w:spacing w:line="276" w:lineRule="auto"/>
        <w:rPr>
          <w:rFonts w:ascii="Times New Roman" w:hAnsi="Times New Roman" w:cs="Times New Roman"/>
          <w:sz w:val="20"/>
          <w:szCs w:val="20"/>
        </w:rPr>
      </w:pPr>
      <w:proofErr w:type="spellStart"/>
      <w:r w:rsidRPr="00B75A30">
        <w:rPr>
          <w:rFonts w:ascii="Times New Roman" w:hAnsi="Times New Roman" w:cs="Times New Roman"/>
          <w:sz w:val="20"/>
          <w:szCs w:val="20"/>
        </w:rPr>
        <w:t>Qiang</w:t>
      </w:r>
      <w:proofErr w:type="spellEnd"/>
      <w:r w:rsidRPr="00B75A30">
        <w:rPr>
          <w:rFonts w:ascii="Times New Roman" w:hAnsi="Times New Roman" w:cs="Times New Roman"/>
          <w:sz w:val="20"/>
          <w:szCs w:val="20"/>
        </w:rPr>
        <w:t xml:space="preserve"> Zhu, Robert </w:t>
      </w:r>
      <w:proofErr w:type="spellStart"/>
      <w:r w:rsidRPr="00B75A30">
        <w:rPr>
          <w:rFonts w:ascii="Times New Roman" w:hAnsi="Times New Roman" w:cs="Times New Roman"/>
          <w:sz w:val="20"/>
          <w:szCs w:val="20"/>
        </w:rPr>
        <w:t>Haglund</w:t>
      </w:r>
      <w:proofErr w:type="spellEnd"/>
      <w:r w:rsidRPr="00B75A30">
        <w:rPr>
          <w:rFonts w:ascii="Times New Roman" w:hAnsi="Times New Roman" w:cs="Times New Roman"/>
          <w:sz w:val="20"/>
          <w:szCs w:val="20"/>
        </w:rPr>
        <w:t xml:space="preserve">, </w:t>
      </w:r>
      <w:proofErr w:type="spellStart"/>
      <w:r w:rsidRPr="00B75A30">
        <w:rPr>
          <w:rFonts w:ascii="Times New Roman" w:hAnsi="Times New Roman" w:cs="Times New Roman"/>
          <w:sz w:val="20"/>
          <w:szCs w:val="20"/>
        </w:rPr>
        <w:t>Kamran</w:t>
      </w:r>
      <w:proofErr w:type="spellEnd"/>
      <w:r w:rsidRPr="00B75A30">
        <w:rPr>
          <w:rFonts w:ascii="Times New Roman" w:hAnsi="Times New Roman" w:cs="Times New Roman"/>
          <w:sz w:val="20"/>
          <w:szCs w:val="20"/>
        </w:rPr>
        <w:t xml:space="preserve"> E. </w:t>
      </w:r>
      <w:proofErr w:type="spellStart"/>
      <w:r w:rsidRPr="00B75A30">
        <w:rPr>
          <w:rFonts w:ascii="Times New Roman" w:hAnsi="Times New Roman" w:cs="Times New Roman"/>
          <w:sz w:val="20"/>
          <w:szCs w:val="20"/>
        </w:rPr>
        <w:t>Safavi</w:t>
      </w:r>
      <w:proofErr w:type="spellEnd"/>
      <w:r w:rsidRPr="00B75A30">
        <w:rPr>
          <w:rFonts w:ascii="Times New Roman" w:hAnsi="Times New Roman" w:cs="Times New Roman"/>
          <w:sz w:val="20"/>
          <w:szCs w:val="20"/>
        </w:rPr>
        <w:t xml:space="preserve">, </w:t>
      </w:r>
      <w:proofErr w:type="spellStart"/>
      <w:r w:rsidRPr="00B75A30">
        <w:rPr>
          <w:rFonts w:ascii="Times New Roman" w:hAnsi="Times New Roman" w:cs="Times New Roman"/>
          <w:sz w:val="20"/>
          <w:szCs w:val="20"/>
        </w:rPr>
        <w:t>Larg</w:t>
      </w:r>
      <w:proofErr w:type="spellEnd"/>
      <w:r w:rsidRPr="00B75A30">
        <w:rPr>
          <w:rFonts w:ascii="Times New Roman" w:hAnsi="Times New Roman" w:cs="Times New Roman"/>
          <w:sz w:val="20"/>
          <w:szCs w:val="20"/>
        </w:rPr>
        <w:t xml:space="preserve"> S. W. </w:t>
      </w:r>
      <w:proofErr w:type="spellStart"/>
      <w:r w:rsidRPr="00B75A30">
        <w:rPr>
          <w:rFonts w:ascii="Times New Roman" w:hAnsi="Times New Roman" w:cs="Times New Roman"/>
          <w:sz w:val="20"/>
          <w:szCs w:val="20"/>
        </w:rPr>
        <w:t>Spanberg</w:t>
      </w:r>
      <w:proofErr w:type="spellEnd"/>
      <w:r w:rsidRPr="00B75A30">
        <w:rPr>
          <w:rFonts w:ascii="Times New Roman" w:hAnsi="Times New Roman" w:cs="Times New Roman"/>
          <w:sz w:val="20"/>
          <w:szCs w:val="20"/>
        </w:rPr>
        <w:t xml:space="preserve"> : Adhesion           </w:t>
      </w:r>
    </w:p>
    <w:p w:rsidR="00B75A30" w:rsidRPr="00B75A30" w:rsidRDefault="00B75A30" w:rsidP="00B75A30">
      <w:pPr>
        <w:pStyle w:val="Default"/>
        <w:spacing w:line="276" w:lineRule="auto"/>
        <w:rPr>
          <w:rFonts w:ascii="Times New Roman" w:hAnsi="Times New Roman" w:cs="Times New Roman"/>
          <w:sz w:val="20"/>
          <w:szCs w:val="20"/>
        </w:rPr>
      </w:pPr>
      <w:r w:rsidRPr="00B75A30">
        <w:rPr>
          <w:rFonts w:ascii="Times New Roman" w:hAnsi="Times New Roman" w:cs="Times New Roman"/>
          <w:sz w:val="20"/>
          <w:szCs w:val="20"/>
        </w:rPr>
        <w:t xml:space="preserve">             </w:t>
      </w:r>
      <w:proofErr w:type="gramStart"/>
      <w:r w:rsidRPr="00B75A30">
        <w:rPr>
          <w:rFonts w:ascii="Times New Roman" w:hAnsi="Times New Roman" w:cs="Times New Roman"/>
          <w:sz w:val="20"/>
          <w:szCs w:val="20"/>
        </w:rPr>
        <w:t>of</w:t>
      </w:r>
      <w:proofErr w:type="gramEnd"/>
      <w:r w:rsidRPr="00B75A30">
        <w:rPr>
          <w:rFonts w:ascii="Times New Roman" w:hAnsi="Times New Roman" w:cs="Times New Roman"/>
          <w:sz w:val="20"/>
          <w:szCs w:val="20"/>
        </w:rPr>
        <w:t xml:space="preserve"> Human </w:t>
      </w:r>
      <w:proofErr w:type="spellStart"/>
      <w:r w:rsidRPr="00B75A30">
        <w:rPr>
          <w:rFonts w:ascii="Times New Roman" w:hAnsi="Times New Roman" w:cs="Times New Roman"/>
          <w:sz w:val="20"/>
          <w:szCs w:val="20"/>
        </w:rPr>
        <w:t>Osteoblasts</w:t>
      </w:r>
      <w:proofErr w:type="spellEnd"/>
      <w:r w:rsidRPr="00B75A30">
        <w:rPr>
          <w:rFonts w:ascii="Times New Roman" w:hAnsi="Times New Roman" w:cs="Times New Roman"/>
          <w:sz w:val="20"/>
          <w:szCs w:val="20"/>
        </w:rPr>
        <w:t xml:space="preserve"> on Root-End Filling Materials. J </w:t>
      </w:r>
      <w:proofErr w:type="spellStart"/>
      <w:r w:rsidRPr="00B75A30">
        <w:rPr>
          <w:rFonts w:ascii="Times New Roman" w:hAnsi="Times New Roman" w:cs="Times New Roman"/>
          <w:sz w:val="20"/>
          <w:szCs w:val="20"/>
        </w:rPr>
        <w:t>Endod</w:t>
      </w:r>
      <w:proofErr w:type="spellEnd"/>
      <w:r w:rsidRPr="00B75A30">
        <w:rPr>
          <w:rFonts w:ascii="Times New Roman" w:hAnsi="Times New Roman" w:cs="Times New Roman"/>
          <w:sz w:val="20"/>
          <w:szCs w:val="20"/>
        </w:rPr>
        <w:t xml:space="preserve"> 2000; 27: 404-406. </w:t>
      </w:r>
    </w:p>
    <w:p w:rsidR="00B75A30" w:rsidRPr="00B75A30" w:rsidRDefault="00B75A30" w:rsidP="00B75A30">
      <w:pPr>
        <w:pStyle w:val="Default"/>
        <w:spacing w:line="276" w:lineRule="auto"/>
        <w:rPr>
          <w:rFonts w:ascii="Times New Roman" w:hAnsi="Times New Roman" w:cs="Times New Roman"/>
          <w:sz w:val="20"/>
          <w:szCs w:val="20"/>
        </w:rPr>
      </w:pPr>
    </w:p>
    <w:p w:rsidR="00B75A30" w:rsidRPr="00B75A30" w:rsidRDefault="00B75A30" w:rsidP="00B75A3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proofErr w:type="spellStart"/>
      <w:r w:rsidRPr="00B75A30">
        <w:rPr>
          <w:rFonts w:ascii="Times New Roman" w:hAnsi="Times New Roman" w:cs="Times New Roman"/>
          <w:sz w:val="20"/>
          <w:szCs w:val="20"/>
        </w:rPr>
        <w:t>Ruddle</w:t>
      </w:r>
      <w:proofErr w:type="spellEnd"/>
      <w:r w:rsidRPr="00B75A30">
        <w:rPr>
          <w:rFonts w:ascii="Times New Roman" w:hAnsi="Times New Roman" w:cs="Times New Roman"/>
          <w:sz w:val="20"/>
          <w:szCs w:val="20"/>
        </w:rPr>
        <w:t xml:space="preserve"> CJ. Nonsurgical Endodontic Retreatment. In Cohen S, Burns RC (</w:t>
      </w:r>
      <w:proofErr w:type="spellStart"/>
      <w:proofErr w:type="gramStart"/>
      <w:r w:rsidRPr="00B75A30">
        <w:rPr>
          <w:rFonts w:ascii="Times New Roman" w:hAnsi="Times New Roman" w:cs="Times New Roman"/>
          <w:sz w:val="20"/>
          <w:szCs w:val="20"/>
        </w:rPr>
        <w:t>eds</w:t>
      </w:r>
      <w:proofErr w:type="spellEnd"/>
      <w:proofErr w:type="gramEnd"/>
      <w:r w:rsidRPr="00B75A30">
        <w:rPr>
          <w:rFonts w:ascii="Times New Roman" w:hAnsi="Times New Roman" w:cs="Times New Roman"/>
          <w:sz w:val="20"/>
          <w:szCs w:val="20"/>
        </w:rPr>
        <w:t xml:space="preserve">). </w:t>
      </w:r>
    </w:p>
    <w:p w:rsidR="00B75A30" w:rsidRPr="00B75A30" w:rsidRDefault="00B75A30" w:rsidP="00B75A30">
      <w:pPr>
        <w:pStyle w:val="ListParagraph"/>
        <w:autoSpaceDE w:val="0"/>
        <w:autoSpaceDN w:val="0"/>
        <w:adjustRightInd w:val="0"/>
        <w:spacing w:after="0" w:line="240" w:lineRule="auto"/>
        <w:rPr>
          <w:rFonts w:ascii="Times New Roman" w:hAnsi="Times New Roman" w:cs="Times New Roman"/>
          <w:sz w:val="20"/>
          <w:szCs w:val="20"/>
        </w:rPr>
      </w:pPr>
      <w:r w:rsidRPr="00B75A30">
        <w:rPr>
          <w:rFonts w:ascii="Times New Roman" w:hAnsi="Times New Roman" w:cs="Times New Roman"/>
          <w:sz w:val="20"/>
          <w:szCs w:val="20"/>
        </w:rPr>
        <w:t>Pathways of the pulp, 8th ed. St Louis: Mosby Inc., 2002:917.</w:t>
      </w:r>
    </w:p>
    <w:p w:rsidR="00B75A30" w:rsidRPr="00B75A30" w:rsidRDefault="00B75A30" w:rsidP="00B75A30">
      <w:pPr>
        <w:autoSpaceDE w:val="0"/>
        <w:autoSpaceDN w:val="0"/>
        <w:adjustRightInd w:val="0"/>
        <w:spacing w:after="0" w:line="240" w:lineRule="auto"/>
        <w:rPr>
          <w:rFonts w:ascii="Times New Roman" w:hAnsi="Times New Roman" w:cs="Times New Roman"/>
          <w:sz w:val="20"/>
          <w:szCs w:val="20"/>
        </w:rPr>
      </w:pPr>
    </w:p>
    <w:p w:rsidR="00B75A30" w:rsidRPr="00B75A30" w:rsidRDefault="00B75A30" w:rsidP="00B75A3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B75A30">
        <w:rPr>
          <w:rFonts w:ascii="Times New Roman" w:hAnsi="Times New Roman" w:cs="Times New Roman"/>
          <w:sz w:val="20"/>
          <w:szCs w:val="20"/>
        </w:rPr>
        <w:t xml:space="preserve">Sinai IH. Endodontic perforations: their prognosis and treatment. J Am Dent Assoc </w:t>
      </w:r>
    </w:p>
    <w:p w:rsidR="00B75A30" w:rsidRPr="00B75A30" w:rsidRDefault="00B75A30" w:rsidP="00B75A30">
      <w:pPr>
        <w:pStyle w:val="ListParagraph"/>
        <w:autoSpaceDE w:val="0"/>
        <w:autoSpaceDN w:val="0"/>
        <w:adjustRightInd w:val="0"/>
        <w:spacing w:after="0" w:line="240" w:lineRule="auto"/>
        <w:rPr>
          <w:rFonts w:ascii="Times New Roman" w:hAnsi="Times New Roman" w:cs="Times New Roman"/>
          <w:sz w:val="20"/>
          <w:szCs w:val="20"/>
        </w:rPr>
      </w:pPr>
      <w:r w:rsidRPr="00B75A30">
        <w:rPr>
          <w:rFonts w:ascii="Times New Roman" w:hAnsi="Times New Roman" w:cs="Times New Roman"/>
          <w:sz w:val="20"/>
          <w:szCs w:val="20"/>
        </w:rPr>
        <w:t>1977</w:t>
      </w:r>
      <w:proofErr w:type="gramStart"/>
      <w:r w:rsidRPr="00B75A30">
        <w:rPr>
          <w:rFonts w:ascii="Times New Roman" w:hAnsi="Times New Roman" w:cs="Times New Roman"/>
          <w:sz w:val="20"/>
          <w:szCs w:val="20"/>
        </w:rPr>
        <w:t>;95:90</w:t>
      </w:r>
      <w:proofErr w:type="gramEnd"/>
      <w:r w:rsidRPr="00B75A30">
        <w:rPr>
          <w:rFonts w:ascii="Times New Roman" w:hAnsi="Times New Roman" w:cs="Times New Roman"/>
          <w:sz w:val="20"/>
          <w:szCs w:val="20"/>
        </w:rPr>
        <w:t xml:space="preserve"> –5.</w:t>
      </w:r>
    </w:p>
    <w:p w:rsidR="00B75A30" w:rsidRPr="00B75A30" w:rsidRDefault="00B75A30" w:rsidP="00B75A30">
      <w:pPr>
        <w:autoSpaceDE w:val="0"/>
        <w:autoSpaceDN w:val="0"/>
        <w:adjustRightInd w:val="0"/>
        <w:spacing w:after="0" w:line="240" w:lineRule="auto"/>
        <w:rPr>
          <w:rFonts w:ascii="Times New Roman" w:hAnsi="Times New Roman" w:cs="Times New Roman"/>
          <w:sz w:val="20"/>
          <w:szCs w:val="20"/>
        </w:rPr>
      </w:pPr>
    </w:p>
    <w:p w:rsidR="00B75A30" w:rsidRPr="00B75A30" w:rsidRDefault="00B75A30" w:rsidP="00B75A3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B75A30">
        <w:rPr>
          <w:rFonts w:ascii="Times New Roman" w:hAnsi="Times New Roman" w:cs="Times New Roman"/>
          <w:sz w:val="20"/>
          <w:szCs w:val="20"/>
        </w:rPr>
        <w:t xml:space="preserve">Seltzer S, Sinai I, August D. Periodontal effects of root perforations before and during </w:t>
      </w:r>
    </w:p>
    <w:p w:rsidR="00B75A30" w:rsidRPr="00B75A30" w:rsidRDefault="00B75A30" w:rsidP="00B75A30">
      <w:pPr>
        <w:pStyle w:val="ListParagraph"/>
        <w:autoSpaceDE w:val="0"/>
        <w:autoSpaceDN w:val="0"/>
        <w:adjustRightInd w:val="0"/>
        <w:spacing w:after="0" w:line="240" w:lineRule="auto"/>
        <w:rPr>
          <w:rFonts w:ascii="Times New Roman" w:hAnsi="Times New Roman" w:cs="Times New Roman"/>
          <w:sz w:val="20"/>
          <w:szCs w:val="20"/>
        </w:rPr>
      </w:pPr>
      <w:proofErr w:type="gramStart"/>
      <w:r w:rsidRPr="00B75A30">
        <w:rPr>
          <w:rFonts w:ascii="Times New Roman" w:hAnsi="Times New Roman" w:cs="Times New Roman"/>
          <w:sz w:val="20"/>
          <w:szCs w:val="20"/>
        </w:rPr>
        <w:t>endodontic</w:t>
      </w:r>
      <w:proofErr w:type="gramEnd"/>
      <w:r w:rsidRPr="00B75A30">
        <w:rPr>
          <w:rFonts w:ascii="Times New Roman" w:hAnsi="Times New Roman" w:cs="Times New Roman"/>
          <w:sz w:val="20"/>
          <w:szCs w:val="20"/>
        </w:rPr>
        <w:t xml:space="preserve"> procedures. J Dent Res 1970</w:t>
      </w:r>
      <w:proofErr w:type="gramStart"/>
      <w:r w:rsidRPr="00B75A30">
        <w:rPr>
          <w:rFonts w:ascii="Times New Roman" w:hAnsi="Times New Roman" w:cs="Times New Roman"/>
          <w:sz w:val="20"/>
          <w:szCs w:val="20"/>
        </w:rPr>
        <w:t>;49:332</w:t>
      </w:r>
      <w:proofErr w:type="gramEnd"/>
      <w:r w:rsidRPr="00B75A30">
        <w:rPr>
          <w:rFonts w:ascii="Times New Roman" w:hAnsi="Times New Roman" w:cs="Times New Roman"/>
          <w:sz w:val="20"/>
          <w:szCs w:val="20"/>
        </w:rPr>
        <w:t>–9.</w:t>
      </w:r>
    </w:p>
    <w:p w:rsidR="00B75A30" w:rsidRPr="00B75A30" w:rsidRDefault="00B75A30" w:rsidP="00B75A30">
      <w:pPr>
        <w:autoSpaceDE w:val="0"/>
        <w:autoSpaceDN w:val="0"/>
        <w:adjustRightInd w:val="0"/>
        <w:spacing w:after="0" w:line="240" w:lineRule="auto"/>
        <w:rPr>
          <w:rFonts w:ascii="Times New Roman" w:hAnsi="Times New Roman" w:cs="Times New Roman"/>
          <w:sz w:val="20"/>
          <w:szCs w:val="20"/>
        </w:rPr>
      </w:pPr>
    </w:p>
    <w:p w:rsidR="00B75A30" w:rsidRPr="00B75A30" w:rsidRDefault="00B75A30" w:rsidP="00B75A3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B75A30">
        <w:rPr>
          <w:rFonts w:ascii="Times New Roman" w:hAnsi="Times New Roman" w:cs="Times New Roman"/>
          <w:sz w:val="20"/>
          <w:szCs w:val="20"/>
        </w:rPr>
        <w:t xml:space="preserve">Hirsch JM, Ahlstrom U, </w:t>
      </w:r>
      <w:proofErr w:type="spellStart"/>
      <w:r w:rsidRPr="00B75A30">
        <w:rPr>
          <w:rFonts w:ascii="Times New Roman" w:hAnsi="Times New Roman" w:cs="Times New Roman"/>
          <w:sz w:val="20"/>
          <w:szCs w:val="20"/>
        </w:rPr>
        <w:t>Henrikson</w:t>
      </w:r>
      <w:proofErr w:type="spellEnd"/>
      <w:r w:rsidRPr="00B75A30">
        <w:rPr>
          <w:rFonts w:ascii="Times New Roman" w:hAnsi="Times New Roman" w:cs="Times New Roman"/>
          <w:sz w:val="20"/>
          <w:szCs w:val="20"/>
        </w:rPr>
        <w:t xml:space="preserve"> PA, </w:t>
      </w:r>
      <w:proofErr w:type="spellStart"/>
      <w:r w:rsidRPr="00B75A30">
        <w:rPr>
          <w:rFonts w:ascii="Times New Roman" w:hAnsi="Times New Roman" w:cs="Times New Roman"/>
          <w:sz w:val="20"/>
          <w:szCs w:val="20"/>
        </w:rPr>
        <w:t>Heyden</w:t>
      </w:r>
      <w:proofErr w:type="spellEnd"/>
      <w:r w:rsidRPr="00B75A30">
        <w:rPr>
          <w:rFonts w:ascii="Times New Roman" w:hAnsi="Times New Roman" w:cs="Times New Roman"/>
          <w:sz w:val="20"/>
          <w:szCs w:val="20"/>
        </w:rPr>
        <w:t xml:space="preserve"> G, Peterson LE. </w:t>
      </w:r>
      <w:proofErr w:type="spellStart"/>
      <w:r w:rsidRPr="00B75A30">
        <w:rPr>
          <w:rFonts w:ascii="Times New Roman" w:hAnsi="Times New Roman" w:cs="Times New Roman"/>
          <w:sz w:val="20"/>
          <w:szCs w:val="20"/>
        </w:rPr>
        <w:t>Periapical</w:t>
      </w:r>
      <w:proofErr w:type="spellEnd"/>
      <w:r w:rsidRPr="00B75A30">
        <w:rPr>
          <w:rFonts w:ascii="Times New Roman" w:hAnsi="Times New Roman" w:cs="Times New Roman"/>
          <w:sz w:val="20"/>
          <w:szCs w:val="20"/>
        </w:rPr>
        <w:t xml:space="preserve"> surgery. </w:t>
      </w:r>
      <w:proofErr w:type="spellStart"/>
      <w:r w:rsidRPr="00B75A30">
        <w:rPr>
          <w:rFonts w:ascii="Times New Roman" w:hAnsi="Times New Roman" w:cs="Times New Roman"/>
          <w:sz w:val="20"/>
          <w:szCs w:val="20"/>
        </w:rPr>
        <w:t>Int</w:t>
      </w:r>
      <w:proofErr w:type="spellEnd"/>
      <w:r w:rsidRPr="00B75A30">
        <w:rPr>
          <w:rFonts w:ascii="Times New Roman" w:hAnsi="Times New Roman" w:cs="Times New Roman"/>
          <w:sz w:val="20"/>
          <w:szCs w:val="20"/>
        </w:rPr>
        <w:t xml:space="preserve"> J Oral </w:t>
      </w:r>
      <w:proofErr w:type="spellStart"/>
      <w:r w:rsidRPr="00B75A30">
        <w:rPr>
          <w:rFonts w:ascii="Times New Roman" w:hAnsi="Times New Roman" w:cs="Times New Roman"/>
          <w:sz w:val="20"/>
          <w:szCs w:val="20"/>
        </w:rPr>
        <w:t>Surg</w:t>
      </w:r>
      <w:proofErr w:type="spellEnd"/>
      <w:r w:rsidRPr="00B75A30">
        <w:rPr>
          <w:rFonts w:ascii="Times New Roman" w:hAnsi="Times New Roman" w:cs="Times New Roman"/>
          <w:sz w:val="20"/>
          <w:szCs w:val="20"/>
        </w:rPr>
        <w:t xml:space="preserve"> 1979</w:t>
      </w:r>
      <w:proofErr w:type="gramStart"/>
      <w:r w:rsidRPr="00B75A30">
        <w:rPr>
          <w:rFonts w:ascii="Times New Roman" w:hAnsi="Times New Roman" w:cs="Times New Roman"/>
          <w:sz w:val="20"/>
          <w:szCs w:val="20"/>
        </w:rPr>
        <w:t>;8:173</w:t>
      </w:r>
      <w:proofErr w:type="gramEnd"/>
      <w:r w:rsidRPr="00B75A30">
        <w:rPr>
          <w:rFonts w:ascii="Times New Roman" w:hAnsi="Times New Roman" w:cs="Times New Roman"/>
          <w:sz w:val="20"/>
          <w:szCs w:val="20"/>
        </w:rPr>
        <w:t>– 85.</w:t>
      </w:r>
    </w:p>
    <w:p w:rsidR="00B75A30" w:rsidRPr="00B75A30" w:rsidRDefault="00B75A30" w:rsidP="00B75A30">
      <w:pPr>
        <w:pStyle w:val="ListParagraph"/>
        <w:autoSpaceDE w:val="0"/>
        <w:autoSpaceDN w:val="0"/>
        <w:adjustRightInd w:val="0"/>
        <w:spacing w:after="0"/>
        <w:jc w:val="both"/>
        <w:rPr>
          <w:rFonts w:ascii="Times New Roman" w:hAnsi="Times New Roman" w:cs="Times New Roman"/>
          <w:sz w:val="20"/>
          <w:szCs w:val="20"/>
        </w:rPr>
      </w:pPr>
    </w:p>
    <w:p w:rsidR="00B75A30" w:rsidRPr="00B75A30" w:rsidRDefault="00B75A30" w:rsidP="00B75A3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proofErr w:type="spellStart"/>
      <w:r w:rsidRPr="00B75A30">
        <w:rPr>
          <w:rFonts w:ascii="Times New Roman" w:hAnsi="Times New Roman" w:cs="Times New Roman"/>
          <w:sz w:val="20"/>
          <w:szCs w:val="20"/>
        </w:rPr>
        <w:t>Torabinejad</w:t>
      </w:r>
      <w:proofErr w:type="spellEnd"/>
      <w:r w:rsidRPr="00B75A30">
        <w:rPr>
          <w:rFonts w:ascii="Times New Roman" w:hAnsi="Times New Roman" w:cs="Times New Roman"/>
          <w:sz w:val="20"/>
          <w:szCs w:val="20"/>
        </w:rPr>
        <w:t xml:space="preserve"> M, Hong CU, Lee SJ, </w:t>
      </w:r>
      <w:proofErr w:type="spellStart"/>
      <w:r w:rsidRPr="00B75A30">
        <w:rPr>
          <w:rFonts w:ascii="Times New Roman" w:hAnsi="Times New Roman" w:cs="Times New Roman"/>
          <w:sz w:val="20"/>
          <w:szCs w:val="20"/>
        </w:rPr>
        <w:t>Monsef</w:t>
      </w:r>
      <w:proofErr w:type="spellEnd"/>
      <w:r w:rsidRPr="00B75A30">
        <w:rPr>
          <w:rFonts w:ascii="Times New Roman" w:hAnsi="Times New Roman" w:cs="Times New Roman"/>
          <w:sz w:val="20"/>
          <w:szCs w:val="20"/>
        </w:rPr>
        <w:t xml:space="preserve"> M, Pitt Ford TR. Investigation of mineral </w:t>
      </w:r>
    </w:p>
    <w:p w:rsidR="00B75A30" w:rsidRPr="00B75A30" w:rsidRDefault="00B75A30" w:rsidP="00B75A30">
      <w:pPr>
        <w:pStyle w:val="ListParagraph"/>
        <w:autoSpaceDE w:val="0"/>
        <w:autoSpaceDN w:val="0"/>
        <w:adjustRightInd w:val="0"/>
        <w:spacing w:after="0" w:line="240" w:lineRule="auto"/>
        <w:rPr>
          <w:rFonts w:ascii="Times New Roman" w:hAnsi="Times New Roman" w:cs="Times New Roman"/>
          <w:sz w:val="20"/>
          <w:szCs w:val="20"/>
        </w:rPr>
      </w:pPr>
      <w:proofErr w:type="gramStart"/>
      <w:r w:rsidRPr="00B75A30">
        <w:rPr>
          <w:rFonts w:ascii="Times New Roman" w:hAnsi="Times New Roman" w:cs="Times New Roman"/>
          <w:sz w:val="20"/>
          <w:szCs w:val="20"/>
        </w:rPr>
        <w:t>trioxide</w:t>
      </w:r>
      <w:proofErr w:type="gramEnd"/>
      <w:r w:rsidRPr="00B75A30">
        <w:rPr>
          <w:rFonts w:ascii="Times New Roman" w:hAnsi="Times New Roman" w:cs="Times New Roman"/>
          <w:sz w:val="20"/>
          <w:szCs w:val="20"/>
        </w:rPr>
        <w:t xml:space="preserve"> aggregate for root-filling in dogs. </w:t>
      </w:r>
      <w:r w:rsidRPr="00B75A30">
        <w:rPr>
          <w:rFonts w:ascii="Times New Roman" w:hAnsi="Times New Roman" w:cs="Times New Roman"/>
          <w:i/>
          <w:iCs/>
          <w:sz w:val="20"/>
          <w:szCs w:val="20"/>
        </w:rPr>
        <w:t xml:space="preserve">J </w:t>
      </w:r>
      <w:proofErr w:type="spellStart"/>
      <w:r w:rsidRPr="00B75A30">
        <w:rPr>
          <w:rFonts w:ascii="Times New Roman" w:hAnsi="Times New Roman" w:cs="Times New Roman"/>
          <w:i/>
          <w:iCs/>
          <w:sz w:val="20"/>
          <w:szCs w:val="20"/>
        </w:rPr>
        <w:t>Endod</w:t>
      </w:r>
      <w:proofErr w:type="spellEnd"/>
      <w:r w:rsidRPr="00B75A30">
        <w:rPr>
          <w:rFonts w:ascii="Times New Roman" w:hAnsi="Times New Roman" w:cs="Times New Roman"/>
          <w:i/>
          <w:iCs/>
          <w:sz w:val="20"/>
          <w:szCs w:val="20"/>
        </w:rPr>
        <w:t xml:space="preserve"> </w:t>
      </w:r>
      <w:r w:rsidRPr="00B75A30">
        <w:rPr>
          <w:rFonts w:ascii="Times New Roman" w:hAnsi="Times New Roman" w:cs="Times New Roman"/>
          <w:sz w:val="20"/>
          <w:szCs w:val="20"/>
        </w:rPr>
        <w:t>1995</w:t>
      </w:r>
      <w:proofErr w:type="gramStart"/>
      <w:r w:rsidRPr="00B75A30">
        <w:rPr>
          <w:rFonts w:ascii="Times New Roman" w:hAnsi="Times New Roman" w:cs="Times New Roman"/>
          <w:sz w:val="20"/>
          <w:szCs w:val="20"/>
        </w:rPr>
        <w:t>;21:603</w:t>
      </w:r>
      <w:proofErr w:type="gramEnd"/>
      <w:r w:rsidRPr="00B75A30">
        <w:rPr>
          <w:rFonts w:ascii="Times New Roman" w:hAnsi="Times New Roman" w:cs="Times New Roman"/>
          <w:sz w:val="20"/>
          <w:szCs w:val="20"/>
        </w:rPr>
        <w:t>-608.</w:t>
      </w:r>
    </w:p>
    <w:p w:rsidR="00B75A30" w:rsidRPr="00B75A30" w:rsidRDefault="00B75A30" w:rsidP="00B75A30">
      <w:pPr>
        <w:autoSpaceDE w:val="0"/>
        <w:autoSpaceDN w:val="0"/>
        <w:adjustRightInd w:val="0"/>
        <w:spacing w:after="0" w:line="240" w:lineRule="auto"/>
        <w:rPr>
          <w:rFonts w:ascii="Times New Roman" w:hAnsi="Times New Roman" w:cs="Times New Roman"/>
          <w:sz w:val="20"/>
          <w:szCs w:val="20"/>
        </w:rPr>
      </w:pPr>
    </w:p>
    <w:p w:rsidR="00B75A30" w:rsidRPr="00B75A30" w:rsidRDefault="00B75A30" w:rsidP="00B75A30">
      <w:pPr>
        <w:pStyle w:val="ListParagraph"/>
        <w:numPr>
          <w:ilvl w:val="0"/>
          <w:numId w:val="1"/>
        </w:numPr>
        <w:autoSpaceDE w:val="0"/>
        <w:autoSpaceDN w:val="0"/>
        <w:adjustRightInd w:val="0"/>
        <w:spacing w:after="0" w:line="240" w:lineRule="auto"/>
        <w:rPr>
          <w:rFonts w:ascii="Times New Roman" w:hAnsi="Times New Roman" w:cs="Times New Roman"/>
          <w:iCs/>
          <w:sz w:val="20"/>
          <w:szCs w:val="20"/>
        </w:rPr>
      </w:pPr>
      <w:proofErr w:type="spellStart"/>
      <w:r w:rsidRPr="00B75A30">
        <w:rPr>
          <w:rFonts w:ascii="Times New Roman" w:hAnsi="Times New Roman" w:cs="Times New Roman"/>
          <w:sz w:val="20"/>
          <w:szCs w:val="20"/>
        </w:rPr>
        <w:t>Torabinejad</w:t>
      </w:r>
      <w:proofErr w:type="spellEnd"/>
      <w:r w:rsidRPr="00B75A30">
        <w:rPr>
          <w:rFonts w:ascii="Times New Roman" w:hAnsi="Times New Roman" w:cs="Times New Roman"/>
          <w:sz w:val="20"/>
          <w:szCs w:val="20"/>
        </w:rPr>
        <w:t xml:space="preserve"> M, Pitt Ford TR. Root-end filling materials: a   review. </w:t>
      </w:r>
      <w:proofErr w:type="spellStart"/>
      <w:r w:rsidRPr="00B75A30">
        <w:rPr>
          <w:rFonts w:ascii="Times New Roman" w:hAnsi="Times New Roman" w:cs="Times New Roman"/>
          <w:iCs/>
          <w:sz w:val="20"/>
          <w:szCs w:val="20"/>
        </w:rPr>
        <w:t>Endod</w:t>
      </w:r>
      <w:proofErr w:type="spellEnd"/>
      <w:r w:rsidRPr="00B75A30">
        <w:rPr>
          <w:rFonts w:ascii="Times New Roman" w:hAnsi="Times New Roman" w:cs="Times New Roman"/>
          <w:iCs/>
          <w:sz w:val="20"/>
          <w:szCs w:val="20"/>
        </w:rPr>
        <w:t xml:space="preserve"> Dent </w:t>
      </w:r>
    </w:p>
    <w:p w:rsidR="00B75A30" w:rsidRPr="00B75A30" w:rsidRDefault="00B75A30" w:rsidP="00B75A30">
      <w:pPr>
        <w:pStyle w:val="ListParagraph"/>
        <w:autoSpaceDE w:val="0"/>
        <w:autoSpaceDN w:val="0"/>
        <w:adjustRightInd w:val="0"/>
        <w:spacing w:after="0" w:line="240" w:lineRule="auto"/>
        <w:rPr>
          <w:rFonts w:ascii="Times New Roman" w:hAnsi="Times New Roman" w:cs="Times New Roman"/>
          <w:sz w:val="20"/>
          <w:szCs w:val="20"/>
        </w:rPr>
      </w:pPr>
      <w:proofErr w:type="spellStart"/>
      <w:r w:rsidRPr="00B75A30">
        <w:rPr>
          <w:rFonts w:ascii="Times New Roman" w:hAnsi="Times New Roman" w:cs="Times New Roman"/>
          <w:iCs/>
          <w:sz w:val="20"/>
          <w:szCs w:val="20"/>
        </w:rPr>
        <w:t>Traumatol</w:t>
      </w:r>
      <w:proofErr w:type="spellEnd"/>
      <w:r w:rsidRPr="00B75A30">
        <w:rPr>
          <w:rFonts w:ascii="Times New Roman" w:hAnsi="Times New Roman" w:cs="Times New Roman"/>
          <w:iCs/>
          <w:sz w:val="20"/>
          <w:szCs w:val="20"/>
        </w:rPr>
        <w:t xml:space="preserve"> </w:t>
      </w:r>
      <w:r w:rsidRPr="00B75A30">
        <w:rPr>
          <w:rFonts w:ascii="Times New Roman" w:hAnsi="Times New Roman" w:cs="Times New Roman"/>
          <w:sz w:val="20"/>
          <w:szCs w:val="20"/>
        </w:rPr>
        <w:t>1996</w:t>
      </w:r>
      <w:proofErr w:type="gramStart"/>
      <w:r w:rsidRPr="00B75A30">
        <w:rPr>
          <w:rFonts w:ascii="Times New Roman" w:hAnsi="Times New Roman" w:cs="Times New Roman"/>
          <w:sz w:val="20"/>
          <w:szCs w:val="20"/>
        </w:rPr>
        <w:t>;12:161</w:t>
      </w:r>
      <w:proofErr w:type="gramEnd"/>
      <w:r w:rsidRPr="00B75A30">
        <w:rPr>
          <w:rFonts w:ascii="Times New Roman" w:hAnsi="Times New Roman" w:cs="Times New Roman"/>
          <w:sz w:val="20"/>
          <w:szCs w:val="20"/>
        </w:rPr>
        <w:t>-178.</w:t>
      </w:r>
    </w:p>
    <w:p w:rsidR="00B75A30" w:rsidRPr="00B75A30" w:rsidRDefault="00B75A30" w:rsidP="00B75A30">
      <w:pPr>
        <w:pStyle w:val="ListParagraph"/>
        <w:autoSpaceDE w:val="0"/>
        <w:autoSpaceDN w:val="0"/>
        <w:adjustRightInd w:val="0"/>
        <w:spacing w:after="0" w:line="240" w:lineRule="auto"/>
        <w:rPr>
          <w:rFonts w:ascii="Times New Roman" w:hAnsi="Times New Roman" w:cs="Times New Roman"/>
          <w:sz w:val="20"/>
          <w:szCs w:val="20"/>
        </w:rPr>
      </w:pPr>
    </w:p>
    <w:p w:rsidR="00B75A30" w:rsidRPr="00B75A30" w:rsidRDefault="00B75A30" w:rsidP="00B75A3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proofErr w:type="spellStart"/>
      <w:r w:rsidRPr="00B75A30">
        <w:rPr>
          <w:rFonts w:ascii="Times New Roman" w:hAnsi="Times New Roman" w:cs="Times New Roman"/>
          <w:sz w:val="20"/>
          <w:szCs w:val="20"/>
        </w:rPr>
        <w:t>Torabinejad</w:t>
      </w:r>
      <w:proofErr w:type="spellEnd"/>
      <w:r w:rsidRPr="00B75A30">
        <w:rPr>
          <w:rFonts w:ascii="Times New Roman" w:hAnsi="Times New Roman" w:cs="Times New Roman"/>
          <w:sz w:val="20"/>
          <w:szCs w:val="20"/>
        </w:rPr>
        <w:t xml:space="preserve"> M, Pitt Ford TR, </w:t>
      </w:r>
      <w:proofErr w:type="spellStart"/>
      <w:r w:rsidRPr="00B75A30">
        <w:rPr>
          <w:rFonts w:ascii="Times New Roman" w:hAnsi="Times New Roman" w:cs="Times New Roman"/>
          <w:sz w:val="20"/>
          <w:szCs w:val="20"/>
        </w:rPr>
        <w:t>McKendry</w:t>
      </w:r>
      <w:proofErr w:type="spellEnd"/>
      <w:r w:rsidRPr="00B75A30">
        <w:rPr>
          <w:rFonts w:ascii="Times New Roman" w:hAnsi="Times New Roman" w:cs="Times New Roman"/>
          <w:sz w:val="20"/>
          <w:szCs w:val="20"/>
        </w:rPr>
        <w:t xml:space="preserve"> DJ, </w:t>
      </w:r>
      <w:proofErr w:type="spellStart"/>
      <w:r w:rsidRPr="00B75A30">
        <w:rPr>
          <w:rFonts w:ascii="Times New Roman" w:hAnsi="Times New Roman" w:cs="Times New Roman"/>
          <w:sz w:val="20"/>
          <w:szCs w:val="20"/>
        </w:rPr>
        <w:t>Abedi</w:t>
      </w:r>
      <w:proofErr w:type="spellEnd"/>
      <w:r w:rsidRPr="00B75A30">
        <w:rPr>
          <w:rFonts w:ascii="Times New Roman" w:hAnsi="Times New Roman" w:cs="Times New Roman"/>
          <w:sz w:val="20"/>
          <w:szCs w:val="20"/>
        </w:rPr>
        <w:t xml:space="preserve"> HR, Miller A, </w:t>
      </w:r>
      <w:proofErr w:type="spellStart"/>
      <w:r w:rsidRPr="00B75A30">
        <w:rPr>
          <w:rFonts w:ascii="Times New Roman" w:hAnsi="Times New Roman" w:cs="Times New Roman"/>
          <w:sz w:val="20"/>
          <w:szCs w:val="20"/>
        </w:rPr>
        <w:t>Kariyawasam</w:t>
      </w:r>
      <w:proofErr w:type="spellEnd"/>
      <w:r w:rsidRPr="00B75A30">
        <w:rPr>
          <w:rFonts w:ascii="Times New Roman" w:hAnsi="Times New Roman" w:cs="Times New Roman"/>
          <w:sz w:val="20"/>
          <w:szCs w:val="20"/>
        </w:rPr>
        <w:t xml:space="preserve"> </w:t>
      </w:r>
    </w:p>
    <w:p w:rsidR="00B75A30" w:rsidRPr="00B75A30" w:rsidRDefault="00B75A30" w:rsidP="00B75A30">
      <w:pPr>
        <w:pStyle w:val="ListParagraph"/>
        <w:autoSpaceDE w:val="0"/>
        <w:autoSpaceDN w:val="0"/>
        <w:adjustRightInd w:val="0"/>
        <w:spacing w:after="0" w:line="240" w:lineRule="auto"/>
        <w:rPr>
          <w:rFonts w:ascii="Times New Roman" w:hAnsi="Times New Roman" w:cs="Times New Roman"/>
          <w:sz w:val="20"/>
          <w:szCs w:val="20"/>
        </w:rPr>
      </w:pPr>
      <w:r w:rsidRPr="00B75A30">
        <w:rPr>
          <w:rFonts w:ascii="Times New Roman" w:hAnsi="Times New Roman" w:cs="Times New Roman"/>
          <w:sz w:val="20"/>
          <w:szCs w:val="20"/>
        </w:rPr>
        <w:t xml:space="preserve">SP. </w:t>
      </w:r>
      <w:proofErr w:type="spellStart"/>
      <w:r w:rsidRPr="00B75A30">
        <w:rPr>
          <w:rFonts w:ascii="Times New Roman" w:hAnsi="Times New Roman" w:cs="Times New Roman"/>
          <w:sz w:val="20"/>
          <w:szCs w:val="20"/>
        </w:rPr>
        <w:t>Histologic</w:t>
      </w:r>
      <w:proofErr w:type="spellEnd"/>
      <w:r w:rsidRPr="00B75A30">
        <w:rPr>
          <w:rFonts w:ascii="Times New Roman" w:hAnsi="Times New Roman" w:cs="Times New Roman"/>
          <w:sz w:val="20"/>
          <w:szCs w:val="20"/>
        </w:rPr>
        <w:t xml:space="preserve"> assessment of mineral trioxide aggregate as a root-end filling </w:t>
      </w:r>
    </w:p>
    <w:p w:rsidR="00B75A30" w:rsidRPr="00B75A30" w:rsidRDefault="00B75A30" w:rsidP="00B75A30">
      <w:pPr>
        <w:autoSpaceDE w:val="0"/>
        <w:autoSpaceDN w:val="0"/>
        <w:adjustRightInd w:val="0"/>
        <w:spacing w:after="0" w:line="240" w:lineRule="auto"/>
        <w:rPr>
          <w:rFonts w:ascii="Times New Roman" w:hAnsi="Times New Roman" w:cs="Times New Roman"/>
          <w:sz w:val="20"/>
          <w:szCs w:val="20"/>
        </w:rPr>
      </w:pPr>
      <w:r w:rsidRPr="00B75A30">
        <w:rPr>
          <w:rFonts w:ascii="Times New Roman" w:hAnsi="Times New Roman" w:cs="Times New Roman"/>
          <w:sz w:val="20"/>
          <w:szCs w:val="20"/>
        </w:rPr>
        <w:t xml:space="preserve">            </w:t>
      </w:r>
      <w:proofErr w:type="gramStart"/>
      <w:r w:rsidRPr="00B75A30">
        <w:rPr>
          <w:rFonts w:ascii="Times New Roman" w:hAnsi="Times New Roman" w:cs="Times New Roman"/>
          <w:sz w:val="20"/>
          <w:szCs w:val="20"/>
        </w:rPr>
        <w:t>in</w:t>
      </w:r>
      <w:proofErr w:type="gramEnd"/>
      <w:r w:rsidRPr="00B75A30">
        <w:rPr>
          <w:rFonts w:ascii="Times New Roman" w:hAnsi="Times New Roman" w:cs="Times New Roman"/>
          <w:sz w:val="20"/>
          <w:szCs w:val="20"/>
        </w:rPr>
        <w:t xml:space="preserve"> monkeys. </w:t>
      </w:r>
      <w:r w:rsidRPr="00B75A30">
        <w:rPr>
          <w:rFonts w:ascii="Times New Roman" w:hAnsi="Times New Roman" w:cs="Times New Roman"/>
          <w:i/>
          <w:iCs/>
          <w:sz w:val="20"/>
          <w:szCs w:val="20"/>
        </w:rPr>
        <w:t xml:space="preserve">J </w:t>
      </w:r>
      <w:proofErr w:type="spellStart"/>
      <w:r w:rsidRPr="00B75A30">
        <w:rPr>
          <w:rFonts w:ascii="Times New Roman" w:hAnsi="Times New Roman" w:cs="Times New Roman"/>
          <w:i/>
          <w:iCs/>
          <w:sz w:val="20"/>
          <w:szCs w:val="20"/>
        </w:rPr>
        <w:t>Endod</w:t>
      </w:r>
      <w:proofErr w:type="spellEnd"/>
      <w:r w:rsidRPr="00B75A30">
        <w:rPr>
          <w:rFonts w:ascii="Times New Roman" w:hAnsi="Times New Roman" w:cs="Times New Roman"/>
          <w:i/>
          <w:iCs/>
          <w:sz w:val="20"/>
          <w:szCs w:val="20"/>
        </w:rPr>
        <w:t xml:space="preserve"> </w:t>
      </w:r>
      <w:r w:rsidRPr="00B75A30">
        <w:rPr>
          <w:rFonts w:ascii="Times New Roman" w:hAnsi="Times New Roman" w:cs="Times New Roman"/>
          <w:sz w:val="20"/>
          <w:szCs w:val="20"/>
        </w:rPr>
        <w:t>1997</w:t>
      </w:r>
      <w:proofErr w:type="gramStart"/>
      <w:r w:rsidRPr="00B75A30">
        <w:rPr>
          <w:rFonts w:ascii="Times New Roman" w:hAnsi="Times New Roman" w:cs="Times New Roman"/>
          <w:sz w:val="20"/>
          <w:szCs w:val="20"/>
        </w:rPr>
        <w:t>;23:225</w:t>
      </w:r>
      <w:proofErr w:type="gramEnd"/>
      <w:r w:rsidRPr="00B75A30">
        <w:rPr>
          <w:rFonts w:ascii="Times New Roman" w:hAnsi="Times New Roman" w:cs="Times New Roman"/>
          <w:sz w:val="20"/>
          <w:szCs w:val="20"/>
        </w:rPr>
        <w:t>-228.</w:t>
      </w:r>
    </w:p>
    <w:p w:rsidR="00B75A30" w:rsidRPr="00B75A30" w:rsidRDefault="00B75A30" w:rsidP="00B75A30">
      <w:pPr>
        <w:autoSpaceDE w:val="0"/>
        <w:autoSpaceDN w:val="0"/>
        <w:adjustRightInd w:val="0"/>
        <w:spacing w:after="0" w:line="240" w:lineRule="auto"/>
        <w:rPr>
          <w:rFonts w:ascii="Times New Roman" w:hAnsi="Times New Roman" w:cs="Times New Roman"/>
          <w:sz w:val="20"/>
          <w:szCs w:val="20"/>
        </w:rPr>
      </w:pPr>
    </w:p>
    <w:p w:rsidR="00B75A30" w:rsidRPr="00B75A30" w:rsidRDefault="00B75A30" w:rsidP="00B75A3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B75A30">
        <w:rPr>
          <w:rFonts w:ascii="Times New Roman" w:hAnsi="Times New Roman" w:cs="Times New Roman"/>
          <w:sz w:val="20"/>
          <w:szCs w:val="20"/>
        </w:rPr>
        <w:t xml:space="preserve">Wu M, </w:t>
      </w:r>
      <w:proofErr w:type="spellStart"/>
      <w:r w:rsidRPr="00B75A30">
        <w:rPr>
          <w:rFonts w:ascii="Times New Roman" w:hAnsi="Times New Roman" w:cs="Times New Roman"/>
          <w:sz w:val="20"/>
          <w:szCs w:val="20"/>
        </w:rPr>
        <w:t>Kontakiotis</w:t>
      </w:r>
      <w:proofErr w:type="spellEnd"/>
      <w:r w:rsidRPr="00B75A30">
        <w:rPr>
          <w:rFonts w:ascii="Times New Roman" w:hAnsi="Times New Roman" w:cs="Times New Roman"/>
          <w:sz w:val="20"/>
          <w:szCs w:val="20"/>
        </w:rPr>
        <w:t xml:space="preserve"> EG, </w:t>
      </w:r>
      <w:proofErr w:type="spellStart"/>
      <w:r w:rsidRPr="00B75A30">
        <w:rPr>
          <w:rFonts w:ascii="Times New Roman" w:hAnsi="Times New Roman" w:cs="Times New Roman"/>
          <w:sz w:val="20"/>
          <w:szCs w:val="20"/>
        </w:rPr>
        <w:t>Wesselink</w:t>
      </w:r>
      <w:proofErr w:type="spellEnd"/>
      <w:r w:rsidRPr="00B75A30">
        <w:rPr>
          <w:rFonts w:ascii="Times New Roman" w:hAnsi="Times New Roman" w:cs="Times New Roman"/>
          <w:sz w:val="20"/>
          <w:szCs w:val="20"/>
        </w:rPr>
        <w:t xml:space="preserve"> PR. Long-term seal provided by some root-</w:t>
      </w:r>
    </w:p>
    <w:p w:rsidR="00B75A30" w:rsidRPr="00B75A30" w:rsidRDefault="00B75A30" w:rsidP="00B75A30">
      <w:pPr>
        <w:pStyle w:val="ListParagraph"/>
        <w:autoSpaceDE w:val="0"/>
        <w:autoSpaceDN w:val="0"/>
        <w:adjustRightInd w:val="0"/>
        <w:spacing w:after="0" w:line="240" w:lineRule="auto"/>
        <w:rPr>
          <w:rFonts w:ascii="Times New Roman" w:hAnsi="Times New Roman" w:cs="Times New Roman"/>
          <w:sz w:val="20"/>
          <w:szCs w:val="20"/>
        </w:rPr>
      </w:pPr>
      <w:proofErr w:type="gramStart"/>
      <w:r w:rsidRPr="00B75A30">
        <w:rPr>
          <w:rFonts w:ascii="Times New Roman" w:hAnsi="Times New Roman" w:cs="Times New Roman"/>
          <w:sz w:val="20"/>
          <w:szCs w:val="20"/>
        </w:rPr>
        <w:t>end</w:t>
      </w:r>
      <w:proofErr w:type="gramEnd"/>
      <w:r w:rsidRPr="00B75A30">
        <w:rPr>
          <w:rFonts w:ascii="Times New Roman" w:hAnsi="Times New Roman" w:cs="Times New Roman"/>
          <w:sz w:val="20"/>
          <w:szCs w:val="20"/>
        </w:rPr>
        <w:t xml:space="preserve"> filling materials. </w:t>
      </w:r>
      <w:r w:rsidRPr="00B75A30">
        <w:rPr>
          <w:rFonts w:ascii="Times New Roman" w:hAnsi="Times New Roman" w:cs="Times New Roman"/>
          <w:i/>
          <w:iCs/>
          <w:sz w:val="20"/>
          <w:szCs w:val="20"/>
        </w:rPr>
        <w:t xml:space="preserve">J </w:t>
      </w:r>
      <w:proofErr w:type="spellStart"/>
      <w:r w:rsidRPr="00B75A30">
        <w:rPr>
          <w:rFonts w:ascii="Times New Roman" w:hAnsi="Times New Roman" w:cs="Times New Roman"/>
          <w:i/>
          <w:iCs/>
          <w:sz w:val="20"/>
          <w:szCs w:val="20"/>
        </w:rPr>
        <w:t>Endod</w:t>
      </w:r>
      <w:proofErr w:type="spellEnd"/>
      <w:r w:rsidRPr="00B75A30">
        <w:rPr>
          <w:rFonts w:ascii="Times New Roman" w:hAnsi="Times New Roman" w:cs="Times New Roman"/>
          <w:i/>
          <w:iCs/>
          <w:sz w:val="20"/>
          <w:szCs w:val="20"/>
        </w:rPr>
        <w:t xml:space="preserve"> </w:t>
      </w:r>
      <w:r w:rsidRPr="00B75A30">
        <w:rPr>
          <w:rFonts w:ascii="Times New Roman" w:hAnsi="Times New Roman" w:cs="Times New Roman"/>
          <w:sz w:val="20"/>
          <w:szCs w:val="20"/>
        </w:rPr>
        <w:t>1998</w:t>
      </w:r>
      <w:proofErr w:type="gramStart"/>
      <w:r w:rsidRPr="00B75A30">
        <w:rPr>
          <w:rFonts w:ascii="Times New Roman" w:hAnsi="Times New Roman" w:cs="Times New Roman"/>
          <w:sz w:val="20"/>
          <w:szCs w:val="20"/>
        </w:rPr>
        <w:t>;24:557</w:t>
      </w:r>
      <w:proofErr w:type="gramEnd"/>
      <w:r w:rsidRPr="00B75A30">
        <w:rPr>
          <w:rFonts w:ascii="Times New Roman" w:hAnsi="Times New Roman" w:cs="Times New Roman"/>
          <w:sz w:val="20"/>
          <w:szCs w:val="20"/>
        </w:rPr>
        <w:t>-560</w:t>
      </w:r>
    </w:p>
    <w:p w:rsidR="00B75A30" w:rsidRPr="00B75A30" w:rsidRDefault="00B75A30" w:rsidP="00B75A30">
      <w:pPr>
        <w:pStyle w:val="ListParagraph"/>
        <w:autoSpaceDE w:val="0"/>
        <w:autoSpaceDN w:val="0"/>
        <w:adjustRightInd w:val="0"/>
        <w:spacing w:after="0" w:line="240" w:lineRule="auto"/>
        <w:rPr>
          <w:rFonts w:ascii="Times New Roman" w:hAnsi="Times New Roman" w:cs="Times New Roman"/>
          <w:sz w:val="20"/>
          <w:szCs w:val="20"/>
        </w:rPr>
      </w:pPr>
    </w:p>
    <w:p w:rsidR="00B75A30" w:rsidRPr="00B75A30" w:rsidRDefault="00B75A30" w:rsidP="00B75A3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proofErr w:type="spellStart"/>
      <w:r w:rsidRPr="00B75A30">
        <w:rPr>
          <w:rFonts w:ascii="Times New Roman" w:hAnsi="Times New Roman" w:cs="Times New Roman"/>
          <w:sz w:val="20"/>
          <w:szCs w:val="20"/>
        </w:rPr>
        <w:t>Shabahang</w:t>
      </w:r>
      <w:proofErr w:type="spellEnd"/>
      <w:r w:rsidRPr="00B75A30">
        <w:rPr>
          <w:rFonts w:ascii="Times New Roman" w:hAnsi="Times New Roman" w:cs="Times New Roman"/>
          <w:sz w:val="20"/>
          <w:szCs w:val="20"/>
        </w:rPr>
        <w:t xml:space="preserve"> S, </w:t>
      </w:r>
      <w:proofErr w:type="spellStart"/>
      <w:r w:rsidRPr="00B75A30">
        <w:rPr>
          <w:rFonts w:ascii="Times New Roman" w:hAnsi="Times New Roman" w:cs="Times New Roman"/>
          <w:sz w:val="20"/>
          <w:szCs w:val="20"/>
        </w:rPr>
        <w:t>Torabinejad</w:t>
      </w:r>
      <w:proofErr w:type="spellEnd"/>
      <w:r w:rsidRPr="00B75A30">
        <w:rPr>
          <w:rFonts w:ascii="Times New Roman" w:hAnsi="Times New Roman" w:cs="Times New Roman"/>
          <w:sz w:val="20"/>
          <w:szCs w:val="20"/>
        </w:rPr>
        <w:t xml:space="preserve"> M, Boyne PP, </w:t>
      </w:r>
      <w:proofErr w:type="spellStart"/>
      <w:r w:rsidRPr="00B75A30">
        <w:rPr>
          <w:rFonts w:ascii="Times New Roman" w:hAnsi="Times New Roman" w:cs="Times New Roman"/>
          <w:sz w:val="20"/>
          <w:szCs w:val="20"/>
        </w:rPr>
        <w:t>Abedi</w:t>
      </w:r>
      <w:proofErr w:type="spellEnd"/>
      <w:r w:rsidRPr="00B75A30">
        <w:rPr>
          <w:rFonts w:ascii="Times New Roman" w:hAnsi="Times New Roman" w:cs="Times New Roman"/>
          <w:sz w:val="20"/>
          <w:szCs w:val="20"/>
        </w:rPr>
        <w:t xml:space="preserve"> H, McMillan P. A comparative </w:t>
      </w:r>
    </w:p>
    <w:p w:rsidR="00B75A30" w:rsidRPr="00B75A30" w:rsidRDefault="00B75A30" w:rsidP="00B75A30">
      <w:pPr>
        <w:pStyle w:val="ListParagraph"/>
        <w:autoSpaceDE w:val="0"/>
        <w:autoSpaceDN w:val="0"/>
        <w:adjustRightInd w:val="0"/>
        <w:spacing w:after="0" w:line="240" w:lineRule="auto"/>
        <w:rPr>
          <w:rFonts w:ascii="Times New Roman" w:hAnsi="Times New Roman" w:cs="Times New Roman"/>
          <w:sz w:val="20"/>
          <w:szCs w:val="20"/>
        </w:rPr>
      </w:pPr>
      <w:proofErr w:type="gramStart"/>
      <w:r w:rsidRPr="00B75A30">
        <w:rPr>
          <w:rFonts w:ascii="Times New Roman" w:hAnsi="Times New Roman" w:cs="Times New Roman"/>
          <w:sz w:val="20"/>
          <w:szCs w:val="20"/>
        </w:rPr>
        <w:lastRenderedPageBreak/>
        <w:t>study</w:t>
      </w:r>
      <w:proofErr w:type="gramEnd"/>
      <w:r w:rsidRPr="00B75A30">
        <w:rPr>
          <w:rFonts w:ascii="Times New Roman" w:hAnsi="Times New Roman" w:cs="Times New Roman"/>
          <w:sz w:val="20"/>
          <w:szCs w:val="20"/>
        </w:rPr>
        <w:t xml:space="preserve"> of root-end induction using </w:t>
      </w:r>
      <w:proofErr w:type="spellStart"/>
      <w:r w:rsidRPr="00B75A30">
        <w:rPr>
          <w:rFonts w:ascii="Times New Roman" w:hAnsi="Times New Roman" w:cs="Times New Roman"/>
          <w:sz w:val="20"/>
          <w:szCs w:val="20"/>
        </w:rPr>
        <w:t>osteogenic</w:t>
      </w:r>
      <w:proofErr w:type="spellEnd"/>
      <w:r w:rsidRPr="00B75A30">
        <w:rPr>
          <w:rFonts w:ascii="Times New Roman" w:hAnsi="Times New Roman" w:cs="Times New Roman"/>
          <w:sz w:val="20"/>
          <w:szCs w:val="20"/>
        </w:rPr>
        <w:t xml:space="preserve"> protein-1, calcium hydroxide and    </w:t>
      </w:r>
    </w:p>
    <w:p w:rsidR="00B75A30" w:rsidRPr="00B75A30" w:rsidRDefault="00B75A30" w:rsidP="00B75A30">
      <w:pPr>
        <w:pStyle w:val="ListParagraph"/>
        <w:autoSpaceDE w:val="0"/>
        <w:autoSpaceDN w:val="0"/>
        <w:adjustRightInd w:val="0"/>
        <w:spacing w:after="0" w:line="240" w:lineRule="auto"/>
        <w:rPr>
          <w:rFonts w:ascii="Times New Roman" w:hAnsi="Times New Roman" w:cs="Times New Roman"/>
          <w:sz w:val="20"/>
          <w:szCs w:val="20"/>
        </w:rPr>
      </w:pPr>
      <w:proofErr w:type="gramStart"/>
      <w:r w:rsidRPr="00B75A30">
        <w:rPr>
          <w:rFonts w:ascii="Times New Roman" w:hAnsi="Times New Roman" w:cs="Times New Roman"/>
          <w:sz w:val="20"/>
          <w:szCs w:val="20"/>
        </w:rPr>
        <w:t>mineral</w:t>
      </w:r>
      <w:proofErr w:type="gramEnd"/>
      <w:r w:rsidRPr="00B75A30">
        <w:rPr>
          <w:rFonts w:ascii="Times New Roman" w:hAnsi="Times New Roman" w:cs="Times New Roman"/>
          <w:sz w:val="20"/>
          <w:szCs w:val="20"/>
        </w:rPr>
        <w:t xml:space="preserve"> trioxide aggregate in dogs. </w:t>
      </w:r>
      <w:r w:rsidRPr="00B75A30">
        <w:rPr>
          <w:rFonts w:ascii="Times New Roman" w:hAnsi="Times New Roman" w:cs="Times New Roman"/>
          <w:i/>
          <w:iCs/>
          <w:sz w:val="20"/>
          <w:szCs w:val="20"/>
        </w:rPr>
        <w:t xml:space="preserve">J </w:t>
      </w:r>
      <w:proofErr w:type="spellStart"/>
      <w:r w:rsidRPr="00B75A30">
        <w:rPr>
          <w:rFonts w:ascii="Times New Roman" w:hAnsi="Times New Roman" w:cs="Times New Roman"/>
          <w:i/>
          <w:iCs/>
          <w:sz w:val="20"/>
          <w:szCs w:val="20"/>
        </w:rPr>
        <w:t>Endod</w:t>
      </w:r>
      <w:proofErr w:type="spellEnd"/>
      <w:r w:rsidRPr="00B75A30">
        <w:rPr>
          <w:rFonts w:ascii="Times New Roman" w:hAnsi="Times New Roman" w:cs="Times New Roman"/>
          <w:i/>
          <w:iCs/>
          <w:sz w:val="20"/>
          <w:szCs w:val="20"/>
        </w:rPr>
        <w:t xml:space="preserve"> </w:t>
      </w:r>
      <w:r w:rsidRPr="00B75A30">
        <w:rPr>
          <w:rFonts w:ascii="Times New Roman" w:hAnsi="Times New Roman" w:cs="Times New Roman"/>
          <w:sz w:val="20"/>
          <w:szCs w:val="20"/>
        </w:rPr>
        <w:t>1999</w:t>
      </w:r>
      <w:proofErr w:type="gramStart"/>
      <w:r w:rsidRPr="00B75A30">
        <w:rPr>
          <w:rFonts w:ascii="Times New Roman" w:hAnsi="Times New Roman" w:cs="Times New Roman"/>
          <w:sz w:val="20"/>
          <w:szCs w:val="20"/>
        </w:rPr>
        <w:t>;25:1</w:t>
      </w:r>
      <w:proofErr w:type="gramEnd"/>
      <w:r w:rsidRPr="00B75A30">
        <w:rPr>
          <w:rFonts w:ascii="Times New Roman" w:hAnsi="Times New Roman" w:cs="Times New Roman"/>
          <w:sz w:val="20"/>
          <w:szCs w:val="20"/>
        </w:rPr>
        <w:t>-5.</w:t>
      </w:r>
    </w:p>
    <w:p w:rsidR="00B75A30" w:rsidRPr="00B75A30" w:rsidRDefault="00B75A30" w:rsidP="00B75A30">
      <w:pPr>
        <w:pStyle w:val="ListParagraph"/>
        <w:autoSpaceDE w:val="0"/>
        <w:autoSpaceDN w:val="0"/>
        <w:adjustRightInd w:val="0"/>
        <w:spacing w:after="0" w:line="240" w:lineRule="auto"/>
        <w:rPr>
          <w:rFonts w:ascii="Times New Roman" w:hAnsi="Times New Roman" w:cs="Times New Roman"/>
          <w:sz w:val="20"/>
          <w:szCs w:val="20"/>
        </w:rPr>
      </w:pPr>
    </w:p>
    <w:p w:rsidR="00B75A30" w:rsidRPr="00B75A30" w:rsidRDefault="00B75A30" w:rsidP="00B75A3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B75A30">
        <w:rPr>
          <w:rFonts w:ascii="Times New Roman" w:hAnsi="Times New Roman" w:cs="Times New Roman"/>
          <w:sz w:val="20"/>
          <w:szCs w:val="20"/>
        </w:rPr>
        <w:t xml:space="preserve">Bates CF, </w:t>
      </w:r>
      <w:proofErr w:type="spellStart"/>
      <w:r w:rsidRPr="00B75A30">
        <w:rPr>
          <w:rFonts w:ascii="Times New Roman" w:hAnsi="Times New Roman" w:cs="Times New Roman"/>
          <w:sz w:val="20"/>
          <w:szCs w:val="20"/>
        </w:rPr>
        <w:t>Carners</w:t>
      </w:r>
      <w:proofErr w:type="spellEnd"/>
      <w:r w:rsidRPr="00B75A30">
        <w:rPr>
          <w:rFonts w:ascii="Times New Roman" w:hAnsi="Times New Roman" w:cs="Times New Roman"/>
          <w:sz w:val="20"/>
          <w:szCs w:val="20"/>
        </w:rPr>
        <w:t xml:space="preserve"> DL, Del Rio CE. </w:t>
      </w:r>
      <w:proofErr w:type="spellStart"/>
      <w:r w:rsidRPr="00B75A30">
        <w:rPr>
          <w:rFonts w:ascii="Times New Roman" w:hAnsi="Times New Roman" w:cs="Times New Roman"/>
          <w:sz w:val="20"/>
          <w:szCs w:val="20"/>
        </w:rPr>
        <w:t>Longitunal</w:t>
      </w:r>
      <w:proofErr w:type="spellEnd"/>
      <w:r w:rsidRPr="00B75A30">
        <w:rPr>
          <w:rFonts w:ascii="Times New Roman" w:hAnsi="Times New Roman" w:cs="Times New Roman"/>
          <w:sz w:val="20"/>
          <w:szCs w:val="20"/>
        </w:rPr>
        <w:t xml:space="preserve"> sealing ability of MTA as a </w:t>
      </w:r>
    </w:p>
    <w:p w:rsidR="00B75A30" w:rsidRPr="00B75A30" w:rsidRDefault="00B75A30" w:rsidP="00B75A30">
      <w:pPr>
        <w:pStyle w:val="ListParagraph"/>
        <w:autoSpaceDE w:val="0"/>
        <w:autoSpaceDN w:val="0"/>
        <w:adjustRightInd w:val="0"/>
        <w:spacing w:after="0" w:line="240" w:lineRule="auto"/>
        <w:rPr>
          <w:rFonts w:ascii="Times New Roman" w:hAnsi="Times New Roman" w:cs="Times New Roman"/>
          <w:sz w:val="20"/>
          <w:szCs w:val="20"/>
        </w:rPr>
      </w:pPr>
      <w:proofErr w:type="gramStart"/>
      <w:r w:rsidRPr="00B75A30">
        <w:rPr>
          <w:rFonts w:ascii="Times New Roman" w:hAnsi="Times New Roman" w:cs="Times New Roman"/>
          <w:sz w:val="20"/>
          <w:szCs w:val="20"/>
        </w:rPr>
        <w:t>root-end</w:t>
      </w:r>
      <w:proofErr w:type="gramEnd"/>
      <w:r w:rsidRPr="00B75A30">
        <w:rPr>
          <w:rFonts w:ascii="Times New Roman" w:hAnsi="Times New Roman" w:cs="Times New Roman"/>
          <w:sz w:val="20"/>
          <w:szCs w:val="20"/>
        </w:rPr>
        <w:t xml:space="preserve"> filling material. </w:t>
      </w:r>
      <w:r w:rsidRPr="00B75A30">
        <w:rPr>
          <w:rFonts w:ascii="Times New Roman" w:hAnsi="Times New Roman" w:cs="Times New Roman"/>
          <w:i/>
          <w:iCs/>
          <w:sz w:val="20"/>
          <w:szCs w:val="20"/>
        </w:rPr>
        <w:t xml:space="preserve">J </w:t>
      </w:r>
      <w:proofErr w:type="spellStart"/>
      <w:r w:rsidRPr="00B75A30">
        <w:rPr>
          <w:rFonts w:ascii="Times New Roman" w:hAnsi="Times New Roman" w:cs="Times New Roman"/>
          <w:i/>
          <w:iCs/>
          <w:sz w:val="20"/>
          <w:szCs w:val="20"/>
        </w:rPr>
        <w:t>Endod</w:t>
      </w:r>
      <w:proofErr w:type="spellEnd"/>
      <w:r w:rsidRPr="00B75A30">
        <w:rPr>
          <w:rFonts w:ascii="Times New Roman" w:hAnsi="Times New Roman" w:cs="Times New Roman"/>
          <w:i/>
          <w:iCs/>
          <w:sz w:val="20"/>
          <w:szCs w:val="20"/>
        </w:rPr>
        <w:t xml:space="preserve"> </w:t>
      </w:r>
      <w:r w:rsidRPr="00B75A30">
        <w:rPr>
          <w:rFonts w:ascii="Times New Roman" w:hAnsi="Times New Roman" w:cs="Times New Roman"/>
          <w:sz w:val="20"/>
          <w:szCs w:val="20"/>
        </w:rPr>
        <w:t>1996</w:t>
      </w:r>
      <w:proofErr w:type="gramStart"/>
      <w:r w:rsidRPr="00B75A30">
        <w:rPr>
          <w:rFonts w:ascii="Times New Roman" w:hAnsi="Times New Roman" w:cs="Times New Roman"/>
          <w:sz w:val="20"/>
          <w:szCs w:val="20"/>
        </w:rPr>
        <w:t>;22:575</w:t>
      </w:r>
      <w:proofErr w:type="gramEnd"/>
      <w:r w:rsidRPr="00B75A30">
        <w:rPr>
          <w:rFonts w:ascii="Times New Roman" w:hAnsi="Times New Roman" w:cs="Times New Roman"/>
          <w:sz w:val="20"/>
          <w:szCs w:val="20"/>
        </w:rPr>
        <w:t xml:space="preserve">- 578. </w:t>
      </w:r>
    </w:p>
    <w:p w:rsidR="00B75A30" w:rsidRPr="00B75A30" w:rsidRDefault="00B75A30" w:rsidP="00B75A30">
      <w:pPr>
        <w:autoSpaceDE w:val="0"/>
        <w:autoSpaceDN w:val="0"/>
        <w:adjustRightInd w:val="0"/>
        <w:spacing w:after="0" w:line="240" w:lineRule="auto"/>
        <w:rPr>
          <w:rFonts w:ascii="Times New Roman" w:hAnsi="Times New Roman" w:cs="Times New Roman"/>
          <w:sz w:val="20"/>
          <w:szCs w:val="20"/>
        </w:rPr>
      </w:pPr>
    </w:p>
    <w:p w:rsidR="00B75A30" w:rsidRPr="00B75A30" w:rsidRDefault="00B75A30" w:rsidP="00B75A3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B75A30">
        <w:rPr>
          <w:rFonts w:ascii="Times New Roman" w:hAnsi="Times New Roman" w:cs="Times New Roman"/>
          <w:sz w:val="20"/>
          <w:szCs w:val="20"/>
        </w:rPr>
        <w:t xml:space="preserve">Keiser K, Johnson C, Tipton DA. </w:t>
      </w:r>
      <w:proofErr w:type="spellStart"/>
      <w:r w:rsidRPr="00B75A30">
        <w:rPr>
          <w:rFonts w:ascii="Times New Roman" w:hAnsi="Times New Roman" w:cs="Times New Roman"/>
          <w:sz w:val="20"/>
          <w:szCs w:val="20"/>
        </w:rPr>
        <w:t>Cytotoxicity</w:t>
      </w:r>
      <w:proofErr w:type="spellEnd"/>
      <w:r w:rsidRPr="00B75A30">
        <w:rPr>
          <w:rFonts w:ascii="Times New Roman" w:hAnsi="Times New Roman" w:cs="Times New Roman"/>
          <w:sz w:val="20"/>
          <w:szCs w:val="20"/>
        </w:rPr>
        <w:t xml:space="preserve"> of MTA using human periodontal </w:t>
      </w:r>
    </w:p>
    <w:p w:rsidR="00B75A30" w:rsidRPr="00B75A30" w:rsidRDefault="00B75A30" w:rsidP="00B75A30">
      <w:pPr>
        <w:pStyle w:val="ListParagraph"/>
        <w:autoSpaceDE w:val="0"/>
        <w:autoSpaceDN w:val="0"/>
        <w:adjustRightInd w:val="0"/>
        <w:spacing w:after="0" w:line="240" w:lineRule="auto"/>
        <w:rPr>
          <w:rFonts w:ascii="Times New Roman" w:hAnsi="Times New Roman" w:cs="Times New Roman"/>
          <w:sz w:val="20"/>
          <w:szCs w:val="20"/>
        </w:rPr>
      </w:pPr>
      <w:proofErr w:type="gramStart"/>
      <w:r w:rsidRPr="00B75A30">
        <w:rPr>
          <w:rFonts w:ascii="Times New Roman" w:hAnsi="Times New Roman" w:cs="Times New Roman"/>
          <w:sz w:val="20"/>
          <w:szCs w:val="20"/>
        </w:rPr>
        <w:t>ligament</w:t>
      </w:r>
      <w:proofErr w:type="gramEnd"/>
      <w:r w:rsidRPr="00B75A30">
        <w:rPr>
          <w:rFonts w:ascii="Times New Roman" w:hAnsi="Times New Roman" w:cs="Times New Roman"/>
          <w:sz w:val="20"/>
          <w:szCs w:val="20"/>
        </w:rPr>
        <w:t xml:space="preserve"> fibroblasts. </w:t>
      </w:r>
      <w:r w:rsidRPr="00B75A30">
        <w:rPr>
          <w:rFonts w:ascii="Times New Roman" w:hAnsi="Times New Roman" w:cs="Times New Roman"/>
          <w:i/>
          <w:iCs/>
          <w:sz w:val="20"/>
          <w:szCs w:val="20"/>
        </w:rPr>
        <w:t xml:space="preserve">J </w:t>
      </w:r>
      <w:proofErr w:type="spellStart"/>
      <w:r w:rsidRPr="00B75A30">
        <w:rPr>
          <w:rFonts w:ascii="Times New Roman" w:hAnsi="Times New Roman" w:cs="Times New Roman"/>
          <w:i/>
          <w:iCs/>
          <w:sz w:val="20"/>
          <w:szCs w:val="20"/>
        </w:rPr>
        <w:t>Endod</w:t>
      </w:r>
      <w:proofErr w:type="spellEnd"/>
      <w:r w:rsidRPr="00B75A30">
        <w:rPr>
          <w:rFonts w:ascii="Times New Roman" w:hAnsi="Times New Roman" w:cs="Times New Roman"/>
          <w:i/>
          <w:iCs/>
          <w:sz w:val="20"/>
          <w:szCs w:val="20"/>
        </w:rPr>
        <w:t xml:space="preserve"> </w:t>
      </w:r>
      <w:r w:rsidRPr="00B75A30">
        <w:rPr>
          <w:rFonts w:ascii="Times New Roman" w:hAnsi="Times New Roman" w:cs="Times New Roman"/>
          <w:sz w:val="20"/>
          <w:szCs w:val="20"/>
        </w:rPr>
        <w:t>2000</w:t>
      </w:r>
      <w:proofErr w:type="gramStart"/>
      <w:r w:rsidRPr="00B75A30">
        <w:rPr>
          <w:rFonts w:ascii="Times New Roman" w:hAnsi="Times New Roman" w:cs="Times New Roman"/>
          <w:sz w:val="20"/>
          <w:szCs w:val="20"/>
        </w:rPr>
        <w:t>;26:288</w:t>
      </w:r>
      <w:proofErr w:type="gramEnd"/>
      <w:r w:rsidRPr="00B75A30">
        <w:rPr>
          <w:rFonts w:ascii="Times New Roman" w:hAnsi="Times New Roman" w:cs="Times New Roman"/>
          <w:sz w:val="20"/>
          <w:szCs w:val="20"/>
        </w:rPr>
        <w:t>-289.</w:t>
      </w:r>
    </w:p>
    <w:p w:rsidR="00B75A30" w:rsidRPr="00B75A30" w:rsidRDefault="00B75A30" w:rsidP="00B75A30">
      <w:pPr>
        <w:pStyle w:val="ListParagraph"/>
        <w:autoSpaceDE w:val="0"/>
        <w:autoSpaceDN w:val="0"/>
        <w:adjustRightInd w:val="0"/>
        <w:spacing w:after="0" w:line="240" w:lineRule="auto"/>
        <w:rPr>
          <w:rFonts w:ascii="Times New Roman" w:hAnsi="Times New Roman" w:cs="Times New Roman"/>
          <w:sz w:val="20"/>
          <w:szCs w:val="20"/>
        </w:rPr>
      </w:pPr>
    </w:p>
    <w:p w:rsidR="00B75A30" w:rsidRPr="00B75A30" w:rsidRDefault="00B75A30" w:rsidP="00B75A3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B75A30">
        <w:rPr>
          <w:rFonts w:ascii="Times New Roman" w:hAnsi="Times New Roman" w:cs="Times New Roman"/>
          <w:sz w:val="20"/>
          <w:szCs w:val="20"/>
        </w:rPr>
        <w:t xml:space="preserve">Holland R, </w:t>
      </w:r>
      <w:proofErr w:type="spellStart"/>
      <w:r w:rsidRPr="00B75A30">
        <w:rPr>
          <w:rFonts w:ascii="Times New Roman" w:hAnsi="Times New Roman" w:cs="Times New Roman"/>
          <w:sz w:val="20"/>
          <w:szCs w:val="20"/>
        </w:rPr>
        <w:t>Filho</w:t>
      </w:r>
      <w:proofErr w:type="spellEnd"/>
      <w:r w:rsidRPr="00B75A30">
        <w:rPr>
          <w:rFonts w:ascii="Times New Roman" w:hAnsi="Times New Roman" w:cs="Times New Roman"/>
          <w:sz w:val="20"/>
          <w:szCs w:val="20"/>
        </w:rPr>
        <w:t xml:space="preserve"> JA, De Souza V, </w:t>
      </w:r>
      <w:proofErr w:type="spellStart"/>
      <w:r w:rsidRPr="00B75A30">
        <w:rPr>
          <w:rFonts w:ascii="Times New Roman" w:hAnsi="Times New Roman" w:cs="Times New Roman"/>
          <w:sz w:val="20"/>
          <w:szCs w:val="20"/>
        </w:rPr>
        <w:t>Nery</w:t>
      </w:r>
      <w:proofErr w:type="spellEnd"/>
      <w:r w:rsidRPr="00B75A30">
        <w:rPr>
          <w:rFonts w:ascii="Times New Roman" w:hAnsi="Times New Roman" w:cs="Times New Roman"/>
          <w:sz w:val="20"/>
          <w:szCs w:val="20"/>
        </w:rPr>
        <w:t xml:space="preserve"> MJ,  </w:t>
      </w:r>
      <w:proofErr w:type="spellStart"/>
      <w:r w:rsidRPr="00B75A30">
        <w:rPr>
          <w:rFonts w:ascii="Times New Roman" w:hAnsi="Times New Roman" w:cs="Times New Roman"/>
          <w:sz w:val="20"/>
          <w:szCs w:val="20"/>
        </w:rPr>
        <w:t>Bernabe</w:t>
      </w:r>
      <w:proofErr w:type="spellEnd"/>
      <w:r w:rsidRPr="00B75A30">
        <w:rPr>
          <w:rFonts w:ascii="Times New Roman" w:hAnsi="Times New Roman" w:cs="Times New Roman"/>
          <w:sz w:val="20"/>
          <w:szCs w:val="20"/>
        </w:rPr>
        <w:t xml:space="preserve"> PF, Junior ED. Mineral trioxide aggregate  repair of lateral root perforations. </w:t>
      </w:r>
      <w:r w:rsidRPr="00B75A30">
        <w:rPr>
          <w:rFonts w:ascii="Times New Roman" w:hAnsi="Times New Roman" w:cs="Times New Roman"/>
          <w:i/>
          <w:iCs/>
          <w:sz w:val="20"/>
          <w:szCs w:val="20"/>
        </w:rPr>
        <w:t xml:space="preserve">J </w:t>
      </w:r>
      <w:proofErr w:type="spellStart"/>
      <w:proofErr w:type="gramStart"/>
      <w:r w:rsidRPr="00B75A30">
        <w:rPr>
          <w:rFonts w:ascii="Times New Roman" w:hAnsi="Times New Roman" w:cs="Times New Roman"/>
          <w:i/>
          <w:iCs/>
          <w:sz w:val="20"/>
          <w:szCs w:val="20"/>
        </w:rPr>
        <w:t>Endod</w:t>
      </w:r>
      <w:proofErr w:type="spellEnd"/>
      <w:r w:rsidRPr="00B75A30">
        <w:rPr>
          <w:rFonts w:ascii="Times New Roman" w:hAnsi="Times New Roman" w:cs="Times New Roman"/>
          <w:i/>
          <w:iCs/>
          <w:sz w:val="20"/>
          <w:szCs w:val="20"/>
        </w:rPr>
        <w:t xml:space="preserve">  </w:t>
      </w:r>
      <w:r w:rsidRPr="00B75A30">
        <w:rPr>
          <w:rFonts w:ascii="Times New Roman" w:hAnsi="Times New Roman" w:cs="Times New Roman"/>
          <w:sz w:val="20"/>
          <w:szCs w:val="20"/>
        </w:rPr>
        <w:t>2001</w:t>
      </w:r>
      <w:proofErr w:type="gramEnd"/>
      <w:r w:rsidRPr="00B75A30">
        <w:rPr>
          <w:rFonts w:ascii="Times New Roman" w:hAnsi="Times New Roman" w:cs="Times New Roman"/>
          <w:sz w:val="20"/>
          <w:szCs w:val="20"/>
        </w:rPr>
        <w:t>;1:281–284.</w:t>
      </w:r>
    </w:p>
    <w:p w:rsidR="00B75A30" w:rsidRPr="00B75A30" w:rsidRDefault="00B75A30" w:rsidP="00B75A30">
      <w:pPr>
        <w:autoSpaceDE w:val="0"/>
        <w:autoSpaceDN w:val="0"/>
        <w:adjustRightInd w:val="0"/>
        <w:spacing w:after="0" w:line="240" w:lineRule="auto"/>
        <w:rPr>
          <w:rFonts w:ascii="Times New Roman" w:hAnsi="Times New Roman" w:cs="Times New Roman"/>
          <w:sz w:val="20"/>
          <w:szCs w:val="20"/>
        </w:rPr>
      </w:pPr>
    </w:p>
    <w:p w:rsidR="00B75A30" w:rsidRPr="00B75A30" w:rsidRDefault="00B75A30" w:rsidP="00B75A3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proofErr w:type="spellStart"/>
      <w:r w:rsidRPr="00B75A30">
        <w:rPr>
          <w:rFonts w:ascii="Times New Roman" w:hAnsi="Times New Roman" w:cs="Times New Roman"/>
          <w:sz w:val="20"/>
          <w:szCs w:val="20"/>
        </w:rPr>
        <w:t>Yaltirik</w:t>
      </w:r>
      <w:proofErr w:type="spellEnd"/>
      <w:r w:rsidRPr="00B75A30">
        <w:rPr>
          <w:rFonts w:ascii="Times New Roman" w:hAnsi="Times New Roman" w:cs="Times New Roman"/>
          <w:sz w:val="20"/>
          <w:szCs w:val="20"/>
        </w:rPr>
        <w:t xml:space="preserve"> M, </w:t>
      </w:r>
      <w:proofErr w:type="spellStart"/>
      <w:r w:rsidRPr="00B75A30">
        <w:rPr>
          <w:rFonts w:ascii="Times New Roman" w:hAnsi="Times New Roman" w:cs="Times New Roman"/>
          <w:sz w:val="20"/>
          <w:szCs w:val="20"/>
        </w:rPr>
        <w:t>Ozbas</w:t>
      </w:r>
      <w:proofErr w:type="spellEnd"/>
      <w:r w:rsidRPr="00B75A30">
        <w:rPr>
          <w:rFonts w:ascii="Times New Roman" w:hAnsi="Times New Roman" w:cs="Times New Roman"/>
          <w:sz w:val="20"/>
          <w:szCs w:val="20"/>
        </w:rPr>
        <w:t xml:space="preserve"> H, </w:t>
      </w:r>
      <w:proofErr w:type="spellStart"/>
      <w:r w:rsidRPr="00B75A30">
        <w:rPr>
          <w:rFonts w:ascii="Times New Roman" w:hAnsi="Times New Roman" w:cs="Times New Roman"/>
          <w:sz w:val="20"/>
          <w:szCs w:val="20"/>
        </w:rPr>
        <w:t>Bilgic</w:t>
      </w:r>
      <w:proofErr w:type="spellEnd"/>
      <w:r w:rsidRPr="00B75A30">
        <w:rPr>
          <w:rFonts w:ascii="Times New Roman" w:hAnsi="Times New Roman" w:cs="Times New Roman"/>
          <w:sz w:val="20"/>
          <w:szCs w:val="20"/>
        </w:rPr>
        <w:t xml:space="preserve"> B, </w:t>
      </w:r>
      <w:proofErr w:type="spellStart"/>
      <w:r w:rsidRPr="00B75A30">
        <w:rPr>
          <w:rFonts w:ascii="Times New Roman" w:hAnsi="Times New Roman" w:cs="Times New Roman"/>
          <w:sz w:val="20"/>
          <w:szCs w:val="20"/>
        </w:rPr>
        <w:t>Issever</w:t>
      </w:r>
      <w:proofErr w:type="spellEnd"/>
      <w:r w:rsidRPr="00B75A30">
        <w:rPr>
          <w:rFonts w:ascii="Times New Roman" w:hAnsi="Times New Roman" w:cs="Times New Roman"/>
          <w:sz w:val="20"/>
          <w:szCs w:val="20"/>
        </w:rPr>
        <w:t xml:space="preserve"> H. Reactions   of connective tissue to mineral trioxide aggregate  and amalgam. </w:t>
      </w:r>
      <w:r w:rsidRPr="00B75A30">
        <w:rPr>
          <w:rFonts w:ascii="Times New Roman" w:hAnsi="Times New Roman" w:cs="Times New Roman"/>
          <w:i/>
          <w:iCs/>
          <w:sz w:val="20"/>
          <w:szCs w:val="20"/>
        </w:rPr>
        <w:t xml:space="preserve">J </w:t>
      </w:r>
      <w:proofErr w:type="spellStart"/>
      <w:r w:rsidRPr="00B75A30">
        <w:rPr>
          <w:rFonts w:ascii="Times New Roman" w:hAnsi="Times New Roman" w:cs="Times New Roman"/>
          <w:i/>
          <w:iCs/>
          <w:sz w:val="20"/>
          <w:szCs w:val="20"/>
        </w:rPr>
        <w:t>Endod</w:t>
      </w:r>
      <w:proofErr w:type="spellEnd"/>
      <w:r w:rsidRPr="00B75A30">
        <w:rPr>
          <w:rFonts w:ascii="Times New Roman" w:hAnsi="Times New Roman" w:cs="Times New Roman"/>
          <w:i/>
          <w:iCs/>
          <w:sz w:val="20"/>
          <w:szCs w:val="20"/>
        </w:rPr>
        <w:t xml:space="preserve"> </w:t>
      </w:r>
      <w:r w:rsidRPr="00B75A30">
        <w:rPr>
          <w:rFonts w:ascii="Times New Roman" w:hAnsi="Times New Roman" w:cs="Times New Roman"/>
          <w:sz w:val="20"/>
          <w:szCs w:val="20"/>
        </w:rPr>
        <w:t>2004</w:t>
      </w:r>
      <w:proofErr w:type="gramStart"/>
      <w:r w:rsidRPr="00B75A30">
        <w:rPr>
          <w:rFonts w:ascii="Times New Roman" w:hAnsi="Times New Roman" w:cs="Times New Roman"/>
          <w:sz w:val="20"/>
          <w:szCs w:val="20"/>
        </w:rPr>
        <w:t>;30:95</w:t>
      </w:r>
      <w:proofErr w:type="gramEnd"/>
      <w:r w:rsidRPr="00B75A30">
        <w:rPr>
          <w:rFonts w:ascii="Times New Roman" w:hAnsi="Times New Roman" w:cs="Times New Roman"/>
          <w:sz w:val="20"/>
          <w:szCs w:val="20"/>
        </w:rPr>
        <w:t>–99.</w:t>
      </w:r>
    </w:p>
    <w:p w:rsidR="00B75A30" w:rsidRPr="00B75A30" w:rsidRDefault="00B75A30" w:rsidP="00B75A30">
      <w:pPr>
        <w:pStyle w:val="ListParagraph"/>
        <w:rPr>
          <w:rFonts w:ascii="Times New Roman" w:hAnsi="Times New Roman" w:cs="Times New Roman"/>
          <w:sz w:val="20"/>
          <w:szCs w:val="20"/>
        </w:rPr>
      </w:pPr>
    </w:p>
    <w:p w:rsidR="00B75A30" w:rsidRPr="00B75A30" w:rsidRDefault="00B75A30" w:rsidP="00B75A3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B75A30">
        <w:rPr>
          <w:rFonts w:ascii="Times New Roman" w:hAnsi="Times New Roman" w:cs="Times New Roman"/>
          <w:sz w:val="20"/>
          <w:szCs w:val="20"/>
        </w:rPr>
        <w:t xml:space="preserve">Holland R, </w:t>
      </w:r>
      <w:proofErr w:type="spellStart"/>
      <w:r w:rsidRPr="00B75A30">
        <w:rPr>
          <w:rFonts w:ascii="Times New Roman" w:hAnsi="Times New Roman" w:cs="Times New Roman"/>
          <w:sz w:val="20"/>
          <w:szCs w:val="20"/>
        </w:rPr>
        <w:t>Otoboni</w:t>
      </w:r>
      <w:proofErr w:type="spellEnd"/>
      <w:r w:rsidRPr="00B75A30">
        <w:rPr>
          <w:rFonts w:ascii="Times New Roman" w:hAnsi="Times New Roman" w:cs="Times New Roman"/>
          <w:sz w:val="20"/>
          <w:szCs w:val="20"/>
        </w:rPr>
        <w:t xml:space="preserve"> </w:t>
      </w:r>
      <w:proofErr w:type="spellStart"/>
      <w:r w:rsidRPr="00B75A30">
        <w:rPr>
          <w:rFonts w:ascii="Times New Roman" w:hAnsi="Times New Roman" w:cs="Times New Roman"/>
          <w:sz w:val="20"/>
          <w:szCs w:val="20"/>
        </w:rPr>
        <w:t>Filho</w:t>
      </w:r>
      <w:proofErr w:type="spellEnd"/>
      <w:r w:rsidRPr="00B75A30">
        <w:rPr>
          <w:rFonts w:ascii="Times New Roman" w:hAnsi="Times New Roman" w:cs="Times New Roman"/>
          <w:sz w:val="20"/>
          <w:szCs w:val="20"/>
        </w:rPr>
        <w:t xml:space="preserve"> JA, De Souza V, </w:t>
      </w:r>
      <w:proofErr w:type="spellStart"/>
      <w:r w:rsidRPr="00B75A30">
        <w:rPr>
          <w:rFonts w:ascii="Times New Roman" w:hAnsi="Times New Roman" w:cs="Times New Roman"/>
          <w:sz w:val="20"/>
          <w:szCs w:val="20"/>
        </w:rPr>
        <w:t>Nery</w:t>
      </w:r>
      <w:proofErr w:type="spellEnd"/>
      <w:r w:rsidRPr="00B75A30">
        <w:rPr>
          <w:rFonts w:ascii="Times New Roman" w:hAnsi="Times New Roman" w:cs="Times New Roman"/>
          <w:sz w:val="20"/>
          <w:szCs w:val="20"/>
        </w:rPr>
        <w:t xml:space="preserve"> MJ, </w:t>
      </w:r>
      <w:proofErr w:type="spellStart"/>
      <w:r w:rsidRPr="00B75A30">
        <w:rPr>
          <w:rFonts w:ascii="Times New Roman" w:hAnsi="Times New Roman" w:cs="Times New Roman"/>
          <w:sz w:val="20"/>
          <w:szCs w:val="20"/>
        </w:rPr>
        <w:t>Bernabe</w:t>
      </w:r>
      <w:proofErr w:type="spellEnd"/>
      <w:r w:rsidRPr="00B75A30">
        <w:rPr>
          <w:rFonts w:ascii="Times New Roman" w:hAnsi="Times New Roman" w:cs="Times New Roman"/>
          <w:sz w:val="20"/>
          <w:szCs w:val="20"/>
        </w:rPr>
        <w:t xml:space="preserve"> PF, </w:t>
      </w:r>
      <w:proofErr w:type="spellStart"/>
      <w:r w:rsidRPr="00B75A30">
        <w:rPr>
          <w:rFonts w:ascii="Times New Roman" w:hAnsi="Times New Roman" w:cs="Times New Roman"/>
          <w:sz w:val="20"/>
          <w:szCs w:val="20"/>
        </w:rPr>
        <w:t>Dezan</w:t>
      </w:r>
      <w:proofErr w:type="spellEnd"/>
      <w:r w:rsidRPr="00B75A30">
        <w:rPr>
          <w:rFonts w:ascii="Times New Roman" w:hAnsi="Times New Roman" w:cs="Times New Roman"/>
          <w:sz w:val="20"/>
          <w:szCs w:val="20"/>
        </w:rPr>
        <w:t xml:space="preserve"> E. Mineral trioxide aggregate repair of lateral root perforations. J </w:t>
      </w:r>
      <w:proofErr w:type="spellStart"/>
      <w:r w:rsidRPr="00B75A30">
        <w:rPr>
          <w:rFonts w:ascii="Times New Roman" w:hAnsi="Times New Roman" w:cs="Times New Roman"/>
          <w:sz w:val="20"/>
          <w:szCs w:val="20"/>
        </w:rPr>
        <w:t>Endod</w:t>
      </w:r>
      <w:proofErr w:type="spellEnd"/>
      <w:r w:rsidRPr="00B75A30">
        <w:rPr>
          <w:rFonts w:ascii="Times New Roman" w:hAnsi="Times New Roman" w:cs="Times New Roman"/>
          <w:sz w:val="20"/>
          <w:szCs w:val="20"/>
        </w:rPr>
        <w:t xml:space="preserve"> 2001</w:t>
      </w:r>
      <w:proofErr w:type="gramStart"/>
      <w:r w:rsidRPr="00B75A30">
        <w:rPr>
          <w:rFonts w:ascii="Times New Roman" w:hAnsi="Times New Roman" w:cs="Times New Roman"/>
          <w:sz w:val="20"/>
          <w:szCs w:val="20"/>
        </w:rPr>
        <w:t>;27:281</w:t>
      </w:r>
      <w:proofErr w:type="gramEnd"/>
      <w:r w:rsidRPr="00B75A30">
        <w:rPr>
          <w:rFonts w:ascii="Times New Roman" w:hAnsi="Times New Roman" w:cs="Times New Roman"/>
          <w:sz w:val="20"/>
          <w:szCs w:val="20"/>
        </w:rPr>
        <w:t>-4.</w:t>
      </w:r>
    </w:p>
    <w:p w:rsidR="00B75A30" w:rsidRPr="00B75A30" w:rsidRDefault="00B75A30" w:rsidP="00B75A30">
      <w:pPr>
        <w:pStyle w:val="ListParagraph"/>
        <w:rPr>
          <w:rFonts w:ascii="Times New Roman" w:hAnsi="Times New Roman" w:cs="Times New Roman"/>
          <w:sz w:val="20"/>
          <w:szCs w:val="20"/>
        </w:rPr>
      </w:pPr>
    </w:p>
    <w:p w:rsidR="00B75A30" w:rsidRPr="00B75A30" w:rsidRDefault="00B75A30" w:rsidP="00B75A30">
      <w:pPr>
        <w:pStyle w:val="ListParagraph"/>
        <w:autoSpaceDE w:val="0"/>
        <w:autoSpaceDN w:val="0"/>
        <w:adjustRightInd w:val="0"/>
        <w:spacing w:after="0" w:line="240" w:lineRule="auto"/>
        <w:rPr>
          <w:rFonts w:ascii="Times New Roman" w:hAnsi="Times New Roman" w:cs="Times New Roman"/>
          <w:sz w:val="20"/>
          <w:szCs w:val="20"/>
        </w:rPr>
      </w:pPr>
    </w:p>
    <w:p w:rsidR="00B75A30" w:rsidRPr="00B75A30" w:rsidRDefault="00B75A30" w:rsidP="00B75A3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proofErr w:type="spellStart"/>
      <w:r w:rsidRPr="00B75A30">
        <w:rPr>
          <w:rFonts w:ascii="Times New Roman" w:hAnsi="Times New Roman" w:cs="Times New Roman"/>
          <w:sz w:val="20"/>
          <w:szCs w:val="20"/>
        </w:rPr>
        <w:t>Torabinejad</w:t>
      </w:r>
      <w:proofErr w:type="spellEnd"/>
      <w:r w:rsidRPr="00B75A30">
        <w:rPr>
          <w:rFonts w:ascii="Times New Roman" w:hAnsi="Times New Roman" w:cs="Times New Roman"/>
          <w:sz w:val="20"/>
          <w:szCs w:val="20"/>
        </w:rPr>
        <w:t xml:space="preserve"> M, Pitt Ford TR, </w:t>
      </w:r>
      <w:proofErr w:type="spellStart"/>
      <w:r w:rsidRPr="00B75A30">
        <w:rPr>
          <w:rFonts w:ascii="Times New Roman" w:hAnsi="Times New Roman" w:cs="Times New Roman"/>
          <w:sz w:val="20"/>
          <w:szCs w:val="20"/>
        </w:rPr>
        <w:t>McKendry</w:t>
      </w:r>
      <w:proofErr w:type="spellEnd"/>
      <w:r w:rsidRPr="00B75A30">
        <w:rPr>
          <w:rFonts w:ascii="Times New Roman" w:hAnsi="Times New Roman" w:cs="Times New Roman"/>
          <w:sz w:val="20"/>
          <w:szCs w:val="20"/>
        </w:rPr>
        <w:t xml:space="preserve"> DJ, </w:t>
      </w:r>
      <w:proofErr w:type="spellStart"/>
      <w:r w:rsidRPr="00B75A30">
        <w:rPr>
          <w:rFonts w:ascii="Times New Roman" w:hAnsi="Times New Roman" w:cs="Times New Roman"/>
          <w:sz w:val="20"/>
          <w:szCs w:val="20"/>
        </w:rPr>
        <w:t>Abedi</w:t>
      </w:r>
      <w:proofErr w:type="spellEnd"/>
      <w:r w:rsidRPr="00B75A30">
        <w:rPr>
          <w:rFonts w:ascii="Times New Roman" w:hAnsi="Times New Roman" w:cs="Times New Roman"/>
          <w:sz w:val="20"/>
          <w:szCs w:val="20"/>
        </w:rPr>
        <w:t xml:space="preserve"> HR, Miller DA, </w:t>
      </w:r>
      <w:proofErr w:type="spellStart"/>
      <w:r w:rsidRPr="00B75A30">
        <w:rPr>
          <w:rFonts w:ascii="Times New Roman" w:hAnsi="Times New Roman" w:cs="Times New Roman"/>
          <w:sz w:val="20"/>
          <w:szCs w:val="20"/>
        </w:rPr>
        <w:t>Kariyawasam</w:t>
      </w:r>
      <w:proofErr w:type="spellEnd"/>
      <w:r w:rsidRPr="00B75A30">
        <w:rPr>
          <w:rFonts w:ascii="Times New Roman" w:hAnsi="Times New Roman" w:cs="Times New Roman"/>
          <w:sz w:val="20"/>
          <w:szCs w:val="20"/>
        </w:rPr>
        <w:t xml:space="preserve"> SP. </w:t>
      </w:r>
      <w:proofErr w:type="spellStart"/>
      <w:r w:rsidRPr="00B75A30">
        <w:rPr>
          <w:rFonts w:ascii="Times New Roman" w:hAnsi="Times New Roman" w:cs="Times New Roman"/>
          <w:sz w:val="20"/>
          <w:szCs w:val="20"/>
        </w:rPr>
        <w:t>Histologic</w:t>
      </w:r>
      <w:proofErr w:type="spellEnd"/>
      <w:r w:rsidRPr="00B75A30">
        <w:rPr>
          <w:rFonts w:ascii="Times New Roman" w:hAnsi="Times New Roman" w:cs="Times New Roman"/>
          <w:sz w:val="20"/>
          <w:szCs w:val="20"/>
        </w:rPr>
        <w:t xml:space="preserve"> assessment of mineral trioxide aggregate as a root-end filling in monkeys. J </w:t>
      </w:r>
      <w:proofErr w:type="spellStart"/>
      <w:r w:rsidRPr="00B75A30">
        <w:rPr>
          <w:rFonts w:ascii="Times New Roman" w:hAnsi="Times New Roman" w:cs="Times New Roman"/>
          <w:sz w:val="20"/>
          <w:szCs w:val="20"/>
        </w:rPr>
        <w:t>Endod</w:t>
      </w:r>
      <w:proofErr w:type="spellEnd"/>
      <w:r w:rsidRPr="00B75A30">
        <w:rPr>
          <w:rFonts w:ascii="Times New Roman" w:hAnsi="Times New Roman" w:cs="Times New Roman"/>
          <w:sz w:val="20"/>
          <w:szCs w:val="20"/>
        </w:rPr>
        <w:t xml:space="preserve"> 1997</w:t>
      </w:r>
      <w:proofErr w:type="gramStart"/>
      <w:r w:rsidRPr="00B75A30">
        <w:rPr>
          <w:rFonts w:ascii="Times New Roman" w:hAnsi="Times New Roman" w:cs="Times New Roman"/>
          <w:sz w:val="20"/>
          <w:szCs w:val="20"/>
        </w:rPr>
        <w:t>;23:225</w:t>
      </w:r>
      <w:proofErr w:type="gramEnd"/>
      <w:r w:rsidRPr="00B75A30">
        <w:rPr>
          <w:rFonts w:ascii="Times New Roman" w:hAnsi="Times New Roman" w:cs="Times New Roman"/>
          <w:sz w:val="20"/>
          <w:szCs w:val="20"/>
        </w:rPr>
        <w:t>-8.</w:t>
      </w:r>
    </w:p>
    <w:p w:rsidR="00B75A30" w:rsidRPr="00B75A30" w:rsidRDefault="00B75A30" w:rsidP="00B75A30">
      <w:pPr>
        <w:pStyle w:val="ListParagraph"/>
        <w:autoSpaceDE w:val="0"/>
        <w:autoSpaceDN w:val="0"/>
        <w:adjustRightInd w:val="0"/>
        <w:spacing w:after="0" w:line="240" w:lineRule="auto"/>
        <w:rPr>
          <w:rFonts w:ascii="Times New Roman" w:hAnsi="Times New Roman" w:cs="Times New Roman"/>
          <w:sz w:val="20"/>
          <w:szCs w:val="20"/>
        </w:rPr>
      </w:pPr>
    </w:p>
    <w:p w:rsidR="00B75A30" w:rsidRPr="00B75A30" w:rsidRDefault="00B75A30" w:rsidP="00B75A3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proofErr w:type="spellStart"/>
      <w:r w:rsidRPr="00B75A30">
        <w:rPr>
          <w:rFonts w:ascii="Times New Roman" w:hAnsi="Times New Roman" w:cs="Times New Roman"/>
          <w:sz w:val="20"/>
          <w:szCs w:val="20"/>
        </w:rPr>
        <w:t>Menezes</w:t>
      </w:r>
      <w:proofErr w:type="spellEnd"/>
      <w:r w:rsidRPr="00B75A30">
        <w:rPr>
          <w:rFonts w:ascii="Times New Roman" w:hAnsi="Times New Roman" w:cs="Times New Roman"/>
          <w:sz w:val="20"/>
          <w:szCs w:val="20"/>
        </w:rPr>
        <w:t xml:space="preserve"> R, </w:t>
      </w:r>
      <w:proofErr w:type="spellStart"/>
      <w:r w:rsidRPr="00B75A30">
        <w:rPr>
          <w:rFonts w:ascii="Times New Roman" w:hAnsi="Times New Roman" w:cs="Times New Roman"/>
          <w:sz w:val="20"/>
          <w:szCs w:val="20"/>
        </w:rPr>
        <w:t>da</w:t>
      </w:r>
      <w:proofErr w:type="spellEnd"/>
      <w:r w:rsidRPr="00B75A30">
        <w:rPr>
          <w:rFonts w:ascii="Times New Roman" w:hAnsi="Times New Roman" w:cs="Times New Roman"/>
          <w:sz w:val="20"/>
          <w:szCs w:val="20"/>
        </w:rPr>
        <w:t xml:space="preserve"> Silva </w:t>
      </w:r>
      <w:proofErr w:type="spellStart"/>
      <w:r w:rsidRPr="00B75A30">
        <w:rPr>
          <w:rFonts w:ascii="Times New Roman" w:hAnsi="Times New Roman" w:cs="Times New Roman"/>
          <w:sz w:val="20"/>
          <w:szCs w:val="20"/>
        </w:rPr>
        <w:t>Neto</w:t>
      </w:r>
      <w:proofErr w:type="spellEnd"/>
      <w:r w:rsidRPr="00B75A30">
        <w:rPr>
          <w:rFonts w:ascii="Times New Roman" w:hAnsi="Times New Roman" w:cs="Times New Roman"/>
          <w:sz w:val="20"/>
          <w:szCs w:val="20"/>
        </w:rPr>
        <w:t xml:space="preserve"> UX, </w:t>
      </w:r>
      <w:proofErr w:type="spellStart"/>
      <w:r w:rsidRPr="00B75A30">
        <w:rPr>
          <w:rFonts w:ascii="Times New Roman" w:hAnsi="Times New Roman" w:cs="Times New Roman"/>
          <w:sz w:val="20"/>
          <w:szCs w:val="20"/>
        </w:rPr>
        <w:t>Carneiro</w:t>
      </w:r>
      <w:proofErr w:type="spellEnd"/>
      <w:r w:rsidRPr="00B75A30">
        <w:rPr>
          <w:rFonts w:ascii="Times New Roman" w:hAnsi="Times New Roman" w:cs="Times New Roman"/>
          <w:sz w:val="20"/>
          <w:szCs w:val="20"/>
        </w:rPr>
        <w:t xml:space="preserve"> E, </w:t>
      </w:r>
      <w:proofErr w:type="spellStart"/>
      <w:r w:rsidRPr="00B75A30">
        <w:rPr>
          <w:rFonts w:ascii="Times New Roman" w:hAnsi="Times New Roman" w:cs="Times New Roman"/>
          <w:sz w:val="20"/>
          <w:szCs w:val="20"/>
        </w:rPr>
        <w:t>Letra</w:t>
      </w:r>
      <w:proofErr w:type="spellEnd"/>
      <w:r w:rsidRPr="00B75A30">
        <w:rPr>
          <w:rFonts w:ascii="Times New Roman" w:hAnsi="Times New Roman" w:cs="Times New Roman"/>
          <w:sz w:val="20"/>
          <w:szCs w:val="20"/>
        </w:rPr>
        <w:t xml:space="preserve"> A, Bramante CM, </w:t>
      </w:r>
      <w:proofErr w:type="spellStart"/>
      <w:r w:rsidRPr="00B75A30">
        <w:rPr>
          <w:rFonts w:ascii="Times New Roman" w:hAnsi="Times New Roman" w:cs="Times New Roman"/>
          <w:sz w:val="20"/>
          <w:szCs w:val="20"/>
        </w:rPr>
        <w:t>Bernadinelli</w:t>
      </w:r>
      <w:proofErr w:type="spellEnd"/>
      <w:r w:rsidRPr="00B75A30">
        <w:rPr>
          <w:rFonts w:ascii="Times New Roman" w:hAnsi="Times New Roman" w:cs="Times New Roman"/>
          <w:sz w:val="20"/>
          <w:szCs w:val="20"/>
        </w:rPr>
        <w:t xml:space="preserve"> N. MTA repair of a </w:t>
      </w:r>
      <w:proofErr w:type="spellStart"/>
      <w:r w:rsidRPr="00B75A30">
        <w:rPr>
          <w:rFonts w:ascii="Times New Roman" w:hAnsi="Times New Roman" w:cs="Times New Roman"/>
          <w:sz w:val="20"/>
          <w:szCs w:val="20"/>
        </w:rPr>
        <w:t>supracrestal</w:t>
      </w:r>
      <w:proofErr w:type="spellEnd"/>
      <w:r w:rsidRPr="00B75A30">
        <w:rPr>
          <w:rFonts w:ascii="Times New Roman" w:hAnsi="Times New Roman" w:cs="Times New Roman"/>
          <w:sz w:val="20"/>
          <w:szCs w:val="20"/>
        </w:rPr>
        <w:t xml:space="preserve"> perforation: a case report. J </w:t>
      </w:r>
      <w:proofErr w:type="spellStart"/>
      <w:r w:rsidRPr="00B75A30">
        <w:rPr>
          <w:rFonts w:ascii="Times New Roman" w:hAnsi="Times New Roman" w:cs="Times New Roman"/>
          <w:sz w:val="20"/>
          <w:szCs w:val="20"/>
        </w:rPr>
        <w:t>Endod</w:t>
      </w:r>
      <w:proofErr w:type="spellEnd"/>
      <w:r w:rsidRPr="00B75A30">
        <w:rPr>
          <w:rFonts w:ascii="Times New Roman" w:hAnsi="Times New Roman" w:cs="Times New Roman"/>
          <w:sz w:val="20"/>
          <w:szCs w:val="20"/>
        </w:rPr>
        <w:t xml:space="preserve"> 2005</w:t>
      </w:r>
      <w:proofErr w:type="gramStart"/>
      <w:r w:rsidRPr="00B75A30">
        <w:rPr>
          <w:rFonts w:ascii="Times New Roman" w:hAnsi="Times New Roman" w:cs="Times New Roman"/>
          <w:sz w:val="20"/>
          <w:szCs w:val="20"/>
        </w:rPr>
        <w:t>;31:212</w:t>
      </w:r>
      <w:proofErr w:type="gramEnd"/>
      <w:r w:rsidRPr="00B75A30">
        <w:rPr>
          <w:rFonts w:ascii="Times New Roman" w:hAnsi="Times New Roman" w:cs="Times New Roman"/>
          <w:sz w:val="20"/>
          <w:szCs w:val="20"/>
        </w:rPr>
        <w:t>-4.</w:t>
      </w:r>
    </w:p>
    <w:p w:rsidR="00B75A30" w:rsidRPr="00B75A30" w:rsidRDefault="00B75A30" w:rsidP="00B75A30">
      <w:pPr>
        <w:pStyle w:val="ListParagraph"/>
        <w:rPr>
          <w:rFonts w:ascii="Times New Roman" w:hAnsi="Times New Roman" w:cs="Times New Roman"/>
          <w:sz w:val="20"/>
          <w:szCs w:val="20"/>
        </w:rPr>
      </w:pPr>
    </w:p>
    <w:p w:rsidR="00B75A30" w:rsidRPr="00B75A30" w:rsidRDefault="00B75A30" w:rsidP="00B75A30">
      <w:pPr>
        <w:pStyle w:val="ListParagraph"/>
        <w:autoSpaceDE w:val="0"/>
        <w:autoSpaceDN w:val="0"/>
        <w:adjustRightInd w:val="0"/>
        <w:spacing w:after="0" w:line="240" w:lineRule="auto"/>
        <w:rPr>
          <w:rFonts w:ascii="Times New Roman" w:hAnsi="Times New Roman" w:cs="Times New Roman"/>
          <w:sz w:val="20"/>
          <w:szCs w:val="20"/>
        </w:rPr>
      </w:pPr>
    </w:p>
    <w:p w:rsidR="00B75A30" w:rsidRPr="00B75A30" w:rsidRDefault="00B75A30" w:rsidP="00B75A3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proofErr w:type="spellStart"/>
      <w:r w:rsidRPr="00B75A30">
        <w:rPr>
          <w:rFonts w:ascii="Times New Roman" w:hAnsi="Times New Roman" w:cs="Times New Roman"/>
          <w:sz w:val="20"/>
          <w:szCs w:val="20"/>
        </w:rPr>
        <w:t>Arens</w:t>
      </w:r>
      <w:proofErr w:type="spellEnd"/>
      <w:r w:rsidRPr="00B75A30">
        <w:rPr>
          <w:rFonts w:ascii="Times New Roman" w:hAnsi="Times New Roman" w:cs="Times New Roman"/>
          <w:sz w:val="20"/>
          <w:szCs w:val="20"/>
        </w:rPr>
        <w:t xml:space="preserve"> DE, </w:t>
      </w:r>
      <w:proofErr w:type="spellStart"/>
      <w:r w:rsidRPr="00B75A30">
        <w:rPr>
          <w:rFonts w:ascii="Times New Roman" w:hAnsi="Times New Roman" w:cs="Times New Roman"/>
          <w:sz w:val="20"/>
          <w:szCs w:val="20"/>
        </w:rPr>
        <w:t>Torabinejad</w:t>
      </w:r>
      <w:proofErr w:type="spellEnd"/>
      <w:r w:rsidRPr="00B75A30">
        <w:rPr>
          <w:rFonts w:ascii="Times New Roman" w:hAnsi="Times New Roman" w:cs="Times New Roman"/>
          <w:sz w:val="20"/>
          <w:szCs w:val="20"/>
        </w:rPr>
        <w:t xml:space="preserve"> M. Repair of </w:t>
      </w:r>
      <w:proofErr w:type="spellStart"/>
      <w:r w:rsidRPr="00B75A30">
        <w:rPr>
          <w:rFonts w:ascii="Times New Roman" w:hAnsi="Times New Roman" w:cs="Times New Roman"/>
          <w:sz w:val="20"/>
          <w:szCs w:val="20"/>
        </w:rPr>
        <w:t>furcal</w:t>
      </w:r>
      <w:proofErr w:type="spellEnd"/>
      <w:r w:rsidRPr="00B75A30">
        <w:rPr>
          <w:rFonts w:ascii="Times New Roman" w:hAnsi="Times New Roman" w:cs="Times New Roman"/>
          <w:sz w:val="20"/>
          <w:szCs w:val="20"/>
        </w:rPr>
        <w:t xml:space="preserve"> perforations with mineral trioxide aggregate- two case reports. Oral </w:t>
      </w:r>
      <w:proofErr w:type="spellStart"/>
      <w:r w:rsidRPr="00B75A30">
        <w:rPr>
          <w:rFonts w:ascii="Times New Roman" w:hAnsi="Times New Roman" w:cs="Times New Roman"/>
          <w:sz w:val="20"/>
          <w:szCs w:val="20"/>
        </w:rPr>
        <w:t>Surg</w:t>
      </w:r>
      <w:proofErr w:type="spellEnd"/>
      <w:r w:rsidRPr="00B75A30">
        <w:rPr>
          <w:rFonts w:ascii="Times New Roman" w:hAnsi="Times New Roman" w:cs="Times New Roman"/>
          <w:sz w:val="20"/>
          <w:szCs w:val="20"/>
        </w:rPr>
        <w:t xml:space="preserve"> Oral Med Oral </w:t>
      </w:r>
      <w:proofErr w:type="spellStart"/>
      <w:r w:rsidRPr="00B75A30">
        <w:rPr>
          <w:rFonts w:ascii="Times New Roman" w:hAnsi="Times New Roman" w:cs="Times New Roman"/>
          <w:sz w:val="20"/>
          <w:szCs w:val="20"/>
        </w:rPr>
        <w:t>Pathol</w:t>
      </w:r>
      <w:proofErr w:type="spellEnd"/>
      <w:r w:rsidRPr="00B75A30">
        <w:rPr>
          <w:rFonts w:ascii="Times New Roman" w:hAnsi="Times New Roman" w:cs="Times New Roman"/>
          <w:sz w:val="20"/>
          <w:szCs w:val="20"/>
        </w:rPr>
        <w:t xml:space="preserve"> Oral </w:t>
      </w:r>
      <w:proofErr w:type="spellStart"/>
      <w:r w:rsidRPr="00B75A30">
        <w:rPr>
          <w:rFonts w:ascii="Times New Roman" w:hAnsi="Times New Roman" w:cs="Times New Roman"/>
          <w:sz w:val="20"/>
          <w:szCs w:val="20"/>
        </w:rPr>
        <w:t>Radiol</w:t>
      </w:r>
      <w:proofErr w:type="spellEnd"/>
      <w:r w:rsidRPr="00B75A30">
        <w:rPr>
          <w:rFonts w:ascii="Times New Roman" w:hAnsi="Times New Roman" w:cs="Times New Roman"/>
          <w:sz w:val="20"/>
          <w:szCs w:val="20"/>
        </w:rPr>
        <w:t xml:space="preserve"> </w:t>
      </w:r>
      <w:proofErr w:type="spellStart"/>
      <w:r w:rsidRPr="00B75A30">
        <w:rPr>
          <w:rFonts w:ascii="Times New Roman" w:hAnsi="Times New Roman" w:cs="Times New Roman"/>
          <w:sz w:val="20"/>
          <w:szCs w:val="20"/>
        </w:rPr>
        <w:t>Endod</w:t>
      </w:r>
      <w:proofErr w:type="spellEnd"/>
      <w:r w:rsidRPr="00B75A30">
        <w:rPr>
          <w:rFonts w:ascii="Times New Roman" w:hAnsi="Times New Roman" w:cs="Times New Roman"/>
          <w:sz w:val="20"/>
          <w:szCs w:val="20"/>
        </w:rPr>
        <w:t xml:space="preserve"> 1996</w:t>
      </w:r>
      <w:proofErr w:type="gramStart"/>
      <w:r w:rsidRPr="00B75A30">
        <w:rPr>
          <w:rFonts w:ascii="Times New Roman" w:hAnsi="Times New Roman" w:cs="Times New Roman"/>
          <w:sz w:val="20"/>
          <w:szCs w:val="20"/>
        </w:rPr>
        <w:t>;82:84</w:t>
      </w:r>
      <w:proofErr w:type="gramEnd"/>
      <w:r w:rsidRPr="00B75A30">
        <w:rPr>
          <w:rFonts w:ascii="Times New Roman" w:hAnsi="Times New Roman" w:cs="Times New Roman"/>
          <w:sz w:val="20"/>
          <w:szCs w:val="20"/>
        </w:rPr>
        <w:t>-8.</w:t>
      </w:r>
    </w:p>
    <w:p w:rsidR="00B75A30" w:rsidRPr="00B75A30" w:rsidRDefault="00B75A30" w:rsidP="00B75A30">
      <w:pPr>
        <w:autoSpaceDE w:val="0"/>
        <w:autoSpaceDN w:val="0"/>
        <w:adjustRightInd w:val="0"/>
        <w:spacing w:after="0" w:line="240" w:lineRule="auto"/>
        <w:rPr>
          <w:rFonts w:ascii="Times New Roman" w:hAnsi="Times New Roman" w:cs="Times New Roman"/>
          <w:sz w:val="20"/>
          <w:szCs w:val="20"/>
        </w:rPr>
      </w:pPr>
    </w:p>
    <w:p w:rsidR="00B75A30" w:rsidRPr="00B75A30" w:rsidRDefault="00B75A30" w:rsidP="00B75A3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proofErr w:type="spellStart"/>
      <w:r w:rsidRPr="00B75A30">
        <w:rPr>
          <w:rFonts w:ascii="Times New Roman" w:hAnsi="Times New Roman" w:cs="Times New Roman"/>
          <w:sz w:val="20"/>
          <w:szCs w:val="20"/>
        </w:rPr>
        <w:t>Hsien</w:t>
      </w:r>
      <w:proofErr w:type="spellEnd"/>
      <w:r w:rsidRPr="00B75A30">
        <w:rPr>
          <w:rFonts w:ascii="Times New Roman" w:hAnsi="Times New Roman" w:cs="Times New Roman"/>
          <w:sz w:val="20"/>
          <w:szCs w:val="20"/>
        </w:rPr>
        <w:t xml:space="preserve"> HC, Cheng YA, Lee YL, </w:t>
      </w:r>
      <w:proofErr w:type="spellStart"/>
      <w:r w:rsidRPr="00B75A30">
        <w:rPr>
          <w:rFonts w:ascii="Times New Roman" w:hAnsi="Times New Roman" w:cs="Times New Roman"/>
          <w:sz w:val="20"/>
          <w:szCs w:val="20"/>
        </w:rPr>
        <w:t>Lan</w:t>
      </w:r>
      <w:proofErr w:type="spellEnd"/>
      <w:r w:rsidRPr="00B75A30">
        <w:rPr>
          <w:rFonts w:ascii="Times New Roman" w:hAnsi="Times New Roman" w:cs="Times New Roman"/>
          <w:sz w:val="20"/>
          <w:szCs w:val="20"/>
        </w:rPr>
        <w:t xml:space="preserve"> WH, Lin CP. Repair of perforating internal </w:t>
      </w:r>
      <w:proofErr w:type="spellStart"/>
      <w:r w:rsidRPr="00B75A30">
        <w:rPr>
          <w:rFonts w:ascii="Times New Roman" w:hAnsi="Times New Roman" w:cs="Times New Roman"/>
          <w:sz w:val="20"/>
          <w:szCs w:val="20"/>
        </w:rPr>
        <w:t>resorption</w:t>
      </w:r>
      <w:proofErr w:type="spellEnd"/>
      <w:r w:rsidRPr="00B75A30">
        <w:rPr>
          <w:rFonts w:ascii="Times New Roman" w:hAnsi="Times New Roman" w:cs="Times New Roman"/>
          <w:sz w:val="20"/>
          <w:szCs w:val="20"/>
        </w:rPr>
        <w:t xml:space="preserve"> with mineral trioxide aggregate: a case report. J </w:t>
      </w:r>
      <w:proofErr w:type="spellStart"/>
      <w:r w:rsidRPr="00B75A30">
        <w:rPr>
          <w:rFonts w:ascii="Times New Roman" w:hAnsi="Times New Roman" w:cs="Times New Roman"/>
          <w:sz w:val="20"/>
          <w:szCs w:val="20"/>
        </w:rPr>
        <w:t>Endod</w:t>
      </w:r>
      <w:proofErr w:type="spellEnd"/>
      <w:r w:rsidRPr="00B75A30">
        <w:rPr>
          <w:rFonts w:ascii="Times New Roman" w:hAnsi="Times New Roman" w:cs="Times New Roman"/>
          <w:sz w:val="20"/>
          <w:szCs w:val="20"/>
        </w:rPr>
        <w:t xml:space="preserve"> 2003</w:t>
      </w:r>
      <w:proofErr w:type="gramStart"/>
      <w:r w:rsidRPr="00B75A30">
        <w:rPr>
          <w:rFonts w:ascii="Times New Roman" w:hAnsi="Times New Roman" w:cs="Times New Roman"/>
          <w:sz w:val="20"/>
          <w:szCs w:val="20"/>
        </w:rPr>
        <w:t>;29:538</w:t>
      </w:r>
      <w:proofErr w:type="gramEnd"/>
      <w:r w:rsidRPr="00B75A30">
        <w:rPr>
          <w:rFonts w:ascii="Times New Roman" w:hAnsi="Times New Roman" w:cs="Times New Roman"/>
          <w:sz w:val="20"/>
          <w:szCs w:val="20"/>
        </w:rPr>
        <w:t>-9.</w:t>
      </w:r>
    </w:p>
    <w:p w:rsidR="00B75A30" w:rsidRPr="00B75A30" w:rsidRDefault="00B75A30" w:rsidP="00B75A30">
      <w:pPr>
        <w:pStyle w:val="ListParagraph"/>
        <w:rPr>
          <w:rFonts w:ascii="Times New Roman" w:hAnsi="Times New Roman" w:cs="Times New Roman"/>
          <w:sz w:val="20"/>
          <w:szCs w:val="20"/>
        </w:rPr>
      </w:pPr>
    </w:p>
    <w:p w:rsidR="00B75A30" w:rsidRPr="00B75A30" w:rsidRDefault="00B75A30" w:rsidP="00B75A30">
      <w:pPr>
        <w:pStyle w:val="ListParagraph"/>
        <w:autoSpaceDE w:val="0"/>
        <w:autoSpaceDN w:val="0"/>
        <w:adjustRightInd w:val="0"/>
        <w:spacing w:after="0" w:line="240" w:lineRule="auto"/>
        <w:rPr>
          <w:rFonts w:ascii="Times New Roman" w:hAnsi="Times New Roman" w:cs="Times New Roman"/>
          <w:sz w:val="20"/>
          <w:szCs w:val="20"/>
        </w:rPr>
      </w:pPr>
    </w:p>
    <w:p w:rsidR="00B75A30" w:rsidRPr="00B75A30" w:rsidRDefault="00B75A30" w:rsidP="00B75A3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B75A30">
        <w:rPr>
          <w:rFonts w:ascii="Times New Roman" w:hAnsi="Times New Roman" w:cs="Times New Roman"/>
          <w:sz w:val="20"/>
          <w:szCs w:val="20"/>
        </w:rPr>
        <w:t xml:space="preserve">Main C, </w:t>
      </w:r>
      <w:proofErr w:type="spellStart"/>
      <w:r w:rsidRPr="00B75A30">
        <w:rPr>
          <w:rFonts w:ascii="Times New Roman" w:hAnsi="Times New Roman" w:cs="Times New Roman"/>
          <w:sz w:val="20"/>
          <w:szCs w:val="20"/>
        </w:rPr>
        <w:t>Mirzayan</w:t>
      </w:r>
      <w:proofErr w:type="spellEnd"/>
      <w:r w:rsidRPr="00B75A30">
        <w:rPr>
          <w:rFonts w:ascii="Times New Roman" w:hAnsi="Times New Roman" w:cs="Times New Roman"/>
          <w:sz w:val="20"/>
          <w:szCs w:val="20"/>
        </w:rPr>
        <w:t xml:space="preserve"> N, </w:t>
      </w:r>
      <w:proofErr w:type="spellStart"/>
      <w:r w:rsidRPr="00B75A30">
        <w:rPr>
          <w:rFonts w:ascii="Times New Roman" w:hAnsi="Times New Roman" w:cs="Times New Roman"/>
          <w:sz w:val="20"/>
          <w:szCs w:val="20"/>
        </w:rPr>
        <w:t>Shabahang</w:t>
      </w:r>
      <w:proofErr w:type="spellEnd"/>
      <w:r w:rsidRPr="00B75A30">
        <w:rPr>
          <w:rFonts w:ascii="Times New Roman" w:hAnsi="Times New Roman" w:cs="Times New Roman"/>
          <w:sz w:val="20"/>
          <w:szCs w:val="20"/>
        </w:rPr>
        <w:t xml:space="preserve"> S, </w:t>
      </w:r>
      <w:proofErr w:type="spellStart"/>
      <w:r w:rsidRPr="00B75A30">
        <w:rPr>
          <w:rFonts w:ascii="Times New Roman" w:hAnsi="Times New Roman" w:cs="Times New Roman"/>
          <w:sz w:val="20"/>
          <w:szCs w:val="20"/>
        </w:rPr>
        <w:t>Torabinejad</w:t>
      </w:r>
      <w:proofErr w:type="spellEnd"/>
      <w:r w:rsidRPr="00B75A30">
        <w:rPr>
          <w:rFonts w:ascii="Times New Roman" w:hAnsi="Times New Roman" w:cs="Times New Roman"/>
          <w:sz w:val="20"/>
          <w:szCs w:val="20"/>
        </w:rPr>
        <w:t xml:space="preserve"> M. Repair of root perforations using mineral trioxide aggregate: a long term study. J </w:t>
      </w:r>
      <w:proofErr w:type="spellStart"/>
      <w:r w:rsidRPr="00B75A30">
        <w:rPr>
          <w:rFonts w:ascii="Times New Roman" w:hAnsi="Times New Roman" w:cs="Times New Roman"/>
          <w:sz w:val="20"/>
          <w:szCs w:val="20"/>
        </w:rPr>
        <w:t>Endod</w:t>
      </w:r>
      <w:proofErr w:type="spellEnd"/>
      <w:r w:rsidRPr="00B75A30">
        <w:rPr>
          <w:rFonts w:ascii="Times New Roman" w:hAnsi="Times New Roman" w:cs="Times New Roman"/>
          <w:sz w:val="20"/>
          <w:szCs w:val="20"/>
        </w:rPr>
        <w:t xml:space="preserve"> 2004</w:t>
      </w:r>
      <w:proofErr w:type="gramStart"/>
      <w:r w:rsidRPr="00B75A30">
        <w:rPr>
          <w:rFonts w:ascii="Times New Roman" w:hAnsi="Times New Roman" w:cs="Times New Roman"/>
          <w:sz w:val="20"/>
          <w:szCs w:val="20"/>
        </w:rPr>
        <w:t>;30:80</w:t>
      </w:r>
      <w:proofErr w:type="gramEnd"/>
      <w:r w:rsidRPr="00B75A30">
        <w:rPr>
          <w:rFonts w:ascii="Times New Roman" w:hAnsi="Times New Roman" w:cs="Times New Roman"/>
          <w:sz w:val="20"/>
          <w:szCs w:val="20"/>
        </w:rPr>
        <w:t>-3.</w:t>
      </w:r>
    </w:p>
    <w:p w:rsidR="00B75A30" w:rsidRPr="00B75A30" w:rsidRDefault="00B75A30" w:rsidP="00B75A30">
      <w:pPr>
        <w:autoSpaceDE w:val="0"/>
        <w:autoSpaceDN w:val="0"/>
        <w:adjustRightInd w:val="0"/>
        <w:spacing w:after="0" w:line="360" w:lineRule="auto"/>
        <w:jc w:val="both"/>
        <w:rPr>
          <w:rFonts w:ascii="Times New Roman" w:hAnsi="Times New Roman" w:cs="Times New Roman"/>
          <w:sz w:val="20"/>
          <w:szCs w:val="20"/>
        </w:rPr>
      </w:pPr>
    </w:p>
    <w:p w:rsidR="00B75A30" w:rsidRPr="00B75A30" w:rsidRDefault="00B75A30" w:rsidP="0013062A">
      <w:pPr>
        <w:autoSpaceDE w:val="0"/>
        <w:autoSpaceDN w:val="0"/>
        <w:adjustRightInd w:val="0"/>
        <w:spacing w:after="0" w:line="360" w:lineRule="auto"/>
        <w:jc w:val="both"/>
        <w:rPr>
          <w:rFonts w:ascii="Times New Roman" w:hAnsi="Times New Roman" w:cs="Times New Roman"/>
          <w:sz w:val="20"/>
          <w:szCs w:val="20"/>
        </w:rPr>
      </w:pPr>
    </w:p>
    <w:p w:rsidR="0089661C" w:rsidRPr="00A926DF" w:rsidRDefault="0089661C" w:rsidP="0013062A">
      <w:pPr>
        <w:autoSpaceDE w:val="0"/>
        <w:autoSpaceDN w:val="0"/>
        <w:adjustRightInd w:val="0"/>
        <w:spacing w:after="0" w:line="360" w:lineRule="auto"/>
        <w:jc w:val="both"/>
        <w:rPr>
          <w:rFonts w:ascii="Times New Roman" w:hAnsi="Times New Roman" w:cs="Times New Roman"/>
          <w:sz w:val="24"/>
          <w:szCs w:val="24"/>
        </w:rPr>
      </w:pPr>
    </w:p>
    <w:p w:rsidR="0089661C" w:rsidRPr="00A926DF" w:rsidRDefault="0089661C" w:rsidP="0013062A">
      <w:pPr>
        <w:autoSpaceDE w:val="0"/>
        <w:autoSpaceDN w:val="0"/>
        <w:adjustRightInd w:val="0"/>
        <w:spacing w:after="0" w:line="360" w:lineRule="auto"/>
        <w:jc w:val="both"/>
        <w:rPr>
          <w:rFonts w:ascii="Times New Roman" w:hAnsi="Times New Roman" w:cs="Times New Roman"/>
          <w:sz w:val="24"/>
          <w:szCs w:val="24"/>
        </w:rPr>
      </w:pPr>
    </w:p>
    <w:p w:rsidR="00C065D1" w:rsidRPr="00A926DF" w:rsidRDefault="00C065D1" w:rsidP="00C76EF5">
      <w:pPr>
        <w:autoSpaceDE w:val="0"/>
        <w:autoSpaceDN w:val="0"/>
        <w:adjustRightInd w:val="0"/>
        <w:spacing w:after="0" w:line="360" w:lineRule="auto"/>
        <w:jc w:val="both"/>
        <w:rPr>
          <w:rFonts w:ascii="Times New Roman" w:hAnsi="Times New Roman" w:cs="Times New Roman"/>
          <w:sz w:val="24"/>
          <w:szCs w:val="24"/>
        </w:rPr>
      </w:pPr>
    </w:p>
    <w:p w:rsidR="004803A6" w:rsidRPr="00A926DF" w:rsidRDefault="00C065D1" w:rsidP="004803A6">
      <w:pPr>
        <w:autoSpaceDE w:val="0"/>
        <w:autoSpaceDN w:val="0"/>
        <w:adjustRightInd w:val="0"/>
        <w:spacing w:after="0" w:line="360" w:lineRule="auto"/>
        <w:jc w:val="both"/>
        <w:rPr>
          <w:rFonts w:ascii="Times New Roman" w:hAnsi="Times New Roman" w:cs="Times New Roman"/>
          <w:sz w:val="24"/>
          <w:szCs w:val="24"/>
        </w:rPr>
      </w:pPr>
      <w:r w:rsidRPr="00A926DF">
        <w:rPr>
          <w:rFonts w:ascii="Times New Roman" w:hAnsi="Times New Roman" w:cs="Times New Roman"/>
          <w:sz w:val="36"/>
          <w:szCs w:val="36"/>
        </w:rPr>
        <w:t>IMAGES</w:t>
      </w:r>
      <w:r w:rsidRPr="00A926DF">
        <w:rPr>
          <w:rFonts w:ascii="Times New Roman" w:hAnsi="Times New Roman" w:cs="Times New Roman"/>
          <w:sz w:val="24"/>
          <w:szCs w:val="24"/>
        </w:rPr>
        <w:t xml:space="preserve">  </w:t>
      </w:r>
    </w:p>
    <w:p w:rsidR="004803A6" w:rsidRPr="00A926DF" w:rsidRDefault="004803A6" w:rsidP="004803A6">
      <w:pPr>
        <w:autoSpaceDE w:val="0"/>
        <w:autoSpaceDN w:val="0"/>
        <w:adjustRightInd w:val="0"/>
        <w:spacing w:after="0" w:line="360" w:lineRule="auto"/>
        <w:jc w:val="both"/>
        <w:rPr>
          <w:rFonts w:ascii="Times New Roman" w:hAnsi="Times New Roman" w:cs="Times New Roman"/>
          <w:sz w:val="20"/>
          <w:szCs w:val="20"/>
        </w:rPr>
      </w:pPr>
      <w:r w:rsidRPr="00A926DF">
        <w:rPr>
          <w:rFonts w:ascii="Times New Roman" w:hAnsi="Times New Roman" w:cs="Times New Roman"/>
          <w:sz w:val="20"/>
          <w:szCs w:val="20"/>
        </w:rPr>
        <w:t>CASE 1:</w:t>
      </w:r>
    </w:p>
    <w:p w:rsidR="00C065D1" w:rsidRPr="00A926DF" w:rsidRDefault="004803A6" w:rsidP="004803A6">
      <w:pPr>
        <w:autoSpaceDE w:val="0"/>
        <w:autoSpaceDN w:val="0"/>
        <w:adjustRightInd w:val="0"/>
        <w:spacing w:after="0" w:line="360" w:lineRule="auto"/>
        <w:jc w:val="both"/>
        <w:rPr>
          <w:rFonts w:ascii="Times New Roman" w:hAnsi="Times New Roman" w:cs="Times New Roman"/>
          <w:sz w:val="36"/>
          <w:szCs w:val="36"/>
        </w:rPr>
      </w:pPr>
      <w:r w:rsidRPr="00A926DF">
        <w:rPr>
          <w:rFonts w:ascii="Times New Roman" w:hAnsi="Times New Roman" w:cs="Times New Roman"/>
          <w:sz w:val="20"/>
          <w:szCs w:val="20"/>
        </w:rPr>
        <w:t xml:space="preserve">FIGURE1: </w:t>
      </w:r>
      <w:r w:rsidR="00C6633A" w:rsidRPr="00A926DF">
        <w:rPr>
          <w:rFonts w:ascii="Times New Roman" w:hAnsi="Times New Roman" w:cs="Times New Roman"/>
          <w:sz w:val="20"/>
          <w:szCs w:val="20"/>
        </w:rPr>
        <w:t xml:space="preserve">MTA </w:t>
      </w:r>
      <w:proofErr w:type="gramStart"/>
      <w:r w:rsidR="00C6633A" w:rsidRPr="00A926DF">
        <w:rPr>
          <w:rFonts w:ascii="Times New Roman" w:hAnsi="Times New Roman" w:cs="Times New Roman"/>
          <w:sz w:val="20"/>
          <w:szCs w:val="20"/>
        </w:rPr>
        <w:t xml:space="preserve">PLACED </w:t>
      </w:r>
      <w:r w:rsidR="00C065D1" w:rsidRPr="00A926DF">
        <w:rPr>
          <w:rFonts w:ascii="Times New Roman" w:hAnsi="Times New Roman" w:cs="Times New Roman"/>
          <w:sz w:val="20"/>
          <w:szCs w:val="20"/>
        </w:rPr>
        <w:t xml:space="preserve"> </w:t>
      </w:r>
      <w:r w:rsidR="00C6633A" w:rsidRPr="00A926DF">
        <w:rPr>
          <w:rFonts w:ascii="Times New Roman" w:hAnsi="Times New Roman" w:cs="Times New Roman"/>
          <w:sz w:val="20"/>
          <w:szCs w:val="20"/>
        </w:rPr>
        <w:t>IN</w:t>
      </w:r>
      <w:proofErr w:type="gramEnd"/>
      <w:r w:rsidR="00C6633A" w:rsidRPr="00A926DF">
        <w:rPr>
          <w:rFonts w:ascii="Times New Roman" w:hAnsi="Times New Roman" w:cs="Times New Roman"/>
          <w:sz w:val="20"/>
          <w:szCs w:val="20"/>
        </w:rPr>
        <w:t xml:space="preserve"> FURCATION AREA</w:t>
      </w:r>
      <w:r w:rsidR="00C065D1" w:rsidRPr="00A926DF">
        <w:rPr>
          <w:rFonts w:ascii="Times New Roman" w:hAnsi="Times New Roman" w:cs="Times New Roman"/>
          <w:sz w:val="20"/>
          <w:szCs w:val="20"/>
        </w:rPr>
        <w:t xml:space="preserve">  </w:t>
      </w:r>
      <w:r w:rsidR="00C065D1" w:rsidRPr="00A926DF">
        <w:rPr>
          <w:rFonts w:ascii="Times New Roman" w:hAnsi="Times New Roman" w:cs="Times New Roman"/>
          <w:sz w:val="24"/>
          <w:szCs w:val="24"/>
        </w:rPr>
        <w:t xml:space="preserve">         </w:t>
      </w:r>
    </w:p>
    <w:p w:rsidR="00C065D1" w:rsidRPr="00A926DF" w:rsidRDefault="00C6633A" w:rsidP="00C065D1">
      <w:pPr>
        <w:autoSpaceDE w:val="0"/>
        <w:autoSpaceDN w:val="0"/>
        <w:adjustRightInd w:val="0"/>
        <w:spacing w:after="0" w:line="360" w:lineRule="auto"/>
        <w:jc w:val="both"/>
        <w:rPr>
          <w:rFonts w:ascii="Times New Roman" w:hAnsi="Times New Roman" w:cs="Times New Roman"/>
          <w:sz w:val="24"/>
          <w:szCs w:val="24"/>
        </w:rPr>
      </w:pPr>
      <w:r w:rsidRPr="00A926DF">
        <w:rPr>
          <w:rFonts w:ascii="Times New Roman" w:hAnsi="Times New Roman" w:cs="Times New Roman"/>
          <w:noProof/>
          <w:sz w:val="24"/>
          <w:szCs w:val="24"/>
          <w:lang w:eastAsia="en-IN"/>
        </w:rPr>
        <w:drawing>
          <wp:anchor distT="0" distB="0" distL="114300" distR="114300" simplePos="0" relativeHeight="251664384" behindDoc="0" locked="0" layoutInCell="1" allowOverlap="1">
            <wp:simplePos x="0" y="0"/>
            <wp:positionH relativeFrom="column">
              <wp:posOffset>76835</wp:posOffset>
            </wp:positionH>
            <wp:positionV relativeFrom="paragraph">
              <wp:posOffset>111760</wp:posOffset>
            </wp:positionV>
            <wp:extent cx="2399030" cy="1770380"/>
            <wp:effectExtent l="19050" t="0" r="1270" b="0"/>
            <wp:wrapNone/>
            <wp:docPr id="11" name="Picture 1" descr="C:\Users\Proxima Bora\Desktop\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xima Bora\Desktop\Picture2.jpg"/>
                    <pic:cNvPicPr>
                      <a:picLocks noChangeAspect="1" noChangeArrowheads="1"/>
                    </pic:cNvPicPr>
                  </pic:nvPicPr>
                  <pic:blipFill>
                    <a:blip r:embed="rId5"/>
                    <a:srcRect l="9276" t="7947" r="4195" b="11258"/>
                    <a:stretch>
                      <a:fillRect/>
                    </a:stretch>
                  </pic:blipFill>
                  <pic:spPr bwMode="auto">
                    <a:xfrm>
                      <a:off x="0" y="0"/>
                      <a:ext cx="2399030" cy="1770380"/>
                    </a:xfrm>
                    <a:prstGeom prst="rect">
                      <a:avLst/>
                    </a:prstGeom>
                    <a:noFill/>
                    <a:ln w="9525">
                      <a:noFill/>
                      <a:miter lim="800000"/>
                      <a:headEnd/>
                      <a:tailEnd/>
                    </a:ln>
                  </pic:spPr>
                </pic:pic>
              </a:graphicData>
            </a:graphic>
          </wp:anchor>
        </w:drawing>
      </w:r>
      <w:r w:rsidR="00C065D1" w:rsidRPr="00A926DF">
        <w:rPr>
          <w:rFonts w:ascii="Times New Roman" w:hAnsi="Times New Roman" w:cs="Times New Roman"/>
          <w:sz w:val="24"/>
          <w:szCs w:val="24"/>
          <w:lang w:val="en-US"/>
        </w:rPr>
        <w:t xml:space="preserve"> </w:t>
      </w:r>
      <w:r w:rsidRPr="00A926DF">
        <w:rPr>
          <w:rFonts w:ascii="Times New Roman" w:hAnsi="Times New Roman" w:cs="Times New Roman"/>
          <w:sz w:val="24"/>
          <w:szCs w:val="24"/>
          <w:lang w:val="en-US"/>
        </w:rPr>
        <w:t xml:space="preserve">  </w:t>
      </w:r>
      <w:r w:rsidR="00C065D1" w:rsidRPr="00A926DF">
        <w:rPr>
          <w:rFonts w:ascii="Times New Roman" w:hAnsi="Times New Roman" w:cs="Times New Roman"/>
          <w:sz w:val="24"/>
          <w:szCs w:val="24"/>
        </w:rPr>
        <w:t xml:space="preserve"> </w:t>
      </w:r>
    </w:p>
    <w:p w:rsidR="00C065D1" w:rsidRPr="00A926DF" w:rsidRDefault="00C065D1" w:rsidP="00C065D1">
      <w:pPr>
        <w:autoSpaceDE w:val="0"/>
        <w:autoSpaceDN w:val="0"/>
        <w:adjustRightInd w:val="0"/>
        <w:spacing w:after="0" w:line="360" w:lineRule="auto"/>
        <w:jc w:val="both"/>
        <w:rPr>
          <w:rFonts w:ascii="Times New Roman" w:hAnsi="Times New Roman" w:cs="Times New Roman"/>
          <w:sz w:val="24"/>
          <w:szCs w:val="24"/>
        </w:rPr>
      </w:pPr>
    </w:p>
    <w:p w:rsidR="00C065D1" w:rsidRPr="00A926DF" w:rsidRDefault="00C065D1" w:rsidP="00C76EF5">
      <w:pPr>
        <w:autoSpaceDE w:val="0"/>
        <w:autoSpaceDN w:val="0"/>
        <w:adjustRightInd w:val="0"/>
        <w:spacing w:after="0" w:line="360" w:lineRule="auto"/>
        <w:jc w:val="both"/>
        <w:rPr>
          <w:rFonts w:ascii="Times New Roman" w:hAnsi="Times New Roman" w:cs="Times New Roman"/>
          <w:sz w:val="24"/>
          <w:szCs w:val="24"/>
        </w:rPr>
      </w:pPr>
    </w:p>
    <w:p w:rsidR="00C065D1" w:rsidRPr="00A926DF" w:rsidRDefault="00C065D1" w:rsidP="00C76EF5">
      <w:pPr>
        <w:autoSpaceDE w:val="0"/>
        <w:autoSpaceDN w:val="0"/>
        <w:adjustRightInd w:val="0"/>
        <w:spacing w:after="0" w:line="360" w:lineRule="auto"/>
        <w:jc w:val="both"/>
        <w:rPr>
          <w:rFonts w:ascii="Times New Roman" w:hAnsi="Times New Roman" w:cs="Times New Roman"/>
          <w:sz w:val="24"/>
          <w:szCs w:val="24"/>
        </w:rPr>
      </w:pPr>
    </w:p>
    <w:p w:rsidR="00C6633A" w:rsidRPr="00A926DF" w:rsidRDefault="00C6633A" w:rsidP="00C76EF5">
      <w:pPr>
        <w:autoSpaceDE w:val="0"/>
        <w:autoSpaceDN w:val="0"/>
        <w:adjustRightInd w:val="0"/>
        <w:spacing w:after="0" w:line="360" w:lineRule="auto"/>
        <w:jc w:val="both"/>
        <w:rPr>
          <w:rFonts w:ascii="Times New Roman" w:hAnsi="Times New Roman" w:cs="Times New Roman"/>
          <w:sz w:val="24"/>
          <w:szCs w:val="24"/>
        </w:rPr>
      </w:pPr>
    </w:p>
    <w:p w:rsidR="00C6633A" w:rsidRPr="00A926DF" w:rsidRDefault="00C6633A" w:rsidP="00C76EF5">
      <w:pPr>
        <w:autoSpaceDE w:val="0"/>
        <w:autoSpaceDN w:val="0"/>
        <w:adjustRightInd w:val="0"/>
        <w:spacing w:after="0" w:line="360" w:lineRule="auto"/>
        <w:jc w:val="both"/>
        <w:rPr>
          <w:rFonts w:ascii="Times New Roman" w:hAnsi="Times New Roman" w:cs="Times New Roman"/>
          <w:sz w:val="24"/>
          <w:szCs w:val="24"/>
        </w:rPr>
      </w:pPr>
    </w:p>
    <w:p w:rsidR="00C6633A" w:rsidRPr="00A926DF" w:rsidRDefault="00C6633A" w:rsidP="00C76EF5">
      <w:pPr>
        <w:autoSpaceDE w:val="0"/>
        <w:autoSpaceDN w:val="0"/>
        <w:adjustRightInd w:val="0"/>
        <w:spacing w:after="0" w:line="360" w:lineRule="auto"/>
        <w:jc w:val="both"/>
        <w:rPr>
          <w:rFonts w:ascii="Times New Roman" w:hAnsi="Times New Roman" w:cs="Times New Roman"/>
          <w:sz w:val="24"/>
          <w:szCs w:val="24"/>
        </w:rPr>
      </w:pPr>
    </w:p>
    <w:p w:rsidR="00C6633A" w:rsidRPr="00A926DF" w:rsidRDefault="00C6633A" w:rsidP="00C76EF5">
      <w:pPr>
        <w:autoSpaceDE w:val="0"/>
        <w:autoSpaceDN w:val="0"/>
        <w:adjustRightInd w:val="0"/>
        <w:spacing w:after="0" w:line="360" w:lineRule="auto"/>
        <w:jc w:val="both"/>
        <w:rPr>
          <w:rFonts w:ascii="Times New Roman" w:hAnsi="Times New Roman" w:cs="Times New Roman"/>
          <w:sz w:val="24"/>
          <w:szCs w:val="24"/>
        </w:rPr>
      </w:pPr>
    </w:p>
    <w:p w:rsidR="00C6633A" w:rsidRPr="00A926DF" w:rsidRDefault="00C6633A" w:rsidP="00C76EF5">
      <w:pPr>
        <w:autoSpaceDE w:val="0"/>
        <w:autoSpaceDN w:val="0"/>
        <w:adjustRightInd w:val="0"/>
        <w:spacing w:after="0" w:line="360" w:lineRule="auto"/>
        <w:jc w:val="both"/>
        <w:rPr>
          <w:rFonts w:ascii="Times New Roman" w:hAnsi="Times New Roman" w:cs="Times New Roman"/>
          <w:sz w:val="20"/>
          <w:szCs w:val="20"/>
        </w:rPr>
      </w:pPr>
      <w:r w:rsidRPr="00A926DF">
        <w:rPr>
          <w:rFonts w:ascii="Times New Roman" w:hAnsi="Times New Roman" w:cs="Times New Roman"/>
          <w:sz w:val="20"/>
          <w:szCs w:val="20"/>
        </w:rPr>
        <w:t>FIGURE 2: WORKING LENGTH DETERMINATION</w:t>
      </w:r>
    </w:p>
    <w:p w:rsidR="00C6633A" w:rsidRPr="00A926DF" w:rsidRDefault="00C6633A" w:rsidP="00C76EF5">
      <w:pPr>
        <w:autoSpaceDE w:val="0"/>
        <w:autoSpaceDN w:val="0"/>
        <w:adjustRightInd w:val="0"/>
        <w:spacing w:after="0" w:line="360" w:lineRule="auto"/>
        <w:jc w:val="both"/>
        <w:rPr>
          <w:rFonts w:ascii="Times New Roman" w:hAnsi="Times New Roman" w:cs="Times New Roman"/>
          <w:sz w:val="24"/>
          <w:szCs w:val="24"/>
        </w:rPr>
      </w:pPr>
      <w:r w:rsidRPr="00A926DF">
        <w:rPr>
          <w:rFonts w:ascii="Times New Roman" w:hAnsi="Times New Roman" w:cs="Times New Roman"/>
          <w:noProof/>
          <w:sz w:val="24"/>
          <w:szCs w:val="24"/>
          <w:lang w:eastAsia="en-IN"/>
        </w:rPr>
        <w:drawing>
          <wp:anchor distT="0" distB="0" distL="114300" distR="114300" simplePos="0" relativeHeight="251658240" behindDoc="0" locked="0" layoutInCell="1" allowOverlap="1">
            <wp:simplePos x="0" y="0"/>
            <wp:positionH relativeFrom="column">
              <wp:posOffset>76200</wp:posOffset>
            </wp:positionH>
            <wp:positionV relativeFrom="paragraph">
              <wp:posOffset>171450</wp:posOffset>
            </wp:positionV>
            <wp:extent cx="2404745" cy="1958975"/>
            <wp:effectExtent l="19050" t="0" r="0" b="0"/>
            <wp:wrapNone/>
            <wp:docPr id="2" name="Picture 2" descr="C:\Users\Proxima Bora\Desktop\Pict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xima Bora\Desktop\Picture3.jpg"/>
                    <pic:cNvPicPr>
                      <a:picLocks noChangeAspect="1" noChangeArrowheads="1"/>
                    </pic:cNvPicPr>
                  </pic:nvPicPr>
                  <pic:blipFill>
                    <a:blip r:embed="rId6"/>
                    <a:srcRect l="8915" t="3896" r="4241" b="8421"/>
                    <a:stretch>
                      <a:fillRect/>
                    </a:stretch>
                  </pic:blipFill>
                  <pic:spPr bwMode="auto">
                    <a:xfrm>
                      <a:off x="0" y="0"/>
                      <a:ext cx="2404745" cy="1958975"/>
                    </a:xfrm>
                    <a:prstGeom prst="rect">
                      <a:avLst/>
                    </a:prstGeom>
                    <a:noFill/>
                    <a:ln w="9525">
                      <a:noFill/>
                      <a:miter lim="800000"/>
                      <a:headEnd/>
                      <a:tailEnd/>
                    </a:ln>
                  </pic:spPr>
                </pic:pic>
              </a:graphicData>
            </a:graphic>
          </wp:anchor>
        </w:drawing>
      </w:r>
    </w:p>
    <w:p w:rsidR="00C6633A" w:rsidRPr="00A926DF" w:rsidRDefault="00C6633A" w:rsidP="00C76EF5">
      <w:pPr>
        <w:autoSpaceDE w:val="0"/>
        <w:autoSpaceDN w:val="0"/>
        <w:adjustRightInd w:val="0"/>
        <w:spacing w:after="0" w:line="360" w:lineRule="auto"/>
        <w:jc w:val="both"/>
        <w:rPr>
          <w:rFonts w:ascii="Times New Roman" w:hAnsi="Times New Roman" w:cs="Times New Roman"/>
          <w:sz w:val="24"/>
          <w:szCs w:val="24"/>
        </w:rPr>
      </w:pPr>
    </w:p>
    <w:p w:rsidR="00CA56A2" w:rsidRPr="00A926DF" w:rsidRDefault="00CA56A2" w:rsidP="00C76EF5">
      <w:pPr>
        <w:autoSpaceDE w:val="0"/>
        <w:autoSpaceDN w:val="0"/>
        <w:adjustRightInd w:val="0"/>
        <w:spacing w:after="0" w:line="360" w:lineRule="auto"/>
        <w:jc w:val="both"/>
        <w:rPr>
          <w:rFonts w:ascii="Times New Roman" w:hAnsi="Times New Roman" w:cs="Times New Roman"/>
          <w:sz w:val="24"/>
          <w:szCs w:val="24"/>
        </w:rPr>
      </w:pPr>
    </w:p>
    <w:p w:rsidR="00CA56A2" w:rsidRPr="00A926DF" w:rsidRDefault="00CA56A2" w:rsidP="00CA56A2">
      <w:pPr>
        <w:autoSpaceDE w:val="0"/>
        <w:autoSpaceDN w:val="0"/>
        <w:adjustRightInd w:val="0"/>
        <w:spacing w:after="0" w:line="240" w:lineRule="auto"/>
        <w:rPr>
          <w:rFonts w:ascii="Times New Roman" w:hAnsi="Times New Roman" w:cs="Times New Roman"/>
          <w:sz w:val="24"/>
          <w:szCs w:val="24"/>
        </w:rPr>
      </w:pPr>
    </w:p>
    <w:p w:rsidR="00923912" w:rsidRPr="00A926DF" w:rsidRDefault="00923912" w:rsidP="002C44C0">
      <w:pPr>
        <w:autoSpaceDE w:val="0"/>
        <w:autoSpaceDN w:val="0"/>
        <w:adjustRightInd w:val="0"/>
        <w:spacing w:after="0" w:line="360" w:lineRule="auto"/>
        <w:jc w:val="both"/>
        <w:rPr>
          <w:rFonts w:ascii="Times New Roman" w:hAnsi="Times New Roman" w:cs="Times New Roman"/>
          <w:sz w:val="20"/>
          <w:szCs w:val="20"/>
        </w:rPr>
      </w:pPr>
    </w:p>
    <w:p w:rsidR="00923912" w:rsidRPr="00A926DF" w:rsidRDefault="00923912" w:rsidP="002C44C0">
      <w:pPr>
        <w:autoSpaceDE w:val="0"/>
        <w:autoSpaceDN w:val="0"/>
        <w:adjustRightInd w:val="0"/>
        <w:spacing w:after="0" w:line="360" w:lineRule="auto"/>
        <w:jc w:val="both"/>
        <w:rPr>
          <w:rFonts w:ascii="Times New Roman" w:hAnsi="Times New Roman" w:cs="Times New Roman"/>
          <w:sz w:val="20"/>
          <w:szCs w:val="20"/>
        </w:rPr>
      </w:pPr>
    </w:p>
    <w:p w:rsidR="00923912" w:rsidRPr="00A926DF" w:rsidRDefault="00923912" w:rsidP="002C44C0">
      <w:pPr>
        <w:autoSpaceDE w:val="0"/>
        <w:autoSpaceDN w:val="0"/>
        <w:adjustRightInd w:val="0"/>
        <w:spacing w:after="0" w:line="360" w:lineRule="auto"/>
        <w:jc w:val="both"/>
        <w:rPr>
          <w:rFonts w:ascii="Times New Roman" w:hAnsi="Times New Roman" w:cs="Times New Roman"/>
          <w:sz w:val="20"/>
          <w:szCs w:val="20"/>
        </w:rPr>
      </w:pPr>
    </w:p>
    <w:p w:rsidR="00923912" w:rsidRPr="00A926DF" w:rsidRDefault="00923912" w:rsidP="002C44C0">
      <w:pPr>
        <w:autoSpaceDE w:val="0"/>
        <w:autoSpaceDN w:val="0"/>
        <w:adjustRightInd w:val="0"/>
        <w:spacing w:after="0" w:line="360" w:lineRule="auto"/>
        <w:jc w:val="both"/>
        <w:rPr>
          <w:rFonts w:ascii="Times New Roman" w:hAnsi="Times New Roman" w:cs="Times New Roman"/>
          <w:sz w:val="20"/>
          <w:szCs w:val="20"/>
        </w:rPr>
      </w:pPr>
    </w:p>
    <w:p w:rsidR="00923912" w:rsidRPr="00A926DF" w:rsidRDefault="00923912"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923912" w:rsidRPr="00A926DF" w:rsidRDefault="00923912"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r w:rsidRPr="00A926DF">
        <w:rPr>
          <w:rFonts w:ascii="Times New Roman" w:hAnsi="Times New Roman" w:cs="Times New Roman"/>
          <w:sz w:val="20"/>
          <w:szCs w:val="20"/>
        </w:rPr>
        <w:t xml:space="preserve">FIGURE 3:POST-OPERATIVE </w:t>
      </w:r>
      <w:proofErr w:type="gramStart"/>
      <w:r w:rsidRPr="00A926DF">
        <w:rPr>
          <w:rFonts w:ascii="Times New Roman" w:hAnsi="Times New Roman" w:cs="Times New Roman"/>
          <w:sz w:val="20"/>
          <w:szCs w:val="20"/>
        </w:rPr>
        <w:t>FOLLOW</w:t>
      </w:r>
      <w:proofErr w:type="gramEnd"/>
      <w:r w:rsidRPr="00A926DF">
        <w:rPr>
          <w:rFonts w:ascii="Times New Roman" w:hAnsi="Times New Roman" w:cs="Times New Roman"/>
          <w:sz w:val="20"/>
          <w:szCs w:val="20"/>
        </w:rPr>
        <w:t xml:space="preserve"> UP AFTER 9 MONTHS</w:t>
      </w:r>
    </w:p>
    <w:p w:rsidR="00923912" w:rsidRPr="00A926DF" w:rsidRDefault="00923912" w:rsidP="002C44C0">
      <w:pPr>
        <w:autoSpaceDE w:val="0"/>
        <w:autoSpaceDN w:val="0"/>
        <w:adjustRightInd w:val="0"/>
        <w:spacing w:after="0" w:line="360" w:lineRule="auto"/>
        <w:jc w:val="both"/>
        <w:rPr>
          <w:rFonts w:ascii="Times New Roman" w:hAnsi="Times New Roman" w:cs="Times New Roman"/>
          <w:sz w:val="20"/>
          <w:szCs w:val="20"/>
        </w:rPr>
      </w:pPr>
    </w:p>
    <w:p w:rsidR="00923912" w:rsidRPr="00A926DF" w:rsidRDefault="00FA0D16" w:rsidP="002C44C0">
      <w:pPr>
        <w:autoSpaceDE w:val="0"/>
        <w:autoSpaceDN w:val="0"/>
        <w:adjustRightInd w:val="0"/>
        <w:spacing w:after="0" w:line="360" w:lineRule="auto"/>
        <w:jc w:val="both"/>
        <w:rPr>
          <w:rFonts w:ascii="Times New Roman" w:hAnsi="Times New Roman" w:cs="Times New Roman"/>
          <w:sz w:val="20"/>
          <w:szCs w:val="20"/>
        </w:rPr>
      </w:pPr>
      <w:r w:rsidRPr="00A926DF">
        <w:rPr>
          <w:rFonts w:ascii="Times New Roman" w:hAnsi="Times New Roman" w:cs="Times New Roman"/>
          <w:noProof/>
          <w:sz w:val="20"/>
          <w:szCs w:val="20"/>
          <w:lang w:eastAsia="en-IN"/>
        </w:rPr>
        <w:drawing>
          <wp:anchor distT="0" distB="0" distL="114300" distR="114300" simplePos="0" relativeHeight="251665408" behindDoc="0" locked="0" layoutInCell="1" allowOverlap="1">
            <wp:simplePos x="0" y="0"/>
            <wp:positionH relativeFrom="column">
              <wp:posOffset>84364</wp:posOffset>
            </wp:positionH>
            <wp:positionV relativeFrom="paragraph">
              <wp:posOffset>80101</wp:posOffset>
            </wp:positionV>
            <wp:extent cx="2397579" cy="1970314"/>
            <wp:effectExtent l="19050" t="0" r="2721" b="0"/>
            <wp:wrapNone/>
            <wp:docPr id="3" name="Picture 1" descr="C:\Users\Sony\Documents\Bluetooth Folder\20170523_113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ocuments\Bluetooth Folder\20170523_113509.jpg"/>
                    <pic:cNvPicPr>
                      <a:picLocks noChangeAspect="1" noChangeArrowheads="1"/>
                    </pic:cNvPicPr>
                  </pic:nvPicPr>
                  <pic:blipFill>
                    <a:blip r:embed="rId7" cstate="print"/>
                    <a:srcRect l="21942" t="21089" r="13896" b="15517"/>
                    <a:stretch>
                      <a:fillRect/>
                    </a:stretch>
                  </pic:blipFill>
                  <pic:spPr bwMode="auto">
                    <a:xfrm flipH="1">
                      <a:off x="0" y="0"/>
                      <a:ext cx="2397579" cy="1970314"/>
                    </a:xfrm>
                    <a:prstGeom prst="rect">
                      <a:avLst/>
                    </a:prstGeom>
                    <a:noFill/>
                    <a:ln w="9525">
                      <a:noFill/>
                      <a:miter lim="800000"/>
                      <a:headEnd/>
                      <a:tailEnd/>
                    </a:ln>
                  </pic:spPr>
                </pic:pic>
              </a:graphicData>
            </a:graphic>
          </wp:anchor>
        </w:drawing>
      </w:r>
    </w:p>
    <w:p w:rsidR="00923912" w:rsidRPr="00A926DF" w:rsidRDefault="00923912" w:rsidP="002C44C0">
      <w:pPr>
        <w:autoSpaceDE w:val="0"/>
        <w:autoSpaceDN w:val="0"/>
        <w:adjustRightInd w:val="0"/>
        <w:spacing w:after="0" w:line="360" w:lineRule="auto"/>
        <w:jc w:val="both"/>
        <w:rPr>
          <w:rFonts w:ascii="Times New Roman" w:hAnsi="Times New Roman" w:cs="Times New Roman"/>
          <w:sz w:val="20"/>
          <w:szCs w:val="20"/>
        </w:rPr>
      </w:pPr>
    </w:p>
    <w:p w:rsidR="00923912" w:rsidRPr="00A926DF" w:rsidRDefault="00923912"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noProof/>
          <w:sz w:val="20"/>
          <w:szCs w:val="20"/>
          <w:lang w:eastAsia="en-IN"/>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noProof/>
          <w:sz w:val="20"/>
          <w:szCs w:val="20"/>
          <w:lang w:eastAsia="en-IN"/>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Default="00C6633A" w:rsidP="002C44C0">
      <w:pPr>
        <w:autoSpaceDE w:val="0"/>
        <w:autoSpaceDN w:val="0"/>
        <w:adjustRightInd w:val="0"/>
        <w:spacing w:after="0" w:line="360" w:lineRule="auto"/>
        <w:jc w:val="both"/>
        <w:rPr>
          <w:rFonts w:ascii="Times New Roman" w:hAnsi="Times New Roman" w:cs="Times New Roman"/>
          <w:sz w:val="20"/>
          <w:szCs w:val="20"/>
        </w:rPr>
      </w:pPr>
      <w:r w:rsidRPr="00A926DF">
        <w:rPr>
          <w:rFonts w:ascii="Times New Roman" w:hAnsi="Times New Roman" w:cs="Times New Roman"/>
          <w:sz w:val="20"/>
          <w:szCs w:val="20"/>
        </w:rPr>
        <w:t>CASE 2:</w:t>
      </w:r>
    </w:p>
    <w:p w:rsidR="00B75A30" w:rsidRPr="00A926DF" w:rsidRDefault="00B75A30"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r w:rsidRPr="00A926DF">
        <w:rPr>
          <w:rFonts w:ascii="Times New Roman" w:hAnsi="Times New Roman" w:cs="Times New Roman"/>
          <w:sz w:val="20"/>
          <w:szCs w:val="20"/>
        </w:rPr>
        <w:t>FIGURE 1: PERFORATION ON LABIAL SURFACE OF CENTRAL INCISOR</w:t>
      </w: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r w:rsidRPr="00A926DF">
        <w:rPr>
          <w:rFonts w:ascii="Times New Roman" w:hAnsi="Times New Roman" w:cs="Times New Roman"/>
          <w:noProof/>
          <w:sz w:val="20"/>
          <w:szCs w:val="20"/>
          <w:lang w:eastAsia="en-IN"/>
        </w:rPr>
        <w:drawing>
          <wp:anchor distT="0" distB="0" distL="114300" distR="114300" simplePos="0" relativeHeight="251663360" behindDoc="0" locked="0" layoutInCell="1" allowOverlap="1">
            <wp:simplePos x="0" y="0"/>
            <wp:positionH relativeFrom="column">
              <wp:posOffset>19050</wp:posOffset>
            </wp:positionH>
            <wp:positionV relativeFrom="paragraph">
              <wp:posOffset>38735</wp:posOffset>
            </wp:positionV>
            <wp:extent cx="1934210" cy="2609850"/>
            <wp:effectExtent l="19050" t="0" r="8890" b="0"/>
            <wp:wrapThrough wrapText="bothSides">
              <wp:wrapPolygon edited="0">
                <wp:start x="-213" y="0"/>
                <wp:lineTo x="-213" y="21442"/>
                <wp:lineTo x="21699" y="21442"/>
                <wp:lineTo x="21699" y="0"/>
                <wp:lineTo x="-213" y="0"/>
              </wp:wrapPolygon>
            </wp:wrapThrough>
            <wp:docPr id="6" name="Picture 6" descr="C:\Users\Proxima Bora\Desktop\Pictur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xima Bora\Desktop\Picture7.jpg"/>
                    <pic:cNvPicPr>
                      <a:picLocks noChangeAspect="1" noChangeArrowheads="1"/>
                    </pic:cNvPicPr>
                  </pic:nvPicPr>
                  <pic:blipFill>
                    <a:blip r:embed="rId8"/>
                    <a:srcRect/>
                    <a:stretch>
                      <a:fillRect/>
                    </a:stretch>
                  </pic:blipFill>
                  <pic:spPr bwMode="auto">
                    <a:xfrm>
                      <a:off x="0" y="0"/>
                      <a:ext cx="1934210" cy="2609850"/>
                    </a:xfrm>
                    <a:prstGeom prst="rect">
                      <a:avLst/>
                    </a:prstGeom>
                    <a:noFill/>
                    <a:ln w="9525">
                      <a:noFill/>
                      <a:miter lim="800000"/>
                      <a:headEnd/>
                      <a:tailEnd/>
                    </a:ln>
                  </pic:spPr>
                </pic:pic>
              </a:graphicData>
            </a:graphic>
          </wp:anchor>
        </w:drawing>
      </w: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r w:rsidRPr="00A926DF">
        <w:rPr>
          <w:rFonts w:ascii="Times New Roman" w:hAnsi="Times New Roman" w:cs="Times New Roman"/>
          <w:sz w:val="20"/>
          <w:szCs w:val="20"/>
        </w:rPr>
        <w:t xml:space="preserve">FIGURE 2: POST OPERATIVE FOLLOW UP </w:t>
      </w:r>
      <w:proofErr w:type="gramStart"/>
      <w:r w:rsidRPr="00A926DF">
        <w:rPr>
          <w:rFonts w:ascii="Times New Roman" w:hAnsi="Times New Roman" w:cs="Times New Roman"/>
          <w:sz w:val="20"/>
          <w:szCs w:val="20"/>
        </w:rPr>
        <w:t>WITH  PLACEMENT</w:t>
      </w:r>
      <w:proofErr w:type="gramEnd"/>
      <w:r w:rsidRPr="00A926DF">
        <w:rPr>
          <w:rFonts w:ascii="Times New Roman" w:hAnsi="Times New Roman" w:cs="Times New Roman"/>
          <w:sz w:val="20"/>
          <w:szCs w:val="20"/>
        </w:rPr>
        <w:t xml:space="preserve"> OF MTA (9 MONTHS)</w:t>
      </w:r>
    </w:p>
    <w:p w:rsidR="00C6633A" w:rsidRPr="00A926DF" w:rsidRDefault="006023D8" w:rsidP="002C44C0">
      <w:pPr>
        <w:autoSpaceDE w:val="0"/>
        <w:autoSpaceDN w:val="0"/>
        <w:adjustRightInd w:val="0"/>
        <w:spacing w:after="0" w:line="360" w:lineRule="auto"/>
        <w:jc w:val="both"/>
        <w:rPr>
          <w:rFonts w:ascii="Times New Roman" w:hAnsi="Times New Roman" w:cs="Times New Roman"/>
          <w:sz w:val="20"/>
          <w:szCs w:val="20"/>
        </w:rPr>
      </w:pPr>
      <w:r w:rsidRPr="00A926DF">
        <w:rPr>
          <w:rFonts w:ascii="Times New Roman" w:hAnsi="Times New Roman" w:cs="Times New Roman"/>
          <w:noProof/>
          <w:sz w:val="20"/>
          <w:szCs w:val="20"/>
          <w:lang w:eastAsia="en-IN"/>
        </w:rPr>
        <w:drawing>
          <wp:anchor distT="0" distB="0" distL="114300" distR="114300" simplePos="0" relativeHeight="251662336" behindDoc="0" locked="0" layoutInCell="1" allowOverlap="1">
            <wp:simplePos x="0" y="0"/>
            <wp:positionH relativeFrom="column">
              <wp:posOffset>41910</wp:posOffset>
            </wp:positionH>
            <wp:positionV relativeFrom="paragraph">
              <wp:posOffset>67310</wp:posOffset>
            </wp:positionV>
            <wp:extent cx="1969770" cy="2560320"/>
            <wp:effectExtent l="19050" t="0" r="0" b="0"/>
            <wp:wrapThrough wrapText="bothSides">
              <wp:wrapPolygon edited="0">
                <wp:start x="-209" y="0"/>
                <wp:lineTo x="-209" y="21375"/>
                <wp:lineTo x="21516" y="21375"/>
                <wp:lineTo x="21516" y="0"/>
                <wp:lineTo x="-209" y="0"/>
              </wp:wrapPolygon>
            </wp:wrapThrough>
            <wp:docPr id="9" name="Picture 8" descr="C:\Users\Proxima Bora\Desktop\Pictur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roxima Bora\Desktop\Picture9.jpg"/>
                    <pic:cNvPicPr>
                      <a:picLocks noChangeAspect="1" noChangeArrowheads="1"/>
                    </pic:cNvPicPr>
                  </pic:nvPicPr>
                  <pic:blipFill>
                    <a:blip r:embed="rId9"/>
                    <a:srcRect/>
                    <a:stretch>
                      <a:fillRect/>
                    </a:stretch>
                  </pic:blipFill>
                  <pic:spPr bwMode="auto">
                    <a:xfrm>
                      <a:off x="0" y="0"/>
                      <a:ext cx="1969770" cy="2560320"/>
                    </a:xfrm>
                    <a:prstGeom prst="rect">
                      <a:avLst/>
                    </a:prstGeom>
                    <a:noFill/>
                    <a:ln w="9525">
                      <a:noFill/>
                      <a:miter lim="800000"/>
                      <a:headEnd/>
                      <a:tailEnd/>
                    </a:ln>
                  </pic:spPr>
                </pic:pic>
              </a:graphicData>
            </a:graphic>
          </wp:anchor>
        </w:drawing>
      </w: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C6633A" w:rsidRPr="00A926DF" w:rsidRDefault="00C6633A" w:rsidP="002C44C0">
      <w:pPr>
        <w:autoSpaceDE w:val="0"/>
        <w:autoSpaceDN w:val="0"/>
        <w:adjustRightInd w:val="0"/>
        <w:spacing w:after="0" w:line="360" w:lineRule="auto"/>
        <w:jc w:val="both"/>
        <w:rPr>
          <w:rFonts w:ascii="Times New Roman" w:hAnsi="Times New Roman" w:cs="Times New Roman"/>
          <w:sz w:val="20"/>
          <w:szCs w:val="20"/>
        </w:rPr>
      </w:pPr>
    </w:p>
    <w:p w:rsidR="006023D8" w:rsidRPr="00A926DF" w:rsidRDefault="006023D8" w:rsidP="002C44C0">
      <w:pPr>
        <w:autoSpaceDE w:val="0"/>
        <w:autoSpaceDN w:val="0"/>
        <w:adjustRightInd w:val="0"/>
        <w:spacing w:after="0" w:line="360" w:lineRule="auto"/>
        <w:jc w:val="both"/>
        <w:rPr>
          <w:rFonts w:ascii="Times New Roman" w:hAnsi="Times New Roman" w:cs="Times New Roman"/>
          <w:sz w:val="20"/>
          <w:szCs w:val="20"/>
        </w:rPr>
      </w:pPr>
    </w:p>
    <w:p w:rsidR="006023D8" w:rsidRPr="00A926DF" w:rsidRDefault="006023D8" w:rsidP="002C44C0">
      <w:pPr>
        <w:autoSpaceDE w:val="0"/>
        <w:autoSpaceDN w:val="0"/>
        <w:adjustRightInd w:val="0"/>
        <w:spacing w:after="0" w:line="360" w:lineRule="auto"/>
        <w:jc w:val="both"/>
        <w:rPr>
          <w:rFonts w:ascii="Times New Roman" w:hAnsi="Times New Roman" w:cs="Times New Roman"/>
          <w:sz w:val="20"/>
          <w:szCs w:val="20"/>
        </w:rPr>
      </w:pPr>
    </w:p>
    <w:p w:rsidR="006023D8" w:rsidRPr="00A926DF" w:rsidRDefault="006023D8" w:rsidP="002C44C0">
      <w:pPr>
        <w:autoSpaceDE w:val="0"/>
        <w:autoSpaceDN w:val="0"/>
        <w:adjustRightInd w:val="0"/>
        <w:spacing w:after="0" w:line="360" w:lineRule="auto"/>
        <w:jc w:val="both"/>
        <w:rPr>
          <w:rFonts w:ascii="Times New Roman" w:hAnsi="Times New Roman" w:cs="Times New Roman"/>
          <w:sz w:val="20"/>
          <w:szCs w:val="20"/>
        </w:rPr>
      </w:pPr>
    </w:p>
    <w:p w:rsidR="006023D8" w:rsidRPr="00A926DF" w:rsidRDefault="006023D8" w:rsidP="002C44C0">
      <w:pPr>
        <w:autoSpaceDE w:val="0"/>
        <w:autoSpaceDN w:val="0"/>
        <w:adjustRightInd w:val="0"/>
        <w:spacing w:after="0" w:line="360" w:lineRule="auto"/>
        <w:jc w:val="both"/>
        <w:rPr>
          <w:rFonts w:ascii="Times New Roman" w:hAnsi="Times New Roman" w:cs="Times New Roman"/>
          <w:sz w:val="20"/>
          <w:szCs w:val="20"/>
        </w:rPr>
      </w:pPr>
    </w:p>
    <w:p w:rsidR="006023D8" w:rsidRPr="00A926DF" w:rsidRDefault="006023D8" w:rsidP="002C44C0">
      <w:pPr>
        <w:autoSpaceDE w:val="0"/>
        <w:autoSpaceDN w:val="0"/>
        <w:adjustRightInd w:val="0"/>
        <w:spacing w:after="0" w:line="360" w:lineRule="auto"/>
        <w:jc w:val="both"/>
        <w:rPr>
          <w:rFonts w:ascii="Times New Roman" w:hAnsi="Times New Roman" w:cs="Times New Roman"/>
          <w:sz w:val="20"/>
          <w:szCs w:val="20"/>
        </w:rPr>
      </w:pPr>
    </w:p>
    <w:p w:rsidR="006023D8" w:rsidRPr="00A926DF" w:rsidRDefault="006023D8" w:rsidP="002C44C0">
      <w:pPr>
        <w:autoSpaceDE w:val="0"/>
        <w:autoSpaceDN w:val="0"/>
        <w:adjustRightInd w:val="0"/>
        <w:spacing w:after="0" w:line="360" w:lineRule="auto"/>
        <w:jc w:val="both"/>
        <w:rPr>
          <w:rFonts w:ascii="Times New Roman" w:hAnsi="Times New Roman" w:cs="Times New Roman"/>
          <w:sz w:val="20"/>
          <w:szCs w:val="20"/>
        </w:rPr>
      </w:pPr>
    </w:p>
    <w:p w:rsidR="006023D8" w:rsidRPr="00A926DF" w:rsidRDefault="006023D8" w:rsidP="002C44C0">
      <w:pPr>
        <w:autoSpaceDE w:val="0"/>
        <w:autoSpaceDN w:val="0"/>
        <w:adjustRightInd w:val="0"/>
        <w:spacing w:after="0" w:line="360" w:lineRule="auto"/>
        <w:jc w:val="both"/>
        <w:rPr>
          <w:rFonts w:ascii="Times New Roman" w:hAnsi="Times New Roman" w:cs="Times New Roman"/>
          <w:sz w:val="20"/>
          <w:szCs w:val="20"/>
        </w:rPr>
      </w:pPr>
    </w:p>
    <w:p w:rsidR="006023D8" w:rsidRPr="00A926DF" w:rsidRDefault="006023D8" w:rsidP="002C44C0">
      <w:pPr>
        <w:autoSpaceDE w:val="0"/>
        <w:autoSpaceDN w:val="0"/>
        <w:adjustRightInd w:val="0"/>
        <w:spacing w:after="0" w:line="360" w:lineRule="auto"/>
        <w:jc w:val="both"/>
        <w:rPr>
          <w:rFonts w:ascii="Times New Roman" w:hAnsi="Times New Roman" w:cs="Times New Roman"/>
          <w:sz w:val="20"/>
          <w:szCs w:val="20"/>
        </w:rPr>
      </w:pPr>
    </w:p>
    <w:p w:rsidR="006023D8" w:rsidRPr="00A926DF" w:rsidRDefault="006023D8" w:rsidP="002C44C0">
      <w:pPr>
        <w:autoSpaceDE w:val="0"/>
        <w:autoSpaceDN w:val="0"/>
        <w:adjustRightInd w:val="0"/>
        <w:spacing w:after="0" w:line="360" w:lineRule="auto"/>
        <w:jc w:val="both"/>
        <w:rPr>
          <w:rFonts w:ascii="Times New Roman" w:hAnsi="Times New Roman" w:cs="Times New Roman"/>
          <w:sz w:val="20"/>
          <w:szCs w:val="20"/>
        </w:rPr>
      </w:pPr>
    </w:p>
    <w:p w:rsidR="006023D8" w:rsidRPr="00A926DF" w:rsidRDefault="006023D8" w:rsidP="002C44C0">
      <w:pPr>
        <w:autoSpaceDE w:val="0"/>
        <w:autoSpaceDN w:val="0"/>
        <w:adjustRightInd w:val="0"/>
        <w:spacing w:after="0" w:line="360" w:lineRule="auto"/>
        <w:jc w:val="both"/>
        <w:rPr>
          <w:rFonts w:ascii="Times New Roman" w:hAnsi="Times New Roman" w:cs="Times New Roman"/>
          <w:sz w:val="20"/>
          <w:szCs w:val="20"/>
        </w:rPr>
      </w:pPr>
    </w:p>
    <w:p w:rsidR="006023D8" w:rsidRPr="00A926DF" w:rsidRDefault="006023D8" w:rsidP="002C44C0">
      <w:pPr>
        <w:autoSpaceDE w:val="0"/>
        <w:autoSpaceDN w:val="0"/>
        <w:adjustRightInd w:val="0"/>
        <w:spacing w:after="0" w:line="360" w:lineRule="auto"/>
        <w:jc w:val="both"/>
        <w:rPr>
          <w:rFonts w:ascii="Times New Roman" w:hAnsi="Times New Roman" w:cs="Times New Roman"/>
          <w:sz w:val="20"/>
          <w:szCs w:val="20"/>
        </w:rPr>
      </w:pPr>
    </w:p>
    <w:p w:rsidR="006023D8" w:rsidRPr="00A926DF" w:rsidRDefault="006023D8" w:rsidP="002C44C0">
      <w:pPr>
        <w:autoSpaceDE w:val="0"/>
        <w:autoSpaceDN w:val="0"/>
        <w:adjustRightInd w:val="0"/>
        <w:spacing w:after="0" w:line="360" w:lineRule="auto"/>
        <w:jc w:val="both"/>
        <w:rPr>
          <w:rFonts w:ascii="Times New Roman" w:hAnsi="Times New Roman" w:cs="Times New Roman"/>
          <w:sz w:val="20"/>
          <w:szCs w:val="20"/>
        </w:rPr>
      </w:pPr>
    </w:p>
    <w:p w:rsidR="006023D8" w:rsidRPr="00A926DF" w:rsidRDefault="006023D8" w:rsidP="002C44C0">
      <w:pPr>
        <w:autoSpaceDE w:val="0"/>
        <w:autoSpaceDN w:val="0"/>
        <w:adjustRightInd w:val="0"/>
        <w:spacing w:after="0" w:line="360" w:lineRule="auto"/>
        <w:jc w:val="both"/>
        <w:rPr>
          <w:rFonts w:ascii="Times New Roman" w:hAnsi="Times New Roman" w:cs="Times New Roman"/>
          <w:sz w:val="20"/>
          <w:szCs w:val="20"/>
        </w:rPr>
      </w:pPr>
    </w:p>
    <w:p w:rsidR="006023D8" w:rsidRPr="00A926DF" w:rsidRDefault="006023D8" w:rsidP="002C44C0">
      <w:pPr>
        <w:autoSpaceDE w:val="0"/>
        <w:autoSpaceDN w:val="0"/>
        <w:adjustRightInd w:val="0"/>
        <w:spacing w:after="0" w:line="360" w:lineRule="auto"/>
        <w:jc w:val="both"/>
        <w:rPr>
          <w:rFonts w:ascii="Times New Roman" w:hAnsi="Times New Roman" w:cs="Times New Roman"/>
          <w:sz w:val="20"/>
          <w:szCs w:val="20"/>
        </w:rPr>
      </w:pPr>
    </w:p>
    <w:p w:rsidR="006023D8" w:rsidRPr="00A926DF" w:rsidRDefault="006023D8" w:rsidP="002C44C0">
      <w:pPr>
        <w:autoSpaceDE w:val="0"/>
        <w:autoSpaceDN w:val="0"/>
        <w:adjustRightInd w:val="0"/>
        <w:spacing w:after="0" w:line="360" w:lineRule="auto"/>
        <w:jc w:val="both"/>
        <w:rPr>
          <w:rFonts w:ascii="Times New Roman" w:hAnsi="Times New Roman" w:cs="Times New Roman"/>
          <w:sz w:val="20"/>
          <w:szCs w:val="20"/>
        </w:rPr>
      </w:pPr>
    </w:p>
    <w:p w:rsidR="006023D8" w:rsidRPr="00A926DF" w:rsidRDefault="006023D8" w:rsidP="002C44C0">
      <w:pPr>
        <w:autoSpaceDE w:val="0"/>
        <w:autoSpaceDN w:val="0"/>
        <w:adjustRightInd w:val="0"/>
        <w:spacing w:after="0" w:line="360" w:lineRule="auto"/>
        <w:jc w:val="both"/>
        <w:rPr>
          <w:rFonts w:ascii="Times New Roman" w:hAnsi="Times New Roman" w:cs="Times New Roman"/>
          <w:sz w:val="20"/>
          <w:szCs w:val="20"/>
        </w:rPr>
      </w:pPr>
    </w:p>
    <w:p w:rsidR="006023D8" w:rsidRPr="00A926DF" w:rsidRDefault="006023D8" w:rsidP="002C44C0">
      <w:pPr>
        <w:autoSpaceDE w:val="0"/>
        <w:autoSpaceDN w:val="0"/>
        <w:adjustRightInd w:val="0"/>
        <w:spacing w:after="0" w:line="360" w:lineRule="auto"/>
        <w:jc w:val="both"/>
        <w:rPr>
          <w:rFonts w:ascii="Times New Roman" w:hAnsi="Times New Roman" w:cs="Times New Roman"/>
          <w:sz w:val="20"/>
          <w:szCs w:val="20"/>
        </w:rPr>
      </w:pPr>
    </w:p>
    <w:p w:rsidR="006023D8" w:rsidRPr="00A926DF" w:rsidRDefault="006023D8" w:rsidP="002C44C0">
      <w:pPr>
        <w:autoSpaceDE w:val="0"/>
        <w:autoSpaceDN w:val="0"/>
        <w:adjustRightInd w:val="0"/>
        <w:spacing w:after="0" w:line="360" w:lineRule="auto"/>
        <w:jc w:val="both"/>
        <w:rPr>
          <w:rFonts w:ascii="Times New Roman" w:hAnsi="Times New Roman" w:cs="Times New Roman"/>
          <w:sz w:val="20"/>
          <w:szCs w:val="20"/>
        </w:rPr>
      </w:pPr>
    </w:p>
    <w:sectPr w:rsidR="006023D8" w:rsidRPr="00A926DF" w:rsidSect="00D92B9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16FBB"/>
    <w:multiLevelType w:val="hybridMultilevel"/>
    <w:tmpl w:val="C42EA06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0C6E6E"/>
    <w:rsid w:val="000C6E6E"/>
    <w:rsid w:val="001055EF"/>
    <w:rsid w:val="00127DEA"/>
    <w:rsid w:val="0013062A"/>
    <w:rsid w:val="002903C5"/>
    <w:rsid w:val="002C44C0"/>
    <w:rsid w:val="003A7129"/>
    <w:rsid w:val="003A7E2E"/>
    <w:rsid w:val="004328EC"/>
    <w:rsid w:val="004803A6"/>
    <w:rsid w:val="0055344C"/>
    <w:rsid w:val="006023D8"/>
    <w:rsid w:val="0070759F"/>
    <w:rsid w:val="007421FD"/>
    <w:rsid w:val="007E1A63"/>
    <w:rsid w:val="0080359A"/>
    <w:rsid w:val="00806EB3"/>
    <w:rsid w:val="00810C23"/>
    <w:rsid w:val="0089661C"/>
    <w:rsid w:val="00923912"/>
    <w:rsid w:val="00927E00"/>
    <w:rsid w:val="00A926DF"/>
    <w:rsid w:val="00B31ABA"/>
    <w:rsid w:val="00B67F92"/>
    <w:rsid w:val="00B75A30"/>
    <w:rsid w:val="00BB6282"/>
    <w:rsid w:val="00C039D5"/>
    <w:rsid w:val="00C065D1"/>
    <w:rsid w:val="00C36ACC"/>
    <w:rsid w:val="00C6633A"/>
    <w:rsid w:val="00C76EF5"/>
    <w:rsid w:val="00CA56A2"/>
    <w:rsid w:val="00CB652E"/>
    <w:rsid w:val="00CC21B5"/>
    <w:rsid w:val="00D92B95"/>
    <w:rsid w:val="00E6038C"/>
    <w:rsid w:val="00E61105"/>
    <w:rsid w:val="00E75D8C"/>
    <w:rsid w:val="00F06FFD"/>
    <w:rsid w:val="00FA0D16"/>
    <w:rsid w:val="00FE0B8E"/>
    <w:rsid w:val="00FE3D4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E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5D1"/>
    <w:rPr>
      <w:rFonts w:ascii="Tahoma" w:hAnsi="Tahoma" w:cs="Tahoma"/>
      <w:sz w:val="16"/>
      <w:szCs w:val="16"/>
    </w:rPr>
  </w:style>
  <w:style w:type="paragraph" w:styleId="NormalWeb">
    <w:name w:val="Normal (Web)"/>
    <w:basedOn w:val="Normal"/>
    <w:uiPriority w:val="99"/>
    <w:semiHidden/>
    <w:unhideWhenUsed/>
    <w:rsid w:val="00C065D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70759F"/>
    <w:rPr>
      <w:color w:val="0000FF" w:themeColor="hyperlink"/>
      <w:u w:val="single"/>
    </w:rPr>
  </w:style>
  <w:style w:type="paragraph" w:styleId="ListParagraph">
    <w:name w:val="List Paragraph"/>
    <w:basedOn w:val="Normal"/>
    <w:uiPriority w:val="34"/>
    <w:qFormat/>
    <w:rsid w:val="006023D8"/>
    <w:pPr>
      <w:ind w:left="720"/>
      <w:contextualSpacing/>
    </w:pPr>
  </w:style>
  <w:style w:type="paragraph" w:customStyle="1" w:styleId="Default">
    <w:name w:val="Default"/>
    <w:rsid w:val="006023D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03716626">
      <w:bodyDiv w:val="1"/>
      <w:marLeft w:val="0"/>
      <w:marRight w:val="0"/>
      <w:marTop w:val="0"/>
      <w:marBottom w:val="0"/>
      <w:divBdr>
        <w:top w:val="none" w:sz="0" w:space="0" w:color="auto"/>
        <w:left w:val="none" w:sz="0" w:space="0" w:color="auto"/>
        <w:bottom w:val="none" w:sz="0" w:space="0" w:color="auto"/>
        <w:right w:val="none" w:sz="0" w:space="0" w:color="auto"/>
      </w:divBdr>
    </w:div>
    <w:div w:id="291518931">
      <w:bodyDiv w:val="1"/>
      <w:marLeft w:val="0"/>
      <w:marRight w:val="0"/>
      <w:marTop w:val="0"/>
      <w:marBottom w:val="0"/>
      <w:divBdr>
        <w:top w:val="none" w:sz="0" w:space="0" w:color="auto"/>
        <w:left w:val="none" w:sz="0" w:space="0" w:color="auto"/>
        <w:bottom w:val="none" w:sz="0" w:space="0" w:color="auto"/>
        <w:right w:val="none" w:sz="0" w:space="0" w:color="auto"/>
      </w:divBdr>
    </w:div>
    <w:div w:id="367728571">
      <w:bodyDiv w:val="1"/>
      <w:marLeft w:val="0"/>
      <w:marRight w:val="0"/>
      <w:marTop w:val="0"/>
      <w:marBottom w:val="0"/>
      <w:divBdr>
        <w:top w:val="none" w:sz="0" w:space="0" w:color="auto"/>
        <w:left w:val="none" w:sz="0" w:space="0" w:color="auto"/>
        <w:bottom w:val="none" w:sz="0" w:space="0" w:color="auto"/>
        <w:right w:val="none" w:sz="0" w:space="0" w:color="auto"/>
      </w:divBdr>
    </w:div>
    <w:div w:id="533805904">
      <w:bodyDiv w:val="1"/>
      <w:marLeft w:val="0"/>
      <w:marRight w:val="0"/>
      <w:marTop w:val="0"/>
      <w:marBottom w:val="0"/>
      <w:divBdr>
        <w:top w:val="none" w:sz="0" w:space="0" w:color="auto"/>
        <w:left w:val="none" w:sz="0" w:space="0" w:color="auto"/>
        <w:bottom w:val="none" w:sz="0" w:space="0" w:color="auto"/>
        <w:right w:val="none" w:sz="0" w:space="0" w:color="auto"/>
      </w:divBdr>
    </w:div>
    <w:div w:id="666328491">
      <w:bodyDiv w:val="1"/>
      <w:marLeft w:val="0"/>
      <w:marRight w:val="0"/>
      <w:marTop w:val="0"/>
      <w:marBottom w:val="0"/>
      <w:divBdr>
        <w:top w:val="none" w:sz="0" w:space="0" w:color="auto"/>
        <w:left w:val="none" w:sz="0" w:space="0" w:color="auto"/>
        <w:bottom w:val="none" w:sz="0" w:space="0" w:color="auto"/>
        <w:right w:val="none" w:sz="0" w:space="0" w:color="auto"/>
      </w:divBdr>
    </w:div>
    <w:div w:id="1054238084">
      <w:bodyDiv w:val="1"/>
      <w:marLeft w:val="0"/>
      <w:marRight w:val="0"/>
      <w:marTop w:val="0"/>
      <w:marBottom w:val="0"/>
      <w:divBdr>
        <w:top w:val="none" w:sz="0" w:space="0" w:color="auto"/>
        <w:left w:val="none" w:sz="0" w:space="0" w:color="auto"/>
        <w:bottom w:val="none" w:sz="0" w:space="0" w:color="auto"/>
        <w:right w:val="none" w:sz="0" w:space="0" w:color="auto"/>
      </w:divBdr>
    </w:div>
    <w:div w:id="1063531090">
      <w:bodyDiv w:val="1"/>
      <w:marLeft w:val="0"/>
      <w:marRight w:val="0"/>
      <w:marTop w:val="0"/>
      <w:marBottom w:val="0"/>
      <w:divBdr>
        <w:top w:val="none" w:sz="0" w:space="0" w:color="auto"/>
        <w:left w:val="none" w:sz="0" w:space="0" w:color="auto"/>
        <w:bottom w:val="none" w:sz="0" w:space="0" w:color="auto"/>
        <w:right w:val="none" w:sz="0" w:space="0" w:color="auto"/>
      </w:divBdr>
    </w:div>
    <w:div w:id="1157183128">
      <w:bodyDiv w:val="1"/>
      <w:marLeft w:val="0"/>
      <w:marRight w:val="0"/>
      <w:marTop w:val="0"/>
      <w:marBottom w:val="0"/>
      <w:divBdr>
        <w:top w:val="none" w:sz="0" w:space="0" w:color="auto"/>
        <w:left w:val="none" w:sz="0" w:space="0" w:color="auto"/>
        <w:bottom w:val="none" w:sz="0" w:space="0" w:color="auto"/>
        <w:right w:val="none" w:sz="0" w:space="0" w:color="auto"/>
      </w:divBdr>
    </w:div>
    <w:div w:id="1275863387">
      <w:bodyDiv w:val="1"/>
      <w:marLeft w:val="0"/>
      <w:marRight w:val="0"/>
      <w:marTop w:val="0"/>
      <w:marBottom w:val="0"/>
      <w:divBdr>
        <w:top w:val="none" w:sz="0" w:space="0" w:color="auto"/>
        <w:left w:val="none" w:sz="0" w:space="0" w:color="auto"/>
        <w:bottom w:val="none" w:sz="0" w:space="0" w:color="auto"/>
        <w:right w:val="none" w:sz="0" w:space="0" w:color="auto"/>
      </w:divBdr>
    </w:div>
    <w:div w:id="1549608640">
      <w:bodyDiv w:val="1"/>
      <w:marLeft w:val="0"/>
      <w:marRight w:val="0"/>
      <w:marTop w:val="0"/>
      <w:marBottom w:val="0"/>
      <w:divBdr>
        <w:top w:val="none" w:sz="0" w:space="0" w:color="auto"/>
        <w:left w:val="none" w:sz="0" w:space="0" w:color="auto"/>
        <w:bottom w:val="none" w:sz="0" w:space="0" w:color="auto"/>
        <w:right w:val="none" w:sz="0" w:space="0" w:color="auto"/>
      </w:divBdr>
    </w:div>
    <w:div w:id="1631672434">
      <w:bodyDiv w:val="1"/>
      <w:marLeft w:val="0"/>
      <w:marRight w:val="0"/>
      <w:marTop w:val="0"/>
      <w:marBottom w:val="0"/>
      <w:divBdr>
        <w:top w:val="none" w:sz="0" w:space="0" w:color="auto"/>
        <w:left w:val="none" w:sz="0" w:space="0" w:color="auto"/>
        <w:bottom w:val="none" w:sz="0" w:space="0" w:color="auto"/>
        <w:right w:val="none" w:sz="0" w:space="0" w:color="auto"/>
      </w:divBdr>
    </w:div>
    <w:div w:id="1632976188">
      <w:bodyDiv w:val="1"/>
      <w:marLeft w:val="0"/>
      <w:marRight w:val="0"/>
      <w:marTop w:val="0"/>
      <w:marBottom w:val="0"/>
      <w:divBdr>
        <w:top w:val="none" w:sz="0" w:space="0" w:color="auto"/>
        <w:left w:val="none" w:sz="0" w:space="0" w:color="auto"/>
        <w:bottom w:val="none" w:sz="0" w:space="0" w:color="auto"/>
        <w:right w:val="none" w:sz="0" w:space="0" w:color="auto"/>
      </w:divBdr>
    </w:div>
    <w:div w:id="187460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3</cp:revision>
  <dcterms:created xsi:type="dcterms:W3CDTF">2017-05-24T11:50:00Z</dcterms:created>
  <dcterms:modified xsi:type="dcterms:W3CDTF">2017-05-24T12:02:00Z</dcterms:modified>
</cp:coreProperties>
</file>