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F14" w:rsidRPr="005C0524" w:rsidRDefault="00F41F14" w:rsidP="005C0524">
      <w:pPr>
        <w:jc w:val="both"/>
        <w:rPr>
          <w:rFonts w:ascii="Times New Roman" w:hAnsi="Times New Roman" w:cs="Times New Roman"/>
          <w:b/>
          <w:sz w:val="32"/>
          <w:szCs w:val="32"/>
        </w:rPr>
      </w:pPr>
    </w:p>
    <w:p w:rsidR="00F41F14" w:rsidRPr="005C0524" w:rsidRDefault="00F41F14" w:rsidP="005C0524">
      <w:pPr>
        <w:jc w:val="center"/>
        <w:rPr>
          <w:rFonts w:ascii="Times New Roman" w:hAnsi="Times New Roman" w:cs="Times New Roman"/>
          <w:b/>
          <w:sz w:val="40"/>
          <w:szCs w:val="40"/>
        </w:rPr>
      </w:pPr>
      <w:r w:rsidRPr="005C0524">
        <w:rPr>
          <w:rFonts w:ascii="Times New Roman" w:hAnsi="Times New Roman" w:cs="Times New Roman"/>
          <w:b/>
          <w:sz w:val="40"/>
          <w:szCs w:val="40"/>
        </w:rPr>
        <w:t>A COMPARATIVE STUDY OF MRI AND ARTHROSCOPIC FINDINGS IN SHOULDER PATHOLOGIES</w:t>
      </w:r>
    </w:p>
    <w:p w:rsidR="00F41F14" w:rsidRPr="005C0524" w:rsidRDefault="00F41F14" w:rsidP="005C0524">
      <w:pPr>
        <w:jc w:val="both"/>
        <w:rPr>
          <w:rFonts w:ascii="Times New Roman" w:hAnsi="Times New Roman" w:cs="Times New Roman"/>
          <w:i/>
          <w:sz w:val="24"/>
          <w:szCs w:val="24"/>
        </w:rPr>
      </w:pPr>
      <w:r w:rsidRPr="005C0524">
        <w:rPr>
          <w:rFonts w:ascii="Times New Roman" w:hAnsi="Times New Roman" w:cs="Times New Roman"/>
          <w:i/>
          <w:sz w:val="20"/>
          <w:szCs w:val="20"/>
        </w:rPr>
        <w:t xml:space="preserve"> </w:t>
      </w:r>
      <w:r w:rsidRPr="005C0524">
        <w:rPr>
          <w:rFonts w:ascii="Times New Roman" w:hAnsi="Times New Roman" w:cs="Times New Roman"/>
          <w:i/>
          <w:sz w:val="24"/>
          <w:szCs w:val="24"/>
        </w:rPr>
        <w:t xml:space="preserve">Author- </w:t>
      </w:r>
      <w:proofErr w:type="spellStart"/>
      <w:r w:rsidR="005C0524" w:rsidRPr="005C0524">
        <w:rPr>
          <w:rFonts w:ascii="Times New Roman" w:hAnsi="Times New Roman" w:cs="Times New Roman"/>
          <w:i/>
          <w:sz w:val="24"/>
          <w:szCs w:val="24"/>
        </w:rPr>
        <w:t>Dr.</w:t>
      </w:r>
      <w:proofErr w:type="spellEnd"/>
      <w:r w:rsidR="005C0524" w:rsidRPr="005C0524">
        <w:rPr>
          <w:rFonts w:ascii="Times New Roman" w:hAnsi="Times New Roman" w:cs="Times New Roman"/>
          <w:i/>
          <w:sz w:val="24"/>
          <w:szCs w:val="24"/>
        </w:rPr>
        <w:t xml:space="preserve"> </w:t>
      </w:r>
      <w:proofErr w:type="spellStart"/>
      <w:r w:rsidR="005C0524" w:rsidRPr="005C0524">
        <w:rPr>
          <w:rFonts w:ascii="Times New Roman" w:hAnsi="Times New Roman" w:cs="Times New Roman"/>
          <w:i/>
          <w:sz w:val="24"/>
          <w:szCs w:val="24"/>
        </w:rPr>
        <w:t>Saikia</w:t>
      </w:r>
      <w:proofErr w:type="spellEnd"/>
      <w:r w:rsidR="00C3154F" w:rsidRPr="005C0524">
        <w:rPr>
          <w:rFonts w:ascii="Times New Roman" w:hAnsi="Times New Roman" w:cs="Times New Roman"/>
          <w:i/>
          <w:sz w:val="24"/>
          <w:szCs w:val="24"/>
        </w:rPr>
        <w:t xml:space="preserve"> </w:t>
      </w:r>
      <w:proofErr w:type="spellStart"/>
      <w:r w:rsidR="00C3154F" w:rsidRPr="005C0524">
        <w:rPr>
          <w:rFonts w:ascii="Times New Roman" w:hAnsi="Times New Roman" w:cs="Times New Roman"/>
          <w:i/>
          <w:sz w:val="24"/>
          <w:szCs w:val="24"/>
        </w:rPr>
        <w:t>Lelin</w:t>
      </w:r>
      <w:proofErr w:type="spellEnd"/>
      <w:r w:rsidR="00C3154F" w:rsidRPr="005C0524">
        <w:rPr>
          <w:rFonts w:ascii="Times New Roman" w:hAnsi="Times New Roman" w:cs="Times New Roman"/>
          <w:i/>
          <w:sz w:val="24"/>
          <w:szCs w:val="24"/>
        </w:rPr>
        <w:t xml:space="preserve"> </w:t>
      </w:r>
      <w:r w:rsidR="005C0524" w:rsidRPr="005C0524">
        <w:rPr>
          <w:rFonts w:ascii="Times New Roman" w:hAnsi="Times New Roman" w:cs="Times New Roman"/>
          <w:i/>
          <w:sz w:val="24"/>
          <w:szCs w:val="24"/>
          <w:vertAlign w:val="superscript"/>
        </w:rPr>
        <w:t>1</w:t>
      </w:r>
      <w:r w:rsidR="005C0524" w:rsidRPr="005C0524">
        <w:rPr>
          <w:rFonts w:ascii="Times New Roman" w:hAnsi="Times New Roman" w:cs="Times New Roman"/>
          <w:i/>
          <w:sz w:val="24"/>
          <w:szCs w:val="24"/>
        </w:rPr>
        <w:t xml:space="preserve"> </w:t>
      </w:r>
      <w:proofErr w:type="spellStart"/>
      <w:r w:rsidR="005C0524" w:rsidRPr="005C0524">
        <w:rPr>
          <w:rFonts w:ascii="Times New Roman" w:hAnsi="Times New Roman" w:cs="Times New Roman"/>
          <w:i/>
          <w:sz w:val="24"/>
          <w:szCs w:val="24"/>
        </w:rPr>
        <w:t>Dr.</w:t>
      </w:r>
      <w:proofErr w:type="spellEnd"/>
      <w:r w:rsidR="005C0524" w:rsidRPr="005C0524">
        <w:rPr>
          <w:rFonts w:ascii="Times New Roman" w:hAnsi="Times New Roman" w:cs="Times New Roman"/>
          <w:i/>
          <w:sz w:val="24"/>
          <w:szCs w:val="24"/>
        </w:rPr>
        <w:t xml:space="preserve"> Das Chinmoy</w:t>
      </w:r>
      <w:r w:rsidR="005C0524" w:rsidRPr="005C0524">
        <w:rPr>
          <w:rFonts w:ascii="Times New Roman" w:hAnsi="Times New Roman" w:cs="Times New Roman"/>
          <w:i/>
          <w:sz w:val="24"/>
          <w:szCs w:val="24"/>
          <w:vertAlign w:val="superscript"/>
        </w:rPr>
        <w:t>2</w:t>
      </w:r>
      <w:r w:rsidR="005C0524" w:rsidRPr="005C0524">
        <w:rPr>
          <w:rFonts w:ascii="Times New Roman" w:hAnsi="Times New Roman" w:cs="Times New Roman"/>
          <w:i/>
          <w:sz w:val="24"/>
          <w:szCs w:val="24"/>
        </w:rPr>
        <w:t xml:space="preserve"> </w:t>
      </w:r>
      <w:proofErr w:type="spellStart"/>
      <w:r w:rsidRPr="005C0524">
        <w:rPr>
          <w:rFonts w:ascii="Times New Roman" w:hAnsi="Times New Roman" w:cs="Times New Roman"/>
          <w:i/>
          <w:sz w:val="24"/>
          <w:szCs w:val="24"/>
        </w:rPr>
        <w:t>Dr.</w:t>
      </w:r>
      <w:proofErr w:type="spellEnd"/>
      <w:r w:rsidRPr="005C0524">
        <w:rPr>
          <w:rFonts w:ascii="Times New Roman" w:hAnsi="Times New Roman" w:cs="Times New Roman"/>
          <w:i/>
          <w:sz w:val="24"/>
          <w:szCs w:val="24"/>
        </w:rPr>
        <w:t xml:space="preserve"> </w:t>
      </w:r>
      <w:proofErr w:type="spellStart"/>
      <w:r w:rsidRPr="005C0524">
        <w:rPr>
          <w:rFonts w:ascii="Times New Roman" w:hAnsi="Times New Roman" w:cs="Times New Roman"/>
          <w:i/>
          <w:sz w:val="24"/>
          <w:szCs w:val="24"/>
        </w:rPr>
        <w:t>Daolagupu</w:t>
      </w:r>
      <w:proofErr w:type="spellEnd"/>
      <w:r w:rsidR="00C3154F" w:rsidRPr="00C3154F">
        <w:rPr>
          <w:rFonts w:ascii="Times New Roman" w:hAnsi="Times New Roman" w:cs="Times New Roman"/>
          <w:i/>
          <w:sz w:val="24"/>
          <w:szCs w:val="24"/>
        </w:rPr>
        <w:t xml:space="preserve"> </w:t>
      </w:r>
      <w:r w:rsidR="00C3154F" w:rsidRPr="005C0524">
        <w:rPr>
          <w:rFonts w:ascii="Times New Roman" w:hAnsi="Times New Roman" w:cs="Times New Roman"/>
          <w:i/>
          <w:sz w:val="24"/>
          <w:szCs w:val="24"/>
        </w:rPr>
        <w:t xml:space="preserve">A.K. </w:t>
      </w:r>
      <w:r w:rsidR="005C0524" w:rsidRPr="005C0524">
        <w:rPr>
          <w:rFonts w:ascii="Times New Roman" w:hAnsi="Times New Roman" w:cs="Times New Roman"/>
          <w:i/>
          <w:sz w:val="24"/>
          <w:szCs w:val="24"/>
          <w:vertAlign w:val="superscript"/>
        </w:rPr>
        <w:t>3</w:t>
      </w:r>
      <w:r w:rsidRPr="005C0524">
        <w:rPr>
          <w:rFonts w:ascii="Times New Roman" w:hAnsi="Times New Roman" w:cs="Times New Roman"/>
          <w:i/>
          <w:sz w:val="24"/>
          <w:szCs w:val="24"/>
        </w:rPr>
        <w:t xml:space="preserve">, </w:t>
      </w:r>
      <w:proofErr w:type="spellStart"/>
      <w:r w:rsidRPr="005C0524">
        <w:rPr>
          <w:rFonts w:ascii="Times New Roman" w:hAnsi="Times New Roman" w:cs="Times New Roman"/>
          <w:i/>
          <w:sz w:val="24"/>
          <w:szCs w:val="24"/>
        </w:rPr>
        <w:t>Dr.</w:t>
      </w:r>
      <w:proofErr w:type="spellEnd"/>
      <w:r w:rsidRPr="005C0524">
        <w:rPr>
          <w:rFonts w:ascii="Times New Roman" w:hAnsi="Times New Roman" w:cs="Times New Roman"/>
          <w:i/>
          <w:sz w:val="24"/>
          <w:szCs w:val="24"/>
        </w:rPr>
        <w:t xml:space="preserve"> </w:t>
      </w:r>
      <w:proofErr w:type="spellStart"/>
      <w:r w:rsidRPr="005C0524">
        <w:rPr>
          <w:rFonts w:ascii="Times New Roman" w:hAnsi="Times New Roman" w:cs="Times New Roman"/>
          <w:i/>
          <w:sz w:val="24"/>
          <w:szCs w:val="24"/>
        </w:rPr>
        <w:t>Gogoi</w:t>
      </w:r>
      <w:proofErr w:type="spellEnd"/>
      <w:r w:rsidR="00C3154F" w:rsidRPr="00C3154F">
        <w:rPr>
          <w:rFonts w:ascii="Times New Roman" w:hAnsi="Times New Roman" w:cs="Times New Roman"/>
          <w:i/>
          <w:sz w:val="24"/>
          <w:szCs w:val="24"/>
        </w:rPr>
        <w:t xml:space="preserve"> </w:t>
      </w:r>
      <w:r w:rsidR="00C3154F" w:rsidRPr="005C0524">
        <w:rPr>
          <w:rFonts w:ascii="Times New Roman" w:hAnsi="Times New Roman" w:cs="Times New Roman"/>
          <w:i/>
          <w:sz w:val="24"/>
          <w:szCs w:val="24"/>
        </w:rPr>
        <w:t xml:space="preserve">P.J. </w:t>
      </w:r>
      <w:bookmarkStart w:id="0" w:name="_GoBack"/>
      <w:bookmarkEnd w:id="0"/>
      <w:r w:rsidR="005C0524" w:rsidRPr="005C0524">
        <w:rPr>
          <w:rFonts w:ascii="Times New Roman" w:hAnsi="Times New Roman" w:cs="Times New Roman"/>
          <w:i/>
          <w:sz w:val="24"/>
          <w:szCs w:val="24"/>
          <w:vertAlign w:val="superscript"/>
        </w:rPr>
        <w:t>4</w:t>
      </w:r>
      <w:r w:rsidRPr="005C0524">
        <w:rPr>
          <w:rFonts w:ascii="Times New Roman" w:hAnsi="Times New Roman" w:cs="Times New Roman"/>
          <w:i/>
          <w:sz w:val="24"/>
          <w:szCs w:val="24"/>
        </w:rPr>
        <w:t xml:space="preserve"> </w:t>
      </w:r>
    </w:p>
    <w:p w:rsidR="00F41F14" w:rsidRPr="005C0524" w:rsidRDefault="00F41F14" w:rsidP="005C0524">
      <w:pPr>
        <w:jc w:val="both"/>
        <w:rPr>
          <w:rFonts w:ascii="Times New Roman" w:hAnsi="Times New Roman" w:cs="Times New Roman"/>
        </w:rPr>
      </w:pPr>
    </w:p>
    <w:p w:rsidR="00F41F14" w:rsidRPr="005C0524" w:rsidRDefault="00F41F14" w:rsidP="005C0524">
      <w:pPr>
        <w:jc w:val="both"/>
        <w:rPr>
          <w:rFonts w:ascii="Times New Roman" w:hAnsi="Times New Roman" w:cs="Times New Roman"/>
          <w:b/>
          <w:sz w:val="24"/>
          <w:szCs w:val="24"/>
        </w:rPr>
      </w:pPr>
      <w:r w:rsidRPr="005C0524">
        <w:rPr>
          <w:rFonts w:ascii="Times New Roman" w:hAnsi="Times New Roman" w:cs="Times New Roman"/>
          <w:b/>
          <w:sz w:val="24"/>
          <w:szCs w:val="24"/>
        </w:rPr>
        <w:t>ABSTRACT</w:t>
      </w:r>
    </w:p>
    <w:p w:rsidR="005C0524" w:rsidRDefault="00F41F14" w:rsidP="005C0524">
      <w:pPr>
        <w:spacing w:line="240" w:lineRule="auto"/>
        <w:jc w:val="both"/>
        <w:rPr>
          <w:rFonts w:ascii="Times New Roman" w:hAnsi="Times New Roman" w:cs="Times New Roman"/>
          <w:sz w:val="24"/>
          <w:szCs w:val="24"/>
          <w:lang w:val="en-US"/>
        </w:rPr>
      </w:pPr>
      <w:r w:rsidRPr="005C0524">
        <w:rPr>
          <w:rFonts w:ascii="Times New Roman" w:hAnsi="Times New Roman" w:cs="Times New Roman"/>
          <w:b/>
          <w:sz w:val="24"/>
          <w:szCs w:val="24"/>
        </w:rPr>
        <w:t>BACKGROUND</w:t>
      </w:r>
      <w:r w:rsidRPr="005C0524">
        <w:rPr>
          <w:rFonts w:ascii="Times New Roman" w:hAnsi="Times New Roman" w:cs="Times New Roman"/>
          <w:sz w:val="24"/>
          <w:szCs w:val="24"/>
        </w:rPr>
        <w:t xml:space="preserve">- </w:t>
      </w:r>
      <w:r w:rsidRPr="005C0524">
        <w:rPr>
          <w:rFonts w:ascii="Times New Roman" w:hAnsi="Times New Roman" w:cs="Times New Roman"/>
          <w:spacing w:val="-6"/>
          <w:sz w:val="24"/>
          <w:szCs w:val="24"/>
        </w:rPr>
        <w:t>Correct diagnosis of shoulder pathology is essential to start treatment immediately and avoid complications</w:t>
      </w:r>
      <w:r w:rsidR="003D17D7">
        <w:rPr>
          <w:rFonts w:ascii="Times New Roman" w:hAnsi="Times New Roman" w:cs="Times New Roman"/>
          <w:spacing w:val="-6"/>
          <w:sz w:val="24"/>
          <w:szCs w:val="24"/>
          <w:vertAlign w:val="superscript"/>
        </w:rPr>
        <w:t>1</w:t>
      </w:r>
      <w:r w:rsidRPr="005C0524">
        <w:rPr>
          <w:rFonts w:ascii="Times New Roman" w:hAnsi="Times New Roman" w:cs="Times New Roman"/>
          <w:spacing w:val="-6"/>
          <w:sz w:val="24"/>
          <w:szCs w:val="24"/>
        </w:rPr>
        <w:t xml:space="preserve">. </w:t>
      </w:r>
      <w:r w:rsidRPr="005C0524">
        <w:rPr>
          <w:rFonts w:ascii="Times New Roman" w:hAnsi="Times New Roman" w:cs="Times New Roman"/>
          <w:spacing w:val="-6"/>
          <w:sz w:val="24"/>
          <w:szCs w:val="24"/>
          <w:lang w:val="en-US"/>
        </w:rPr>
        <w:t>MRI is an important imaging tool, however, arthroscopy remains the reference standard in diagnosing shoulder pathologies against which alternative diagnostic modality should be compared. This study seeks to compare to what extent MRI findings are accurate, with arthroscopic findings, as the “gold standard” in shoulder pathologies</w:t>
      </w:r>
      <w:r w:rsidRPr="005C0524">
        <w:rPr>
          <w:rFonts w:ascii="Times New Roman" w:hAnsi="Times New Roman" w:cs="Times New Roman"/>
          <w:sz w:val="24"/>
          <w:szCs w:val="24"/>
          <w:lang w:val="en-US"/>
        </w:rPr>
        <w:t>.</w:t>
      </w:r>
    </w:p>
    <w:p w:rsidR="005C0524" w:rsidRDefault="005C0524" w:rsidP="005C0524">
      <w:pPr>
        <w:spacing w:line="240" w:lineRule="auto"/>
        <w:jc w:val="both"/>
        <w:rPr>
          <w:rFonts w:ascii="Times New Roman" w:hAnsi="Times New Roman" w:cs="Times New Roman"/>
          <w:sz w:val="24"/>
          <w:szCs w:val="24"/>
        </w:rPr>
      </w:pPr>
      <w:r>
        <w:rPr>
          <w:b/>
          <w:lang w:val="en-US"/>
        </w:rPr>
        <w:t xml:space="preserve">MATERIALS AND METHODS    </w:t>
      </w:r>
      <w:r w:rsidR="00F41F14" w:rsidRPr="005C0524">
        <w:rPr>
          <w:rFonts w:ascii="Times New Roman" w:hAnsi="Times New Roman" w:cs="Times New Roman"/>
          <w:sz w:val="24"/>
          <w:szCs w:val="24"/>
          <w:lang w:val="en-US"/>
        </w:rPr>
        <w:t xml:space="preserve">This was a prospective study of 22 patients with various shoulder pathologies apart from recent fracture, tumor. Both sexes within age group 18-60 years were included in the study. </w:t>
      </w:r>
      <w:r w:rsidR="00F41F14" w:rsidRPr="005C0524">
        <w:rPr>
          <w:rFonts w:ascii="Times New Roman" w:hAnsi="Times New Roman" w:cs="Times New Roman"/>
          <w:sz w:val="24"/>
          <w:szCs w:val="24"/>
        </w:rPr>
        <w:t>The patients were first examined clinically, followed by 1.5 tesla MRI scan and finally arthroscopically. The findings of MRI were correlated with diagnostic arthroscopy. Sensitivity, specificity, positive predictive value, negative predictive value of MRI findings was calculated to correlate with arthroscopic findings.</w:t>
      </w:r>
    </w:p>
    <w:p w:rsidR="005C0524" w:rsidRDefault="00F41F14" w:rsidP="005C0524">
      <w:pPr>
        <w:spacing w:line="240" w:lineRule="auto"/>
        <w:jc w:val="both"/>
        <w:rPr>
          <w:b/>
          <w:lang w:val="en-US"/>
        </w:rPr>
      </w:pPr>
      <w:r w:rsidRPr="005C0524">
        <w:rPr>
          <w:rFonts w:ascii="Times New Roman" w:hAnsi="Times New Roman" w:cs="Times New Roman"/>
          <w:b/>
          <w:sz w:val="24"/>
          <w:szCs w:val="24"/>
        </w:rPr>
        <w:t>RESULTS</w:t>
      </w:r>
      <w:r w:rsidRPr="005C0524">
        <w:rPr>
          <w:rFonts w:ascii="Times New Roman" w:hAnsi="Times New Roman" w:cs="Times New Roman"/>
          <w:sz w:val="24"/>
          <w:szCs w:val="24"/>
        </w:rPr>
        <w:t xml:space="preserve">- MRI had a significant statistic correlation (P &lt;0.05) with various lesions of shoulder. </w:t>
      </w:r>
    </w:p>
    <w:p w:rsidR="00F41F14" w:rsidRPr="005C0524" w:rsidRDefault="00F41F14" w:rsidP="005C0524">
      <w:pPr>
        <w:spacing w:line="240" w:lineRule="auto"/>
        <w:jc w:val="both"/>
        <w:rPr>
          <w:b/>
          <w:lang w:val="en-US"/>
        </w:rPr>
      </w:pPr>
      <w:r w:rsidRPr="005C0524">
        <w:rPr>
          <w:rFonts w:ascii="Times New Roman" w:hAnsi="Times New Roman" w:cs="Times New Roman"/>
          <w:b/>
          <w:sz w:val="24"/>
          <w:szCs w:val="24"/>
        </w:rPr>
        <w:t>CONCLUSION</w:t>
      </w:r>
      <w:r w:rsidRPr="005C0524">
        <w:rPr>
          <w:rFonts w:ascii="Times New Roman" w:hAnsi="Times New Roman" w:cs="Times New Roman"/>
          <w:sz w:val="24"/>
          <w:szCs w:val="24"/>
        </w:rPr>
        <w:t xml:space="preserve">- </w:t>
      </w:r>
      <w:r w:rsidRPr="005C0524">
        <w:rPr>
          <w:rFonts w:ascii="Times New Roman" w:hAnsi="Times New Roman" w:cs="Times New Roman"/>
          <w:color w:val="000000" w:themeColor="text1"/>
          <w:sz w:val="24"/>
          <w:szCs w:val="24"/>
        </w:rPr>
        <w:t xml:space="preserve">By analysing the results of this study, we conclude that Magnetic Resonance imaging is accurate, practical, efficient, non-invasive, acceptable diagnostic modality in shoulder pathologies especially in condition like full-thickness supraspinatus tear, impingement syndrome, Hill-Sachs lesion and </w:t>
      </w:r>
      <w:proofErr w:type="spellStart"/>
      <w:r w:rsidRPr="005C0524">
        <w:rPr>
          <w:rFonts w:ascii="Times New Roman" w:hAnsi="Times New Roman" w:cs="Times New Roman"/>
          <w:color w:val="000000" w:themeColor="text1"/>
          <w:sz w:val="24"/>
          <w:szCs w:val="24"/>
        </w:rPr>
        <w:t>Bankart’s</w:t>
      </w:r>
      <w:proofErr w:type="spellEnd"/>
      <w:r w:rsidRPr="005C0524">
        <w:rPr>
          <w:rFonts w:ascii="Times New Roman" w:hAnsi="Times New Roman" w:cs="Times New Roman"/>
          <w:color w:val="000000" w:themeColor="text1"/>
          <w:sz w:val="24"/>
          <w:szCs w:val="24"/>
        </w:rPr>
        <w:t xml:space="preserve"> lesion.</w:t>
      </w:r>
    </w:p>
    <w:p w:rsidR="00F41F14" w:rsidRPr="005C0524" w:rsidRDefault="00F41F14" w:rsidP="005C0524">
      <w:pPr>
        <w:jc w:val="both"/>
        <w:rPr>
          <w:rFonts w:ascii="Times New Roman" w:hAnsi="Times New Roman" w:cs="Times New Roman"/>
          <w:sz w:val="24"/>
          <w:szCs w:val="24"/>
        </w:rPr>
      </w:pPr>
      <w:r w:rsidRPr="005C0524">
        <w:rPr>
          <w:rFonts w:ascii="Times New Roman" w:hAnsi="Times New Roman" w:cs="Times New Roman"/>
          <w:sz w:val="24"/>
          <w:szCs w:val="24"/>
        </w:rPr>
        <w:t xml:space="preserve">However, statistically significant correlation was not found in SLAP lesions and </w:t>
      </w:r>
      <w:proofErr w:type="spellStart"/>
      <w:r w:rsidRPr="005C0524">
        <w:rPr>
          <w:rFonts w:ascii="Times New Roman" w:hAnsi="Times New Roman" w:cs="Times New Roman"/>
          <w:sz w:val="24"/>
          <w:szCs w:val="24"/>
        </w:rPr>
        <w:t>subscapularis</w:t>
      </w:r>
      <w:proofErr w:type="spellEnd"/>
      <w:r w:rsidRPr="005C0524">
        <w:rPr>
          <w:rFonts w:ascii="Times New Roman" w:hAnsi="Times New Roman" w:cs="Times New Roman"/>
          <w:sz w:val="24"/>
          <w:szCs w:val="24"/>
        </w:rPr>
        <w:t xml:space="preserve"> tear.</w:t>
      </w:r>
    </w:p>
    <w:p w:rsidR="00F41F14" w:rsidRDefault="00F41F14" w:rsidP="005C0524">
      <w:pPr>
        <w:jc w:val="both"/>
        <w:rPr>
          <w:rFonts w:ascii="Times New Roman" w:hAnsi="Times New Roman" w:cs="Times New Roman"/>
          <w:color w:val="000000" w:themeColor="text1"/>
          <w:sz w:val="24"/>
          <w:szCs w:val="24"/>
        </w:rPr>
      </w:pPr>
      <w:r w:rsidRPr="005C0524">
        <w:rPr>
          <w:rFonts w:ascii="Times New Roman" w:hAnsi="Times New Roman" w:cs="Times New Roman"/>
          <w:b/>
          <w:color w:val="000000" w:themeColor="text1"/>
          <w:sz w:val="24"/>
          <w:szCs w:val="24"/>
        </w:rPr>
        <w:t>KEY WORDS</w:t>
      </w:r>
      <w:r w:rsidRPr="005C0524">
        <w:rPr>
          <w:rFonts w:ascii="Times New Roman" w:hAnsi="Times New Roman" w:cs="Times New Roman"/>
          <w:color w:val="000000" w:themeColor="text1"/>
          <w:sz w:val="24"/>
          <w:szCs w:val="24"/>
        </w:rPr>
        <w:t>-</w:t>
      </w:r>
      <w:r w:rsidR="00D7236A" w:rsidRPr="00D7236A">
        <w:rPr>
          <w:rFonts w:ascii="Times New Roman" w:hAnsi="Times New Roman" w:cs="Times New Roman"/>
          <w:sz w:val="24"/>
          <w:szCs w:val="24"/>
        </w:rPr>
        <w:t xml:space="preserve"> </w:t>
      </w:r>
      <w:r w:rsidR="00D7236A" w:rsidRPr="005C0524">
        <w:rPr>
          <w:rFonts w:ascii="Times New Roman" w:hAnsi="Times New Roman" w:cs="Times New Roman"/>
          <w:sz w:val="24"/>
          <w:szCs w:val="24"/>
        </w:rPr>
        <w:t>SLAP lesions</w:t>
      </w:r>
      <w:r w:rsidR="00D7236A">
        <w:rPr>
          <w:rFonts w:ascii="Times New Roman" w:hAnsi="Times New Roman" w:cs="Times New Roman"/>
          <w:color w:val="000000" w:themeColor="text1"/>
          <w:sz w:val="24"/>
          <w:szCs w:val="24"/>
        </w:rPr>
        <w:t>,</w:t>
      </w:r>
      <w:r w:rsidR="00D7236A">
        <w:rPr>
          <w:rFonts w:ascii="Times New Roman" w:hAnsi="Times New Roman" w:cs="Times New Roman"/>
          <w:sz w:val="24"/>
          <w:szCs w:val="24"/>
        </w:rPr>
        <w:t xml:space="preserve"> </w:t>
      </w:r>
      <w:proofErr w:type="spellStart"/>
      <w:r w:rsidR="00D7236A">
        <w:rPr>
          <w:rFonts w:ascii="Times New Roman" w:hAnsi="Times New Roman" w:cs="Times New Roman"/>
          <w:sz w:val="24"/>
          <w:szCs w:val="24"/>
        </w:rPr>
        <w:t>S</w:t>
      </w:r>
      <w:r w:rsidR="00D7236A" w:rsidRPr="005C0524">
        <w:rPr>
          <w:rFonts w:ascii="Times New Roman" w:hAnsi="Times New Roman" w:cs="Times New Roman"/>
          <w:sz w:val="24"/>
          <w:szCs w:val="24"/>
        </w:rPr>
        <w:t>ubscapularis</w:t>
      </w:r>
      <w:proofErr w:type="spellEnd"/>
      <w:r w:rsidR="00D7236A" w:rsidRPr="005C0524">
        <w:rPr>
          <w:rFonts w:ascii="Times New Roman" w:hAnsi="Times New Roman" w:cs="Times New Roman"/>
          <w:sz w:val="24"/>
          <w:szCs w:val="24"/>
        </w:rPr>
        <w:t xml:space="preserve"> tear</w:t>
      </w:r>
      <w:r w:rsidR="00D7236A">
        <w:rPr>
          <w:rFonts w:ascii="Times New Roman" w:hAnsi="Times New Roman" w:cs="Times New Roman"/>
          <w:sz w:val="24"/>
          <w:szCs w:val="24"/>
        </w:rPr>
        <w:t>,</w:t>
      </w:r>
      <w:r w:rsidR="00D7236A" w:rsidRPr="005C0524">
        <w:rPr>
          <w:rFonts w:ascii="Times New Roman" w:hAnsi="Times New Roman" w:cs="Times New Roman"/>
          <w:color w:val="000000" w:themeColor="text1"/>
          <w:sz w:val="24"/>
          <w:szCs w:val="24"/>
        </w:rPr>
        <w:t xml:space="preserve"> </w:t>
      </w:r>
      <w:proofErr w:type="spellStart"/>
      <w:r w:rsidR="00E17056">
        <w:rPr>
          <w:rFonts w:ascii="Times New Roman" w:hAnsi="Times New Roman" w:cs="Times New Roman"/>
          <w:bCs/>
          <w:sz w:val="24"/>
          <w:szCs w:val="24"/>
        </w:rPr>
        <w:t>B</w:t>
      </w:r>
      <w:r w:rsidR="00E17056" w:rsidRPr="005C0524">
        <w:rPr>
          <w:rFonts w:ascii="Times New Roman" w:hAnsi="Times New Roman" w:cs="Times New Roman"/>
          <w:bCs/>
          <w:sz w:val="24"/>
          <w:szCs w:val="24"/>
        </w:rPr>
        <w:t>ursoscopy</w:t>
      </w:r>
      <w:proofErr w:type="spellEnd"/>
      <w:r w:rsidR="00E17056">
        <w:rPr>
          <w:rFonts w:ascii="Times New Roman" w:hAnsi="Times New Roman" w:cs="Times New Roman"/>
          <w:bCs/>
          <w:sz w:val="24"/>
          <w:szCs w:val="24"/>
        </w:rPr>
        <w:t>,</w:t>
      </w:r>
      <w:r w:rsidR="00E17056" w:rsidRPr="005C0524">
        <w:rPr>
          <w:rFonts w:ascii="Times New Roman" w:hAnsi="Times New Roman" w:cs="Times New Roman"/>
          <w:color w:val="000000" w:themeColor="text1"/>
          <w:sz w:val="24"/>
          <w:szCs w:val="24"/>
        </w:rPr>
        <w:t xml:space="preserve"> </w:t>
      </w:r>
      <w:r w:rsidRPr="005C0524">
        <w:rPr>
          <w:rFonts w:ascii="Times New Roman" w:hAnsi="Times New Roman" w:cs="Times New Roman"/>
          <w:color w:val="000000" w:themeColor="text1"/>
          <w:sz w:val="24"/>
          <w:szCs w:val="24"/>
        </w:rPr>
        <w:t>Diagnosis</w:t>
      </w:r>
      <w:r w:rsidR="00D7236A">
        <w:rPr>
          <w:rFonts w:ascii="Times New Roman" w:hAnsi="Times New Roman" w:cs="Times New Roman"/>
          <w:color w:val="000000" w:themeColor="text1"/>
          <w:sz w:val="24"/>
          <w:szCs w:val="24"/>
        </w:rPr>
        <w:t>.</w:t>
      </w:r>
    </w:p>
    <w:p w:rsidR="00D7236A" w:rsidRDefault="00D7236A" w:rsidP="00144416">
      <w:pPr>
        <w:spacing w:line="240" w:lineRule="auto"/>
        <w:jc w:val="both"/>
        <w:rPr>
          <w:rFonts w:ascii="Times New Roman" w:hAnsi="Times New Roman" w:cs="Times New Roman"/>
          <w:b/>
          <w:color w:val="000000" w:themeColor="text1"/>
          <w:sz w:val="24"/>
          <w:szCs w:val="24"/>
        </w:rPr>
      </w:pPr>
      <w:r w:rsidRPr="003D17D7">
        <w:rPr>
          <w:rFonts w:ascii="Times New Roman" w:hAnsi="Times New Roman" w:cs="Times New Roman"/>
          <w:b/>
          <w:color w:val="000000" w:themeColor="text1"/>
          <w:sz w:val="24"/>
          <w:szCs w:val="24"/>
        </w:rPr>
        <w:t xml:space="preserve">Address for </w:t>
      </w:r>
      <w:proofErr w:type="spellStart"/>
      <w:r w:rsidRPr="003D17D7">
        <w:rPr>
          <w:rFonts w:ascii="Times New Roman" w:hAnsi="Times New Roman" w:cs="Times New Roman"/>
          <w:b/>
          <w:color w:val="000000" w:themeColor="text1"/>
          <w:sz w:val="24"/>
          <w:szCs w:val="24"/>
        </w:rPr>
        <w:t>corerespondence</w:t>
      </w:r>
      <w:proofErr w:type="spellEnd"/>
      <w:r w:rsidR="003D17D7" w:rsidRPr="003D17D7">
        <w:rPr>
          <w:rFonts w:ascii="Times New Roman" w:hAnsi="Times New Roman" w:cs="Times New Roman"/>
          <w:b/>
          <w:color w:val="000000" w:themeColor="text1"/>
          <w:sz w:val="24"/>
          <w:szCs w:val="24"/>
        </w:rPr>
        <w:t>:</w:t>
      </w:r>
    </w:p>
    <w:p w:rsidR="003D17D7" w:rsidRDefault="003D17D7" w:rsidP="00144416">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 xml:space="preserve">Registrar of Orthopaedics, </w:t>
      </w:r>
    </w:p>
    <w:p w:rsidR="003D17D7" w:rsidRDefault="003D17D7" w:rsidP="00144416">
      <w:pPr>
        <w:spacing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Tezpur</w:t>
      </w:r>
      <w:proofErr w:type="spellEnd"/>
      <w:r>
        <w:rPr>
          <w:rFonts w:ascii="Times New Roman" w:hAnsi="Times New Roman" w:cs="Times New Roman"/>
          <w:color w:val="000000" w:themeColor="text1"/>
          <w:sz w:val="24"/>
          <w:szCs w:val="24"/>
        </w:rPr>
        <w:t xml:space="preserve"> Medical College and Hospital,</w:t>
      </w:r>
    </w:p>
    <w:p w:rsidR="003D17D7" w:rsidRDefault="003D17D7" w:rsidP="00144416">
      <w:pPr>
        <w:spacing w:line="240" w:lineRule="auto"/>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Ph. No- 08403894136.</w:t>
      </w:r>
      <w:proofErr w:type="gramEnd"/>
      <w:r>
        <w:rPr>
          <w:rFonts w:ascii="Times New Roman" w:hAnsi="Times New Roman" w:cs="Times New Roman"/>
          <w:color w:val="000000" w:themeColor="text1"/>
          <w:sz w:val="24"/>
          <w:szCs w:val="24"/>
        </w:rPr>
        <w:t xml:space="preserve"> </w:t>
      </w:r>
      <w:hyperlink r:id="rId9" w:history="1">
        <w:r w:rsidRPr="008B41DB">
          <w:rPr>
            <w:rStyle w:val="Hyperlink"/>
            <w:rFonts w:ascii="Times New Roman" w:hAnsi="Times New Roman" w:cs="Times New Roman"/>
            <w:sz w:val="24"/>
            <w:szCs w:val="24"/>
          </w:rPr>
          <w:t>E.mail.-lelinsaikia@gmail.com</w:t>
        </w:r>
      </w:hyperlink>
    </w:p>
    <w:p w:rsidR="003D17D7" w:rsidRPr="000E1AD2" w:rsidRDefault="003D17D7" w:rsidP="003D17D7">
      <w:p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vertAlign w:val="superscript"/>
        </w:rPr>
        <w:t>2</w:t>
      </w:r>
      <w:r w:rsidRPr="000E1AD2">
        <w:rPr>
          <w:rFonts w:ascii="Times New Roman" w:hAnsi="Times New Roman" w:cs="Times New Roman"/>
          <w:sz w:val="24"/>
          <w:szCs w:val="24"/>
        </w:rPr>
        <w:t xml:space="preserve">Associate Professor of Orthopaedics </w:t>
      </w:r>
    </w:p>
    <w:p w:rsidR="003D17D7" w:rsidRPr="000E1AD2" w:rsidRDefault="003D17D7" w:rsidP="003D17D7">
      <w:pPr>
        <w:spacing w:after="0" w:line="240" w:lineRule="auto"/>
        <w:ind w:left="2880" w:hanging="2880"/>
        <w:jc w:val="both"/>
        <w:rPr>
          <w:rFonts w:ascii="Times New Roman" w:hAnsi="Times New Roman" w:cs="Times New Roman"/>
          <w:sz w:val="24"/>
          <w:szCs w:val="24"/>
        </w:rPr>
      </w:pPr>
      <w:proofErr w:type="spellStart"/>
      <w:r w:rsidRPr="000E1AD2">
        <w:rPr>
          <w:rFonts w:ascii="Times New Roman" w:hAnsi="Times New Roman" w:cs="Times New Roman"/>
          <w:sz w:val="24"/>
          <w:szCs w:val="24"/>
        </w:rPr>
        <w:t>Tezpur</w:t>
      </w:r>
      <w:proofErr w:type="spellEnd"/>
      <w:r w:rsidRPr="000E1AD2">
        <w:rPr>
          <w:rFonts w:ascii="Times New Roman" w:hAnsi="Times New Roman" w:cs="Times New Roman"/>
          <w:sz w:val="24"/>
          <w:szCs w:val="24"/>
        </w:rPr>
        <w:t xml:space="preserve"> Medical College and Hospital, </w:t>
      </w:r>
      <w:proofErr w:type="spellStart"/>
      <w:r w:rsidRPr="000E1AD2">
        <w:rPr>
          <w:rFonts w:ascii="Times New Roman" w:hAnsi="Times New Roman" w:cs="Times New Roman"/>
          <w:sz w:val="24"/>
          <w:szCs w:val="24"/>
        </w:rPr>
        <w:t>Tezpur</w:t>
      </w:r>
      <w:proofErr w:type="spellEnd"/>
    </w:p>
    <w:p w:rsidR="003D17D7" w:rsidRPr="000E1AD2" w:rsidRDefault="003D17D7" w:rsidP="003D17D7">
      <w:pPr>
        <w:spacing w:after="0" w:line="240" w:lineRule="auto"/>
        <w:jc w:val="both"/>
        <w:rPr>
          <w:rFonts w:ascii="Times New Roman" w:hAnsi="Times New Roman" w:cs="Times New Roman"/>
          <w:sz w:val="24"/>
          <w:szCs w:val="24"/>
        </w:rPr>
      </w:pPr>
      <w:r w:rsidRPr="000E1AD2">
        <w:rPr>
          <w:rFonts w:ascii="Times New Roman" w:hAnsi="Times New Roman" w:cs="Times New Roman"/>
          <w:b/>
          <w:sz w:val="24"/>
          <w:szCs w:val="24"/>
        </w:rPr>
        <w:t>Email:</w:t>
      </w:r>
      <w:r w:rsidRPr="000E1AD2">
        <w:rPr>
          <w:rFonts w:ascii="Times New Roman" w:hAnsi="Times New Roman" w:cs="Times New Roman"/>
          <w:sz w:val="24"/>
          <w:szCs w:val="24"/>
        </w:rPr>
        <w:t xml:space="preserve"> </w:t>
      </w:r>
      <w:hyperlink r:id="rId10" w:history="1">
        <w:r w:rsidRPr="000E1AD2">
          <w:rPr>
            <w:rStyle w:val="Hyperlink"/>
            <w:rFonts w:ascii="Times New Roman" w:hAnsi="Times New Roman" w:cs="Times New Roman"/>
            <w:color w:val="000000" w:themeColor="text1"/>
            <w:sz w:val="24"/>
            <w:szCs w:val="24"/>
          </w:rPr>
          <w:t>drchinmoydas@yahoo.com</w:t>
        </w:r>
      </w:hyperlink>
    </w:p>
    <w:p w:rsidR="003D17D7" w:rsidRPr="000E1AD2" w:rsidRDefault="003D17D7" w:rsidP="003D17D7">
      <w:pPr>
        <w:spacing w:after="0" w:line="240" w:lineRule="auto"/>
        <w:jc w:val="both"/>
        <w:rPr>
          <w:rFonts w:ascii="Times New Roman" w:hAnsi="Times New Roman" w:cs="Times New Roman"/>
          <w:sz w:val="24"/>
          <w:szCs w:val="24"/>
        </w:rPr>
      </w:pPr>
      <w:r w:rsidRPr="000E1AD2">
        <w:rPr>
          <w:rFonts w:ascii="Times New Roman" w:hAnsi="Times New Roman" w:cs="Times New Roman"/>
          <w:b/>
          <w:sz w:val="24"/>
          <w:szCs w:val="24"/>
        </w:rPr>
        <w:t>Mobile:</w:t>
      </w:r>
      <w:r w:rsidRPr="000E1AD2">
        <w:rPr>
          <w:rFonts w:ascii="Times New Roman" w:hAnsi="Times New Roman" w:cs="Times New Roman"/>
          <w:sz w:val="24"/>
          <w:szCs w:val="24"/>
        </w:rPr>
        <w:t xml:space="preserve"> +919435043908  </w:t>
      </w:r>
    </w:p>
    <w:p w:rsidR="003D17D7" w:rsidRPr="003D17D7" w:rsidRDefault="003D17D7" w:rsidP="003D17D7">
      <w:pPr>
        <w:spacing w:line="240" w:lineRule="auto"/>
        <w:jc w:val="both"/>
        <w:rPr>
          <w:rFonts w:ascii="Times New Roman" w:hAnsi="Times New Roman" w:cs="Times New Roman"/>
          <w:color w:val="000000" w:themeColor="text1"/>
          <w:sz w:val="24"/>
          <w:szCs w:val="24"/>
        </w:rPr>
      </w:pPr>
    </w:p>
    <w:p w:rsidR="00110C6A" w:rsidRPr="005C0524" w:rsidRDefault="00110C6A" w:rsidP="005C0524">
      <w:pPr>
        <w:jc w:val="both"/>
        <w:rPr>
          <w:rFonts w:ascii="Times New Roman" w:hAnsi="Times New Roman" w:cs="Times New Roman"/>
          <w:color w:val="000000" w:themeColor="text1"/>
          <w:sz w:val="24"/>
          <w:szCs w:val="24"/>
        </w:rPr>
      </w:pPr>
    </w:p>
    <w:p w:rsidR="00F41F14" w:rsidRPr="005C0524" w:rsidRDefault="00F41F14" w:rsidP="005C0524">
      <w:pPr>
        <w:jc w:val="both"/>
        <w:rPr>
          <w:rFonts w:ascii="Times New Roman" w:hAnsi="Times New Roman" w:cs="Times New Roman"/>
          <w:color w:val="000000" w:themeColor="text1"/>
          <w:sz w:val="24"/>
          <w:szCs w:val="24"/>
        </w:rPr>
      </w:pPr>
      <w:r w:rsidRPr="005C0524">
        <w:rPr>
          <w:rFonts w:ascii="Times New Roman" w:hAnsi="Times New Roman" w:cs="Times New Roman"/>
          <w:b/>
          <w:color w:val="000000" w:themeColor="text1"/>
          <w:sz w:val="24"/>
          <w:szCs w:val="24"/>
        </w:rPr>
        <w:lastRenderedPageBreak/>
        <w:t>INTRODUCTION</w:t>
      </w:r>
      <w:r w:rsidRPr="005C0524">
        <w:rPr>
          <w:rFonts w:ascii="Times New Roman" w:hAnsi="Times New Roman" w:cs="Times New Roman"/>
          <w:color w:val="000000" w:themeColor="text1"/>
          <w:sz w:val="24"/>
          <w:szCs w:val="24"/>
        </w:rPr>
        <w:t xml:space="preserve">- </w:t>
      </w:r>
    </w:p>
    <w:p w:rsidR="00F41F14" w:rsidRPr="005C0524" w:rsidRDefault="00F41F14" w:rsidP="005C0524">
      <w:pPr>
        <w:jc w:val="both"/>
        <w:rPr>
          <w:rFonts w:ascii="Times New Roman" w:hAnsi="Times New Roman" w:cs="Times New Roman"/>
          <w:color w:val="000000" w:themeColor="text1"/>
          <w:sz w:val="24"/>
          <w:szCs w:val="24"/>
        </w:rPr>
      </w:pPr>
      <w:r w:rsidRPr="005C0524">
        <w:rPr>
          <w:rFonts w:ascii="Times New Roman" w:hAnsi="Times New Roman" w:cs="Times New Roman"/>
          <w:color w:val="000000" w:themeColor="text1"/>
          <w:sz w:val="24"/>
          <w:szCs w:val="24"/>
        </w:rPr>
        <w:t xml:space="preserve">Shoulder joint includes three primary articulations, the </w:t>
      </w:r>
      <w:proofErr w:type="spellStart"/>
      <w:r w:rsidRPr="005C0524">
        <w:rPr>
          <w:rFonts w:ascii="Times New Roman" w:hAnsi="Times New Roman" w:cs="Times New Roman"/>
          <w:color w:val="000000" w:themeColor="text1"/>
          <w:sz w:val="24"/>
          <w:szCs w:val="24"/>
        </w:rPr>
        <w:t>glenohumeral</w:t>
      </w:r>
      <w:proofErr w:type="spellEnd"/>
      <w:r w:rsidRPr="005C0524">
        <w:rPr>
          <w:rFonts w:ascii="Times New Roman" w:hAnsi="Times New Roman" w:cs="Times New Roman"/>
          <w:color w:val="000000" w:themeColor="text1"/>
          <w:sz w:val="24"/>
          <w:szCs w:val="24"/>
        </w:rPr>
        <w:t xml:space="preserve"> joint, the </w:t>
      </w:r>
      <w:proofErr w:type="spellStart"/>
      <w:r w:rsidRPr="005C0524">
        <w:rPr>
          <w:rFonts w:ascii="Times New Roman" w:hAnsi="Times New Roman" w:cs="Times New Roman"/>
          <w:color w:val="000000" w:themeColor="text1"/>
          <w:sz w:val="24"/>
          <w:szCs w:val="24"/>
        </w:rPr>
        <w:t>acromioclavicular</w:t>
      </w:r>
      <w:proofErr w:type="spellEnd"/>
      <w:r w:rsidRPr="005C0524">
        <w:rPr>
          <w:rFonts w:ascii="Times New Roman" w:hAnsi="Times New Roman" w:cs="Times New Roman"/>
          <w:color w:val="000000" w:themeColor="text1"/>
          <w:sz w:val="24"/>
          <w:szCs w:val="24"/>
        </w:rPr>
        <w:t xml:space="preserve"> joint and the </w:t>
      </w:r>
      <w:proofErr w:type="spellStart"/>
      <w:r w:rsidRPr="005C0524">
        <w:rPr>
          <w:rFonts w:ascii="Times New Roman" w:hAnsi="Times New Roman" w:cs="Times New Roman"/>
          <w:color w:val="000000" w:themeColor="text1"/>
          <w:sz w:val="24"/>
          <w:szCs w:val="24"/>
        </w:rPr>
        <w:t>sternoclavicular</w:t>
      </w:r>
      <w:proofErr w:type="spellEnd"/>
      <w:r w:rsidRPr="005C0524">
        <w:rPr>
          <w:rFonts w:ascii="Times New Roman" w:hAnsi="Times New Roman" w:cs="Times New Roman"/>
          <w:color w:val="000000" w:themeColor="text1"/>
          <w:sz w:val="24"/>
          <w:szCs w:val="24"/>
        </w:rPr>
        <w:t xml:space="preserve"> joint. The shoulder mobility is at the expense of stability, and the resulting “freedom of movement” of the joint predisposes it to a variety of conditions</w:t>
      </w:r>
      <w:r w:rsidRPr="005C0524">
        <w:rPr>
          <w:rFonts w:ascii="Times New Roman" w:hAnsi="Times New Roman" w:cs="Times New Roman"/>
          <w:color w:val="000000" w:themeColor="text1"/>
          <w:sz w:val="24"/>
          <w:szCs w:val="24"/>
          <w:vertAlign w:val="superscript"/>
        </w:rPr>
        <w:t>1</w:t>
      </w:r>
      <w:r w:rsidRPr="005C0524">
        <w:rPr>
          <w:rFonts w:ascii="Times New Roman" w:hAnsi="Times New Roman" w:cs="Times New Roman"/>
          <w:color w:val="000000" w:themeColor="text1"/>
          <w:sz w:val="24"/>
          <w:szCs w:val="24"/>
        </w:rPr>
        <w:t xml:space="preserve">. </w:t>
      </w:r>
      <w:proofErr w:type="gramStart"/>
      <w:r w:rsidRPr="005C0524">
        <w:rPr>
          <w:rFonts w:ascii="Times New Roman" w:hAnsi="Times New Roman" w:cs="Times New Roman"/>
          <w:color w:val="000000" w:themeColor="text1"/>
          <w:sz w:val="24"/>
          <w:szCs w:val="24"/>
        </w:rPr>
        <w:t xml:space="preserve">Third most common </w:t>
      </w:r>
      <w:proofErr w:type="spellStart"/>
      <w:r w:rsidRPr="005C0524">
        <w:rPr>
          <w:rFonts w:ascii="Times New Roman" w:hAnsi="Times New Roman" w:cs="Times New Roman"/>
          <w:color w:val="000000" w:themeColor="text1"/>
          <w:sz w:val="24"/>
          <w:szCs w:val="24"/>
        </w:rPr>
        <w:t>common</w:t>
      </w:r>
      <w:proofErr w:type="spellEnd"/>
      <w:r w:rsidRPr="005C0524">
        <w:rPr>
          <w:rFonts w:ascii="Times New Roman" w:hAnsi="Times New Roman" w:cs="Times New Roman"/>
          <w:color w:val="000000" w:themeColor="text1"/>
          <w:sz w:val="24"/>
          <w:szCs w:val="24"/>
        </w:rPr>
        <w:t xml:space="preserve"> cause of musculoskeletal consultation in primary care</w:t>
      </w:r>
      <w:r w:rsidRPr="005C0524">
        <w:rPr>
          <w:rFonts w:ascii="Times New Roman" w:hAnsi="Times New Roman" w:cs="Times New Roman"/>
          <w:color w:val="000000" w:themeColor="text1"/>
          <w:sz w:val="24"/>
          <w:szCs w:val="24"/>
          <w:vertAlign w:val="superscript"/>
        </w:rPr>
        <w:t>2</w:t>
      </w:r>
      <w:r w:rsidRPr="005C0524">
        <w:rPr>
          <w:rFonts w:ascii="Times New Roman" w:hAnsi="Times New Roman" w:cs="Times New Roman"/>
          <w:color w:val="000000" w:themeColor="text1"/>
          <w:sz w:val="24"/>
          <w:szCs w:val="24"/>
        </w:rPr>
        <w:t>.</w:t>
      </w:r>
      <w:proofErr w:type="gramEnd"/>
      <w:r w:rsidRPr="005C0524">
        <w:rPr>
          <w:rFonts w:ascii="Times New Roman" w:hAnsi="Times New Roman" w:cs="Times New Roman"/>
          <w:color w:val="000000" w:themeColor="text1"/>
          <w:sz w:val="24"/>
          <w:szCs w:val="24"/>
        </w:rPr>
        <w:t xml:space="preserve"> Shoulder problems tend to present mainly as pain. Any disability or </w:t>
      </w:r>
      <w:proofErr w:type="gramStart"/>
      <w:r w:rsidRPr="005C0524">
        <w:rPr>
          <w:rFonts w:ascii="Times New Roman" w:hAnsi="Times New Roman" w:cs="Times New Roman"/>
          <w:color w:val="000000" w:themeColor="text1"/>
          <w:sz w:val="24"/>
          <w:szCs w:val="24"/>
        </w:rPr>
        <w:t>pain in the shoulder affect</w:t>
      </w:r>
      <w:proofErr w:type="gramEnd"/>
      <w:r w:rsidRPr="005C0524">
        <w:rPr>
          <w:rFonts w:ascii="Times New Roman" w:hAnsi="Times New Roman" w:cs="Times New Roman"/>
          <w:color w:val="000000" w:themeColor="text1"/>
          <w:sz w:val="24"/>
          <w:szCs w:val="24"/>
        </w:rPr>
        <w:t xml:space="preserve"> a person’s ability to carry out daily activities and work.  </w:t>
      </w:r>
      <w:proofErr w:type="gramStart"/>
      <w:r w:rsidRPr="005C0524">
        <w:rPr>
          <w:rFonts w:ascii="Times New Roman" w:hAnsi="Times New Roman" w:cs="Times New Roman"/>
          <w:color w:val="000000" w:themeColor="text1"/>
          <w:sz w:val="24"/>
          <w:szCs w:val="24"/>
        </w:rPr>
        <w:t>Early diagnosis to attain prompt recovery and avoid chronicity and complications.</w:t>
      </w:r>
      <w:proofErr w:type="gramEnd"/>
    </w:p>
    <w:p w:rsidR="00F41F14" w:rsidRPr="005C0524" w:rsidRDefault="00F41F14" w:rsidP="005C0524">
      <w:pPr>
        <w:jc w:val="both"/>
        <w:rPr>
          <w:rFonts w:ascii="Times New Roman" w:hAnsi="Times New Roman" w:cs="Times New Roman"/>
          <w:color w:val="000000" w:themeColor="text1"/>
          <w:sz w:val="24"/>
          <w:szCs w:val="24"/>
        </w:rPr>
      </w:pPr>
      <w:r w:rsidRPr="005C0524">
        <w:rPr>
          <w:rFonts w:ascii="Times New Roman" w:hAnsi="Times New Roman" w:cs="Times New Roman"/>
          <w:color w:val="000000" w:themeColor="text1"/>
          <w:sz w:val="24"/>
          <w:szCs w:val="24"/>
        </w:rPr>
        <w:t xml:space="preserve"> Shoulder pain is mainly due to 1) Referred pain, 2) systemic illness,</w:t>
      </w:r>
      <w:proofErr w:type="gramStart"/>
      <w:r w:rsidRPr="005C0524">
        <w:rPr>
          <w:rFonts w:ascii="Times New Roman" w:hAnsi="Times New Roman" w:cs="Times New Roman"/>
          <w:color w:val="000000" w:themeColor="text1"/>
          <w:sz w:val="24"/>
          <w:szCs w:val="24"/>
        </w:rPr>
        <w:t xml:space="preserve"> 3) musculoskeletal pain arising from shoulder</w:t>
      </w:r>
      <w:proofErr w:type="gramEnd"/>
      <w:r w:rsidRPr="005C0524">
        <w:rPr>
          <w:rFonts w:ascii="Times New Roman" w:hAnsi="Times New Roman" w:cs="Times New Roman"/>
          <w:color w:val="000000" w:themeColor="text1"/>
          <w:sz w:val="24"/>
          <w:szCs w:val="24"/>
        </w:rPr>
        <w:t xml:space="preserve">. Clinical history, physical examination, special tests, imaging modalities (plain X- rays, U/S shoulder, CT- scan, MRI) and diagnostic shoulder arthroscopy are usual diagnostic modalities. MRI is the preferred imaging study. However several lesions continue to provide diagnostic challenge. Arthroscopy of the shoulder is a major modality in the diagnosis and treatment of shoulder pathologies. Diagnostic arthroscopy is the most essential step in treating shoulder pathology. </w:t>
      </w:r>
    </w:p>
    <w:p w:rsidR="00F41F14" w:rsidRPr="005C0524" w:rsidRDefault="00F41F14" w:rsidP="005C0524">
      <w:pPr>
        <w:jc w:val="both"/>
        <w:rPr>
          <w:rFonts w:ascii="Times New Roman" w:hAnsi="Times New Roman" w:cs="Times New Roman"/>
          <w:sz w:val="24"/>
          <w:szCs w:val="24"/>
          <w:lang w:val="en-US"/>
        </w:rPr>
      </w:pPr>
      <w:r w:rsidRPr="005C0524">
        <w:rPr>
          <w:rFonts w:ascii="Times New Roman" w:hAnsi="Times New Roman" w:cs="Times New Roman"/>
          <w:sz w:val="24"/>
          <w:szCs w:val="24"/>
          <w:lang w:val="en-US"/>
        </w:rPr>
        <w:t>Arthroscopy is the reference standard in diagnosing shoulder pathologies against which alternative diagnostic modality should be compared.</w:t>
      </w:r>
      <w:r w:rsidRPr="005C0524">
        <w:rPr>
          <w:rFonts w:ascii="Times New Roman" w:hAnsi="Times New Roman" w:cs="Times New Roman"/>
          <w:sz w:val="24"/>
          <w:szCs w:val="24"/>
        </w:rPr>
        <w:t xml:space="preserve"> </w:t>
      </w:r>
      <w:r w:rsidRPr="005C0524">
        <w:rPr>
          <w:rFonts w:ascii="Times New Roman" w:hAnsi="Times New Roman" w:cs="Times New Roman"/>
          <w:sz w:val="24"/>
          <w:szCs w:val="24"/>
          <w:lang w:val="en-US"/>
        </w:rPr>
        <w:t>This study seeks to compare to what extent MRI findings are accurate, with arthroscopic findings, as the “gold standard”, in shoulder pathologies.</w:t>
      </w:r>
    </w:p>
    <w:p w:rsidR="00F41F14" w:rsidRPr="005C0524" w:rsidRDefault="00F41F14" w:rsidP="005C0524">
      <w:pPr>
        <w:jc w:val="both"/>
        <w:rPr>
          <w:rFonts w:ascii="Times New Roman" w:hAnsi="Times New Roman" w:cs="Times New Roman"/>
          <w:b/>
          <w:bCs/>
          <w:sz w:val="24"/>
          <w:szCs w:val="24"/>
        </w:rPr>
      </w:pPr>
      <w:r w:rsidRPr="005C0524">
        <w:rPr>
          <w:rFonts w:ascii="Times New Roman" w:hAnsi="Times New Roman" w:cs="Times New Roman"/>
          <w:b/>
          <w:sz w:val="24"/>
          <w:szCs w:val="24"/>
          <w:lang w:val="en-US"/>
        </w:rPr>
        <w:t>AIMS AND OBJECTIVES</w:t>
      </w:r>
      <w:r w:rsidRPr="005C0524">
        <w:rPr>
          <w:rFonts w:ascii="Times New Roman" w:hAnsi="Times New Roman" w:cs="Times New Roman"/>
          <w:sz w:val="24"/>
          <w:szCs w:val="24"/>
          <w:lang w:val="en-US"/>
        </w:rPr>
        <w:t xml:space="preserve">- The aim of the present study is to compare MRI and Arthroscopic findings in shoulder pathologies and </w:t>
      </w:r>
      <w:r w:rsidRPr="005C0524">
        <w:rPr>
          <w:rFonts w:ascii="Times New Roman" w:hAnsi="Times New Roman" w:cs="Times New Roman"/>
          <w:sz w:val="24"/>
          <w:szCs w:val="24"/>
        </w:rPr>
        <w:t>to find out the accuracy of MRI findings as compared to arthroscopy in the diagnosis of shoulder pathologies</w:t>
      </w:r>
      <w:r w:rsidRPr="005C0524">
        <w:rPr>
          <w:rFonts w:ascii="Times New Roman" w:hAnsi="Times New Roman" w:cs="Times New Roman"/>
          <w:b/>
          <w:bCs/>
          <w:sz w:val="24"/>
          <w:szCs w:val="24"/>
        </w:rPr>
        <w:t>.</w:t>
      </w:r>
    </w:p>
    <w:p w:rsidR="00F41F14" w:rsidRPr="005C0524" w:rsidRDefault="00F41F14" w:rsidP="005C0524">
      <w:pPr>
        <w:jc w:val="both"/>
        <w:rPr>
          <w:rFonts w:ascii="Times New Roman" w:hAnsi="Times New Roman" w:cs="Times New Roman"/>
          <w:b/>
          <w:bCs/>
          <w:sz w:val="24"/>
          <w:szCs w:val="24"/>
        </w:rPr>
      </w:pPr>
      <w:r w:rsidRPr="005C0524">
        <w:rPr>
          <w:rFonts w:ascii="Times New Roman" w:hAnsi="Times New Roman" w:cs="Times New Roman"/>
          <w:b/>
          <w:bCs/>
          <w:sz w:val="24"/>
          <w:szCs w:val="24"/>
        </w:rPr>
        <w:t xml:space="preserve">MATERIALS AND METHODS- </w:t>
      </w:r>
      <w:r w:rsidRPr="005C0524">
        <w:rPr>
          <w:rFonts w:ascii="Times New Roman" w:hAnsi="Times New Roman" w:cs="Times New Roman"/>
          <w:bCs/>
          <w:sz w:val="24"/>
          <w:szCs w:val="24"/>
        </w:rPr>
        <w:t xml:space="preserve">This was a prospective study of 22 patients carried out at our institute in a period of 1 year.  Patients aged between 18 to 60 years irrespective of sex or with suspected shoulder pathology and with </w:t>
      </w:r>
      <w:proofErr w:type="spellStart"/>
      <w:r w:rsidRPr="005C0524">
        <w:rPr>
          <w:rFonts w:ascii="Times New Roman" w:hAnsi="Times New Roman" w:cs="Times New Roman"/>
          <w:bCs/>
          <w:sz w:val="24"/>
          <w:szCs w:val="24"/>
        </w:rPr>
        <w:t>radiologically</w:t>
      </w:r>
      <w:proofErr w:type="spellEnd"/>
      <w:r w:rsidRPr="005C0524">
        <w:rPr>
          <w:rFonts w:ascii="Times New Roman" w:hAnsi="Times New Roman" w:cs="Times New Roman"/>
          <w:bCs/>
          <w:sz w:val="24"/>
          <w:szCs w:val="24"/>
        </w:rPr>
        <w:t xml:space="preserve"> diagnosed shoulder pathology were included in the study.</w:t>
      </w:r>
      <w:r w:rsidRPr="005C0524">
        <w:rPr>
          <w:rFonts w:ascii="Times New Roman" w:hAnsi="Times New Roman" w:cs="Times New Roman"/>
          <w:color w:val="000000" w:themeColor="text1"/>
          <w:kern w:val="24"/>
          <w:sz w:val="24"/>
          <w:szCs w:val="24"/>
          <w:lang w:eastAsia="en-IN"/>
        </w:rPr>
        <w:t xml:space="preserve"> </w:t>
      </w:r>
      <w:r w:rsidRPr="005C0524">
        <w:rPr>
          <w:rFonts w:ascii="Times New Roman" w:hAnsi="Times New Roman" w:cs="Times New Roman"/>
          <w:bCs/>
          <w:sz w:val="24"/>
          <w:szCs w:val="24"/>
        </w:rPr>
        <w:t>Patients with musculoskeletal tumours around shoulder joint or with recent fractures around shoulder joint or with psychiatric disease, pregnancy or lactation or with Medical contraindications for surgery/MRI were excluded from the study.</w:t>
      </w:r>
    </w:p>
    <w:p w:rsidR="00F41F14" w:rsidRPr="005C0524" w:rsidRDefault="00F41F14" w:rsidP="005C0524">
      <w:pPr>
        <w:jc w:val="both"/>
        <w:rPr>
          <w:rFonts w:ascii="Times New Roman" w:hAnsi="Times New Roman" w:cs="Times New Roman"/>
          <w:b/>
          <w:bCs/>
          <w:sz w:val="24"/>
          <w:szCs w:val="24"/>
        </w:rPr>
      </w:pPr>
      <w:r w:rsidRPr="005C0524">
        <w:rPr>
          <w:rFonts w:ascii="Times New Roman" w:hAnsi="Times New Roman" w:cs="Times New Roman"/>
          <w:b/>
          <w:bCs/>
          <w:sz w:val="24"/>
          <w:szCs w:val="24"/>
        </w:rPr>
        <w:t>SURGICAL TECHNIQUE-</w:t>
      </w:r>
    </w:p>
    <w:p w:rsidR="00F41F14" w:rsidRPr="005C0524" w:rsidRDefault="00F41F14" w:rsidP="001E55BF">
      <w:pPr>
        <w:jc w:val="both"/>
        <w:rPr>
          <w:rFonts w:ascii="Times New Roman" w:hAnsi="Times New Roman" w:cs="Times New Roman"/>
          <w:bCs/>
          <w:sz w:val="24"/>
          <w:szCs w:val="24"/>
        </w:rPr>
      </w:pPr>
      <w:r w:rsidRPr="005C0524">
        <w:rPr>
          <w:rFonts w:ascii="Times New Roman" w:hAnsi="Times New Roman" w:cs="Times New Roman"/>
          <w:bCs/>
          <w:sz w:val="24"/>
          <w:szCs w:val="24"/>
        </w:rPr>
        <w:t>The basic steps of diag</w:t>
      </w:r>
      <w:r w:rsidR="001E55BF">
        <w:rPr>
          <w:rFonts w:ascii="Times New Roman" w:hAnsi="Times New Roman" w:cs="Times New Roman"/>
          <w:bCs/>
          <w:sz w:val="24"/>
          <w:szCs w:val="24"/>
        </w:rPr>
        <w:t xml:space="preserve">nostic arthroscopy are as </w:t>
      </w:r>
      <w:r w:rsidRPr="005C0524">
        <w:rPr>
          <w:rFonts w:ascii="Times New Roman" w:hAnsi="Times New Roman" w:cs="Times New Roman"/>
          <w:bCs/>
          <w:sz w:val="24"/>
          <w:szCs w:val="24"/>
        </w:rPr>
        <w:t>Patient positioning in lateral decubitus position</w:t>
      </w:r>
      <w:r w:rsidR="001E55BF">
        <w:rPr>
          <w:rFonts w:ascii="Times New Roman" w:hAnsi="Times New Roman" w:cs="Times New Roman"/>
          <w:bCs/>
          <w:sz w:val="24"/>
          <w:szCs w:val="24"/>
        </w:rPr>
        <w:t xml:space="preserve">, </w:t>
      </w:r>
      <w:r w:rsidRPr="005C0524">
        <w:rPr>
          <w:rFonts w:ascii="Times New Roman" w:hAnsi="Times New Roman" w:cs="Times New Roman"/>
          <w:bCs/>
          <w:sz w:val="24"/>
          <w:szCs w:val="24"/>
        </w:rPr>
        <w:t>Surface outlining of bony landmarks</w:t>
      </w:r>
      <w:r w:rsidR="001E55BF">
        <w:rPr>
          <w:rFonts w:ascii="Times New Roman" w:hAnsi="Times New Roman" w:cs="Times New Roman"/>
          <w:bCs/>
          <w:sz w:val="24"/>
          <w:szCs w:val="24"/>
        </w:rPr>
        <w:t xml:space="preserve">, </w:t>
      </w:r>
      <w:proofErr w:type="gramStart"/>
      <w:r w:rsidRPr="005C0524">
        <w:rPr>
          <w:rFonts w:ascii="Times New Roman" w:hAnsi="Times New Roman" w:cs="Times New Roman"/>
          <w:bCs/>
          <w:sz w:val="24"/>
          <w:szCs w:val="24"/>
        </w:rPr>
        <w:t>Making</w:t>
      </w:r>
      <w:proofErr w:type="gramEnd"/>
      <w:r w:rsidRPr="005C0524">
        <w:rPr>
          <w:rFonts w:ascii="Times New Roman" w:hAnsi="Times New Roman" w:cs="Times New Roman"/>
          <w:bCs/>
          <w:sz w:val="24"/>
          <w:szCs w:val="24"/>
        </w:rPr>
        <w:t xml:space="preserve"> portals</w:t>
      </w:r>
      <w:r w:rsidR="001E55BF">
        <w:rPr>
          <w:rFonts w:ascii="Times New Roman" w:hAnsi="Times New Roman" w:cs="Times New Roman"/>
          <w:bCs/>
          <w:sz w:val="24"/>
          <w:szCs w:val="24"/>
        </w:rPr>
        <w:t xml:space="preserve">, Insertion of scope, </w:t>
      </w:r>
      <w:r w:rsidRPr="005C0524">
        <w:rPr>
          <w:rFonts w:ascii="Times New Roman" w:hAnsi="Times New Roman" w:cs="Times New Roman"/>
          <w:bCs/>
          <w:sz w:val="24"/>
          <w:szCs w:val="24"/>
        </w:rPr>
        <w:t xml:space="preserve">Visualizing the </w:t>
      </w:r>
      <w:proofErr w:type="spellStart"/>
      <w:r w:rsidRPr="005C0524">
        <w:rPr>
          <w:rFonts w:ascii="Times New Roman" w:hAnsi="Times New Roman" w:cs="Times New Roman"/>
          <w:bCs/>
          <w:sz w:val="24"/>
          <w:szCs w:val="24"/>
        </w:rPr>
        <w:t>intrarticular</w:t>
      </w:r>
      <w:proofErr w:type="spellEnd"/>
      <w:r w:rsidRPr="005C0524">
        <w:rPr>
          <w:rFonts w:ascii="Times New Roman" w:hAnsi="Times New Roman" w:cs="Times New Roman"/>
          <w:bCs/>
          <w:sz w:val="24"/>
          <w:szCs w:val="24"/>
        </w:rPr>
        <w:t xml:space="preserve"> and </w:t>
      </w:r>
      <w:proofErr w:type="spellStart"/>
      <w:r w:rsidRPr="005C0524">
        <w:rPr>
          <w:rFonts w:ascii="Times New Roman" w:hAnsi="Times New Roman" w:cs="Times New Roman"/>
          <w:bCs/>
          <w:sz w:val="24"/>
          <w:szCs w:val="24"/>
        </w:rPr>
        <w:t>extrarticular</w:t>
      </w:r>
      <w:proofErr w:type="spellEnd"/>
      <w:r w:rsidRPr="005C0524">
        <w:rPr>
          <w:rFonts w:ascii="Times New Roman" w:hAnsi="Times New Roman" w:cs="Times New Roman"/>
          <w:bCs/>
          <w:sz w:val="24"/>
          <w:szCs w:val="24"/>
        </w:rPr>
        <w:t xml:space="preserve"> structures in a systematic manner</w:t>
      </w:r>
      <w:r w:rsidR="001E55BF">
        <w:rPr>
          <w:rFonts w:ascii="Times New Roman" w:hAnsi="Times New Roman" w:cs="Times New Roman"/>
          <w:bCs/>
          <w:sz w:val="24"/>
          <w:szCs w:val="24"/>
        </w:rPr>
        <w:t xml:space="preserve"> and </w:t>
      </w:r>
      <w:r w:rsidRPr="005C0524">
        <w:rPr>
          <w:rFonts w:ascii="Times New Roman" w:hAnsi="Times New Roman" w:cs="Times New Roman"/>
          <w:bCs/>
          <w:sz w:val="24"/>
          <w:szCs w:val="24"/>
        </w:rPr>
        <w:t>Closure</w:t>
      </w:r>
      <w:r w:rsidR="001E55BF">
        <w:rPr>
          <w:rFonts w:ascii="Times New Roman" w:hAnsi="Times New Roman" w:cs="Times New Roman"/>
          <w:bCs/>
          <w:sz w:val="24"/>
          <w:szCs w:val="24"/>
        </w:rPr>
        <w:t>.</w:t>
      </w:r>
    </w:p>
    <w:p w:rsidR="00F41F14" w:rsidRPr="005C0524" w:rsidRDefault="00F41F14" w:rsidP="005C0524">
      <w:pPr>
        <w:jc w:val="both"/>
        <w:rPr>
          <w:rFonts w:ascii="Times New Roman" w:hAnsi="Times New Roman" w:cs="Times New Roman"/>
          <w:bCs/>
          <w:sz w:val="24"/>
          <w:szCs w:val="24"/>
        </w:rPr>
      </w:pPr>
      <w:r w:rsidRPr="005C0524">
        <w:rPr>
          <w:rFonts w:ascii="Times New Roman" w:hAnsi="Times New Roman" w:cs="Times New Roman"/>
          <w:b/>
          <w:bCs/>
          <w:sz w:val="24"/>
          <w:szCs w:val="24"/>
        </w:rPr>
        <w:t xml:space="preserve">PROCEDURE- </w:t>
      </w:r>
      <w:r w:rsidRPr="005C0524">
        <w:rPr>
          <w:rFonts w:ascii="Times New Roman" w:hAnsi="Times New Roman" w:cs="Times New Roman"/>
          <w:bCs/>
          <w:sz w:val="24"/>
          <w:szCs w:val="24"/>
        </w:rPr>
        <w:t xml:space="preserve">The </w:t>
      </w:r>
      <w:proofErr w:type="spellStart"/>
      <w:r w:rsidRPr="005C0524">
        <w:rPr>
          <w:rFonts w:ascii="Times New Roman" w:hAnsi="Times New Roman" w:cs="Times New Roman"/>
          <w:bCs/>
          <w:sz w:val="24"/>
          <w:szCs w:val="24"/>
        </w:rPr>
        <w:t>pateints</w:t>
      </w:r>
      <w:proofErr w:type="spellEnd"/>
      <w:r w:rsidRPr="005C0524">
        <w:rPr>
          <w:rFonts w:ascii="Times New Roman" w:hAnsi="Times New Roman" w:cs="Times New Roman"/>
          <w:bCs/>
          <w:sz w:val="24"/>
          <w:szCs w:val="24"/>
        </w:rPr>
        <w:t xml:space="preserve"> were examined under anaesthesia.  They were put in lateral decubitus position with 30° posterior tilt of the trunk. The shoulder was abducted to 70° and forward flexed to 20°-30°. Traction was applied with adhesive bandage tied to forearm and fixed with a post</w:t>
      </w:r>
      <w:r w:rsidR="00D73D29">
        <w:rPr>
          <w:rFonts w:ascii="Times New Roman" w:hAnsi="Times New Roman" w:cs="Times New Roman"/>
          <w:bCs/>
          <w:sz w:val="24"/>
          <w:szCs w:val="24"/>
        </w:rPr>
        <w:t xml:space="preserve"> (fig 1)</w:t>
      </w:r>
      <w:r w:rsidRPr="005C0524">
        <w:rPr>
          <w:rFonts w:ascii="Times New Roman" w:hAnsi="Times New Roman" w:cs="Times New Roman"/>
          <w:bCs/>
          <w:sz w:val="24"/>
          <w:szCs w:val="24"/>
        </w:rPr>
        <w:t>.</w:t>
      </w:r>
    </w:p>
    <w:p w:rsidR="00D73D29" w:rsidRDefault="001E55BF" w:rsidP="005C0524">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Pr="005C0524">
        <w:rPr>
          <w:rFonts w:ascii="Times New Roman" w:hAnsi="Times New Roman" w:cs="Times New Roman"/>
          <w:b/>
          <w:bCs/>
          <w:noProof/>
          <w:sz w:val="24"/>
          <w:szCs w:val="24"/>
          <w:lang w:eastAsia="en-IN"/>
        </w:rPr>
        <w:drawing>
          <wp:inline distT="0" distB="0" distL="0" distR="0" wp14:anchorId="52E6FD66" wp14:editId="02940574">
            <wp:extent cx="2329732" cy="1868556"/>
            <wp:effectExtent l="0" t="0" r="0" b="0"/>
            <wp:docPr id="5" name="Content Placeholder 3" descr="D:\thesis material\case pics\IMG_20140807_103824.jpg"/>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5" name="Content Placeholder 3" descr="D:\thesis material\case pics\IMG_20140807_103824.jpg"/>
                    <pic:cNvPicPr>
                      <a:picLocks noGrp="1"/>
                    </pic:cNvPicPr>
                  </pic:nvPicPr>
                  <pic:blipFill rotWithShape="1">
                    <a:blip r:embed="rId11" cstate="print">
                      <a:extLst>
                        <a:ext uri="{28A0092B-C50C-407E-A947-70E740481C1C}">
                          <a14:useLocalDpi xmlns:a14="http://schemas.microsoft.com/office/drawing/2010/main" val="0"/>
                        </a:ext>
                      </a:extLst>
                    </a:blip>
                    <a:srcRect l="31164" t="3753" r="5745" b="12401"/>
                    <a:stretch/>
                  </pic:blipFill>
                  <pic:spPr bwMode="auto">
                    <a:xfrm>
                      <a:off x="0" y="0"/>
                      <a:ext cx="2365634" cy="1897351"/>
                    </a:xfrm>
                    <a:prstGeom prst="rect">
                      <a:avLst/>
                    </a:prstGeom>
                    <a:noFill/>
                    <a:ln>
                      <a:noFill/>
                    </a:ln>
                    <a:extLst>
                      <a:ext uri="{53640926-AAD7-44D8-BBD7-CCE9431645EC}">
                        <a14:shadowObscured xmlns:a14="http://schemas.microsoft.com/office/drawing/2010/main"/>
                      </a:ext>
                    </a:extLst>
                  </pic:spPr>
                </pic:pic>
              </a:graphicData>
            </a:graphic>
          </wp:inline>
        </w:drawing>
      </w:r>
      <w:r w:rsidR="00F41F14" w:rsidRPr="005C0524">
        <w:rPr>
          <w:rFonts w:ascii="Times New Roman" w:hAnsi="Times New Roman" w:cs="Times New Roman"/>
          <w:b/>
          <w:bCs/>
          <w:sz w:val="24"/>
          <w:szCs w:val="24"/>
        </w:rPr>
        <w:t xml:space="preserve">  </w:t>
      </w:r>
      <w:r w:rsidR="00D73D29">
        <w:rPr>
          <w:rFonts w:ascii="Times New Roman" w:hAnsi="Times New Roman" w:cs="Times New Roman"/>
          <w:b/>
          <w:bCs/>
          <w:sz w:val="24"/>
          <w:szCs w:val="24"/>
        </w:rPr>
        <w:t xml:space="preserve">                    </w:t>
      </w:r>
      <w:r w:rsidR="00F41F14" w:rsidRPr="005C0524">
        <w:rPr>
          <w:rFonts w:ascii="Times New Roman" w:hAnsi="Times New Roman" w:cs="Times New Roman"/>
          <w:b/>
          <w:bCs/>
          <w:sz w:val="24"/>
          <w:szCs w:val="24"/>
        </w:rPr>
        <w:t xml:space="preserve">  </w:t>
      </w:r>
      <w:r w:rsidRPr="005C0524">
        <w:rPr>
          <w:rFonts w:ascii="Times New Roman" w:hAnsi="Times New Roman" w:cs="Times New Roman"/>
          <w:b/>
          <w:bCs/>
          <w:noProof/>
          <w:sz w:val="24"/>
          <w:szCs w:val="24"/>
          <w:lang w:eastAsia="en-IN"/>
        </w:rPr>
        <w:drawing>
          <wp:inline distT="0" distB="0" distL="0" distR="0" wp14:anchorId="64B6F068" wp14:editId="5931C48F">
            <wp:extent cx="2414427" cy="1859622"/>
            <wp:effectExtent l="0" t="0" r="5080" b="7620"/>
            <wp:docPr id="1" name="Content Placeholder 4" descr="D:\thesis material\case pics\IMG_20140807_104123.jpg"/>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5" name="Content Placeholder 4" descr="D:\thesis material\case pics\IMG_20140807_104123.jpg"/>
                    <pic:cNvPicPr>
                      <a:picLocks noGrp="1"/>
                    </pic:cNvPicPr>
                  </pic:nvPicPr>
                  <pic:blipFill rotWithShape="1">
                    <a:blip r:embed="rId12" cstate="print">
                      <a:extLst>
                        <a:ext uri="{28A0092B-C50C-407E-A947-70E740481C1C}">
                          <a14:useLocalDpi xmlns:a14="http://schemas.microsoft.com/office/drawing/2010/main" val="0"/>
                        </a:ext>
                      </a:extLst>
                    </a:blip>
                    <a:srcRect l="10516" t="1751" r="22830" b="16924"/>
                    <a:stretch/>
                  </pic:blipFill>
                  <pic:spPr bwMode="auto">
                    <a:xfrm>
                      <a:off x="0" y="0"/>
                      <a:ext cx="2447803" cy="1885329"/>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b/>
          <w:bCs/>
          <w:sz w:val="24"/>
          <w:szCs w:val="24"/>
        </w:rPr>
        <w:t xml:space="preserve">  </w:t>
      </w:r>
    </w:p>
    <w:p w:rsidR="00F41F14" w:rsidRPr="00D73D29" w:rsidRDefault="00D73D29" w:rsidP="005C0524">
      <w:pPr>
        <w:jc w:val="both"/>
        <w:rPr>
          <w:rFonts w:ascii="Times New Roman" w:hAnsi="Times New Roman" w:cs="Times New Roman"/>
          <w:bCs/>
          <w:sz w:val="24"/>
          <w:szCs w:val="24"/>
        </w:rPr>
      </w:pPr>
      <w:r>
        <w:rPr>
          <w:rFonts w:ascii="Times New Roman" w:hAnsi="Times New Roman" w:cs="Times New Roman"/>
          <w:b/>
          <w:bCs/>
          <w:sz w:val="24"/>
          <w:szCs w:val="24"/>
        </w:rPr>
        <w:t xml:space="preserve">                        </w:t>
      </w:r>
      <w:r w:rsidR="001E55BF">
        <w:rPr>
          <w:rFonts w:ascii="Times New Roman" w:hAnsi="Times New Roman" w:cs="Times New Roman"/>
          <w:b/>
          <w:bCs/>
          <w:sz w:val="24"/>
          <w:szCs w:val="24"/>
        </w:rPr>
        <w:t xml:space="preserve">    </w:t>
      </w:r>
      <w:r>
        <w:rPr>
          <w:rFonts w:ascii="Times New Roman" w:hAnsi="Times New Roman" w:cs="Times New Roman"/>
          <w:bCs/>
          <w:sz w:val="24"/>
          <w:szCs w:val="24"/>
        </w:rPr>
        <w:t>Fig 1</w:t>
      </w:r>
      <w:r w:rsidR="001E55BF">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proofErr w:type="gramStart"/>
      <w:r>
        <w:rPr>
          <w:rFonts w:ascii="Times New Roman" w:hAnsi="Times New Roman" w:cs="Times New Roman"/>
          <w:bCs/>
          <w:sz w:val="24"/>
          <w:szCs w:val="24"/>
        </w:rPr>
        <w:t xml:space="preserve">Fig </w:t>
      </w:r>
      <w:r w:rsidRPr="00D73D29">
        <w:rPr>
          <w:rFonts w:ascii="Times New Roman" w:hAnsi="Times New Roman" w:cs="Times New Roman"/>
          <w:bCs/>
          <w:sz w:val="24"/>
          <w:szCs w:val="24"/>
        </w:rPr>
        <w:t xml:space="preserve"> 2</w:t>
      </w:r>
      <w:proofErr w:type="gramEnd"/>
    </w:p>
    <w:p w:rsidR="001E55BF" w:rsidRDefault="00F41F14" w:rsidP="005C0524">
      <w:pPr>
        <w:jc w:val="both"/>
        <w:rPr>
          <w:rFonts w:ascii="Times New Roman" w:hAnsi="Times New Roman" w:cs="Times New Roman"/>
          <w:bCs/>
          <w:sz w:val="24"/>
          <w:szCs w:val="24"/>
        </w:rPr>
      </w:pPr>
      <w:r w:rsidRPr="005C0524">
        <w:rPr>
          <w:rFonts w:ascii="Times New Roman" w:hAnsi="Times New Roman" w:cs="Times New Roman"/>
          <w:b/>
          <w:bCs/>
          <w:sz w:val="24"/>
          <w:szCs w:val="24"/>
        </w:rPr>
        <w:t xml:space="preserve">SURFACE OUTLINING- </w:t>
      </w:r>
      <w:r w:rsidRPr="005C0524">
        <w:rPr>
          <w:rFonts w:ascii="Times New Roman" w:hAnsi="Times New Roman" w:cs="Times New Roman"/>
          <w:bCs/>
          <w:sz w:val="24"/>
          <w:szCs w:val="24"/>
        </w:rPr>
        <w:t xml:space="preserve">Anteriorly, the coracoid process (CP), the </w:t>
      </w:r>
      <w:proofErr w:type="spellStart"/>
      <w:r w:rsidRPr="005C0524">
        <w:rPr>
          <w:rFonts w:ascii="Times New Roman" w:hAnsi="Times New Roman" w:cs="Times New Roman"/>
          <w:bCs/>
          <w:sz w:val="24"/>
          <w:szCs w:val="24"/>
        </w:rPr>
        <w:t>acromioclavicular</w:t>
      </w:r>
      <w:proofErr w:type="spellEnd"/>
      <w:r w:rsidRPr="005C0524">
        <w:rPr>
          <w:rFonts w:ascii="Times New Roman" w:hAnsi="Times New Roman" w:cs="Times New Roman"/>
          <w:bCs/>
          <w:sz w:val="24"/>
          <w:szCs w:val="24"/>
        </w:rPr>
        <w:t xml:space="preserve"> joint (ACJ) and the anterior border of the acromion are located and marked. Laterally, the lateral border of the acromion is palpated and marked, posteriorly and laterally, the </w:t>
      </w:r>
      <w:proofErr w:type="spellStart"/>
      <w:r w:rsidRPr="005C0524">
        <w:rPr>
          <w:rFonts w:ascii="Times New Roman" w:hAnsi="Times New Roman" w:cs="Times New Roman"/>
          <w:bCs/>
          <w:sz w:val="24"/>
          <w:szCs w:val="24"/>
        </w:rPr>
        <w:t>posterolateral</w:t>
      </w:r>
      <w:proofErr w:type="spellEnd"/>
      <w:r w:rsidRPr="005C0524">
        <w:rPr>
          <w:rFonts w:ascii="Times New Roman" w:hAnsi="Times New Roman" w:cs="Times New Roman"/>
          <w:bCs/>
          <w:sz w:val="24"/>
          <w:szCs w:val="24"/>
        </w:rPr>
        <w:t xml:space="preserve"> corner</w:t>
      </w:r>
      <w:r w:rsidR="001E55BF">
        <w:rPr>
          <w:rFonts w:ascii="Times New Roman" w:hAnsi="Times New Roman" w:cs="Times New Roman"/>
          <w:bCs/>
          <w:sz w:val="24"/>
          <w:szCs w:val="24"/>
        </w:rPr>
        <w:t xml:space="preserve"> of the acromion is also marked</w:t>
      </w:r>
      <w:r w:rsidR="00D73D29">
        <w:rPr>
          <w:rFonts w:ascii="Times New Roman" w:hAnsi="Times New Roman" w:cs="Times New Roman"/>
          <w:bCs/>
          <w:sz w:val="24"/>
          <w:szCs w:val="24"/>
        </w:rPr>
        <w:t xml:space="preserve"> (fig 2)</w:t>
      </w:r>
    </w:p>
    <w:p w:rsidR="00F41F14" w:rsidRPr="005C0524" w:rsidRDefault="00F41F14" w:rsidP="005C0524">
      <w:pPr>
        <w:jc w:val="both"/>
        <w:rPr>
          <w:rFonts w:ascii="Times New Roman" w:hAnsi="Times New Roman" w:cs="Times New Roman"/>
          <w:b/>
          <w:bCs/>
          <w:sz w:val="24"/>
          <w:szCs w:val="24"/>
        </w:rPr>
      </w:pPr>
      <w:r w:rsidRPr="005C0524">
        <w:rPr>
          <w:rFonts w:ascii="Times New Roman" w:hAnsi="Times New Roman" w:cs="Times New Roman"/>
          <w:b/>
          <w:bCs/>
          <w:sz w:val="24"/>
          <w:szCs w:val="24"/>
        </w:rPr>
        <w:t xml:space="preserve">MAKING PORTALS- </w:t>
      </w:r>
      <w:r w:rsidRPr="005C0524">
        <w:rPr>
          <w:rFonts w:ascii="Times New Roman" w:hAnsi="Times New Roman" w:cs="Times New Roman"/>
          <w:bCs/>
          <w:sz w:val="24"/>
          <w:szCs w:val="24"/>
        </w:rPr>
        <w:t xml:space="preserve">Posterior portal was made at a point located 2cm inferiorly and 1cm medially to the </w:t>
      </w:r>
      <w:proofErr w:type="spellStart"/>
      <w:r w:rsidRPr="005C0524">
        <w:rPr>
          <w:rFonts w:ascii="Times New Roman" w:hAnsi="Times New Roman" w:cs="Times New Roman"/>
          <w:bCs/>
          <w:sz w:val="24"/>
          <w:szCs w:val="24"/>
        </w:rPr>
        <w:t>posterolateral</w:t>
      </w:r>
      <w:proofErr w:type="spellEnd"/>
      <w:r w:rsidRPr="005C0524">
        <w:rPr>
          <w:rFonts w:ascii="Times New Roman" w:hAnsi="Times New Roman" w:cs="Times New Roman"/>
          <w:bCs/>
          <w:sz w:val="24"/>
          <w:szCs w:val="24"/>
        </w:rPr>
        <w:t xml:space="preserve"> acromial edge</w:t>
      </w:r>
      <w:r w:rsidR="00D73D29">
        <w:rPr>
          <w:rFonts w:ascii="Times New Roman" w:hAnsi="Times New Roman" w:cs="Times New Roman"/>
          <w:bCs/>
          <w:sz w:val="24"/>
          <w:szCs w:val="24"/>
        </w:rPr>
        <w:t xml:space="preserve"> (fig 3)</w:t>
      </w:r>
      <w:r w:rsidRPr="005C0524">
        <w:rPr>
          <w:rFonts w:ascii="Times New Roman" w:hAnsi="Times New Roman" w:cs="Times New Roman"/>
          <w:bCs/>
          <w:sz w:val="24"/>
          <w:szCs w:val="24"/>
        </w:rPr>
        <w:t xml:space="preserve">. Arthroscopic cannula with a tapered-tip </w:t>
      </w:r>
      <w:proofErr w:type="spellStart"/>
      <w:r w:rsidRPr="005C0524">
        <w:rPr>
          <w:rFonts w:ascii="Times New Roman" w:hAnsi="Times New Roman" w:cs="Times New Roman"/>
          <w:bCs/>
          <w:sz w:val="24"/>
          <w:szCs w:val="24"/>
        </w:rPr>
        <w:t>obturator</w:t>
      </w:r>
      <w:proofErr w:type="spellEnd"/>
      <w:r w:rsidRPr="005C0524">
        <w:rPr>
          <w:rFonts w:ascii="Times New Roman" w:hAnsi="Times New Roman" w:cs="Times New Roman"/>
          <w:bCs/>
          <w:sz w:val="24"/>
          <w:szCs w:val="24"/>
        </w:rPr>
        <w:t xml:space="preserve"> was inserted through the posterior skin incision and through the muscle until the posterior humeral head was palpated.  After the capsule was punctured, the scope was inserted.</w:t>
      </w:r>
      <w:r w:rsidRPr="005C0524">
        <w:rPr>
          <w:rFonts w:ascii="Times New Roman" w:hAnsi="Times New Roman" w:cs="Times New Roman"/>
          <w:color w:val="000000" w:themeColor="text1"/>
          <w:kern w:val="24"/>
          <w:sz w:val="24"/>
          <w:szCs w:val="24"/>
          <w:lang w:eastAsia="en-IN"/>
        </w:rPr>
        <w:t xml:space="preserve"> </w:t>
      </w:r>
      <w:r w:rsidRPr="005C0524">
        <w:rPr>
          <w:rFonts w:ascii="Times New Roman" w:hAnsi="Times New Roman" w:cs="Times New Roman"/>
          <w:bCs/>
          <w:sz w:val="24"/>
          <w:szCs w:val="24"/>
        </w:rPr>
        <w:t xml:space="preserve">For anterior portal creation, the tip of the </w:t>
      </w:r>
      <w:proofErr w:type="spellStart"/>
      <w:r w:rsidRPr="005C0524">
        <w:rPr>
          <w:rFonts w:ascii="Times New Roman" w:hAnsi="Times New Roman" w:cs="Times New Roman"/>
          <w:bCs/>
          <w:sz w:val="24"/>
          <w:szCs w:val="24"/>
        </w:rPr>
        <w:t>arthroscope</w:t>
      </w:r>
      <w:proofErr w:type="spellEnd"/>
      <w:r w:rsidRPr="005C0524">
        <w:rPr>
          <w:rFonts w:ascii="Times New Roman" w:hAnsi="Times New Roman" w:cs="Times New Roman"/>
          <w:bCs/>
          <w:sz w:val="24"/>
          <w:szCs w:val="24"/>
        </w:rPr>
        <w:t xml:space="preserve"> is passed into the anterior triangle between the biceps and the </w:t>
      </w:r>
      <w:proofErr w:type="spellStart"/>
      <w:r w:rsidRPr="005C0524">
        <w:rPr>
          <w:rFonts w:ascii="Times New Roman" w:hAnsi="Times New Roman" w:cs="Times New Roman"/>
          <w:bCs/>
          <w:sz w:val="24"/>
          <w:szCs w:val="24"/>
        </w:rPr>
        <w:t>subscpularis</w:t>
      </w:r>
      <w:proofErr w:type="spellEnd"/>
      <w:r w:rsidRPr="005C0524">
        <w:rPr>
          <w:rFonts w:ascii="Times New Roman" w:hAnsi="Times New Roman" w:cs="Times New Roman"/>
          <w:bCs/>
          <w:sz w:val="24"/>
          <w:szCs w:val="24"/>
        </w:rPr>
        <w:t xml:space="preserve"> tendons. The scope is angled a few degrees superiorly and laterally and hold it against the anterior capsule. The scope is removed and a taper-tipped guide rod is inserted into the cannula to puncture the anterior capsule and rent the skin. A small stab wound adjacent to the tip of guide rod and anterior portal is created.</w:t>
      </w:r>
    </w:p>
    <w:p w:rsidR="00F41F14" w:rsidRDefault="00F41F14" w:rsidP="005C0524">
      <w:pPr>
        <w:jc w:val="both"/>
        <w:rPr>
          <w:rFonts w:ascii="Times New Roman" w:hAnsi="Times New Roman" w:cs="Times New Roman"/>
          <w:b/>
          <w:bCs/>
          <w:sz w:val="24"/>
          <w:szCs w:val="24"/>
        </w:rPr>
      </w:pPr>
      <w:r w:rsidRPr="005C0524">
        <w:rPr>
          <w:rFonts w:ascii="Times New Roman" w:hAnsi="Times New Roman" w:cs="Times New Roman"/>
          <w:b/>
          <w:bCs/>
          <w:sz w:val="24"/>
          <w:szCs w:val="24"/>
        </w:rPr>
        <w:t xml:space="preserve">                                            </w:t>
      </w:r>
      <w:r w:rsidRPr="005C0524">
        <w:rPr>
          <w:rFonts w:ascii="Times New Roman" w:hAnsi="Times New Roman" w:cs="Times New Roman"/>
          <w:b/>
          <w:bCs/>
          <w:noProof/>
          <w:sz w:val="24"/>
          <w:szCs w:val="24"/>
          <w:lang w:eastAsia="en-IN"/>
        </w:rPr>
        <w:drawing>
          <wp:inline distT="0" distB="0" distL="0" distR="0" wp14:anchorId="5DBF33BA" wp14:editId="0B30540B">
            <wp:extent cx="2138901" cy="1590261"/>
            <wp:effectExtent l="0" t="0" r="0" b="0"/>
            <wp:docPr id="2" name="Content Placeholder 4" descr="D:\thesis material\case pics\IMG_20140807_104219.jpg"/>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5" name="Content Placeholder 4" descr="D:\thesis material\case pics\IMG_20140807_104219.jpg"/>
                    <pic:cNvPicPr>
                      <a:picLocks noGrp="1"/>
                    </pic:cNvPicPr>
                  </pic:nvPicPr>
                  <pic:blipFill rotWithShape="1">
                    <a:blip r:embed="rId13" cstate="print">
                      <a:extLst>
                        <a:ext uri="{28A0092B-C50C-407E-A947-70E740481C1C}">
                          <a14:useLocalDpi xmlns:a14="http://schemas.microsoft.com/office/drawing/2010/main" val="0"/>
                        </a:ext>
                      </a:extLst>
                    </a:blip>
                    <a:srcRect t="12532" r="12704" b="22406"/>
                    <a:stretch/>
                  </pic:blipFill>
                  <pic:spPr bwMode="auto">
                    <a:xfrm>
                      <a:off x="0" y="0"/>
                      <a:ext cx="2172013" cy="1614879"/>
                    </a:xfrm>
                    <a:prstGeom prst="rect">
                      <a:avLst/>
                    </a:prstGeom>
                    <a:noFill/>
                    <a:ln>
                      <a:noFill/>
                    </a:ln>
                    <a:extLst>
                      <a:ext uri="{53640926-AAD7-44D8-BBD7-CCE9431645EC}">
                        <a14:shadowObscured xmlns:a14="http://schemas.microsoft.com/office/drawing/2010/main"/>
                      </a:ext>
                    </a:extLst>
                  </pic:spPr>
                </pic:pic>
              </a:graphicData>
            </a:graphic>
          </wp:inline>
        </w:drawing>
      </w:r>
    </w:p>
    <w:p w:rsidR="00D73D29" w:rsidRPr="00D73D29" w:rsidRDefault="00D73D29" w:rsidP="005C0524">
      <w:pPr>
        <w:jc w:val="both"/>
        <w:rPr>
          <w:rFonts w:ascii="Times New Roman" w:hAnsi="Times New Roman" w:cs="Times New Roman"/>
          <w:bCs/>
          <w:sz w:val="24"/>
          <w:szCs w:val="24"/>
        </w:rPr>
      </w:pPr>
      <w:r w:rsidRPr="00D73D29">
        <w:rPr>
          <w:rFonts w:ascii="Times New Roman" w:hAnsi="Times New Roman" w:cs="Times New Roman"/>
          <w:bCs/>
          <w:sz w:val="24"/>
          <w:szCs w:val="24"/>
        </w:rPr>
        <w:t xml:space="preserve">                                                          Fig 3</w:t>
      </w:r>
    </w:p>
    <w:p w:rsidR="00F41F14" w:rsidRPr="005C0524" w:rsidRDefault="00F41F14" w:rsidP="005C0524">
      <w:pPr>
        <w:jc w:val="both"/>
        <w:rPr>
          <w:rFonts w:ascii="Times New Roman" w:hAnsi="Times New Roman" w:cs="Times New Roman"/>
          <w:bCs/>
          <w:sz w:val="24"/>
          <w:szCs w:val="24"/>
        </w:rPr>
      </w:pPr>
      <w:r w:rsidRPr="005C0524">
        <w:rPr>
          <w:rFonts w:ascii="Times New Roman" w:hAnsi="Times New Roman" w:cs="Times New Roman"/>
          <w:b/>
          <w:bCs/>
          <w:sz w:val="24"/>
          <w:szCs w:val="24"/>
        </w:rPr>
        <w:t xml:space="preserve">GLENOHUMERAL JOINT EVALUATION- </w:t>
      </w:r>
      <w:r w:rsidRPr="005C0524">
        <w:rPr>
          <w:rFonts w:ascii="Times New Roman" w:hAnsi="Times New Roman" w:cs="Times New Roman"/>
          <w:bCs/>
          <w:sz w:val="24"/>
          <w:szCs w:val="24"/>
        </w:rPr>
        <w:t xml:space="preserve">The arthroscopic evaluation was performed with the video image oriented so that the </w:t>
      </w:r>
      <w:proofErr w:type="spellStart"/>
      <w:r w:rsidRPr="005C0524">
        <w:rPr>
          <w:rFonts w:ascii="Times New Roman" w:hAnsi="Times New Roman" w:cs="Times New Roman"/>
          <w:bCs/>
          <w:sz w:val="24"/>
          <w:szCs w:val="24"/>
        </w:rPr>
        <w:t>glenoid</w:t>
      </w:r>
      <w:proofErr w:type="spellEnd"/>
      <w:r w:rsidRPr="005C0524">
        <w:rPr>
          <w:rFonts w:ascii="Times New Roman" w:hAnsi="Times New Roman" w:cs="Times New Roman"/>
          <w:bCs/>
          <w:sz w:val="24"/>
          <w:szCs w:val="24"/>
        </w:rPr>
        <w:t xml:space="preserve"> surface horizontal on the lower half of the television monitor. A 15- Point anatomy review was done systematically as mentioned by Snyder</w:t>
      </w:r>
      <w:r w:rsidR="00110C6A" w:rsidRPr="005C0524">
        <w:rPr>
          <w:rFonts w:ascii="Times New Roman" w:hAnsi="Times New Roman" w:cs="Times New Roman"/>
          <w:bCs/>
          <w:sz w:val="24"/>
          <w:szCs w:val="24"/>
          <w:vertAlign w:val="superscript"/>
        </w:rPr>
        <w:t>3</w:t>
      </w:r>
      <w:r w:rsidRPr="005C0524">
        <w:rPr>
          <w:rFonts w:ascii="Times New Roman" w:hAnsi="Times New Roman" w:cs="Times New Roman"/>
          <w:bCs/>
          <w:sz w:val="24"/>
          <w:szCs w:val="24"/>
        </w:rPr>
        <w:t xml:space="preserve">. The first 10 points of anatomy are visualized in a sequential manner from the posterior portal. The </w:t>
      </w:r>
      <w:proofErr w:type="spellStart"/>
      <w:r w:rsidRPr="005C0524">
        <w:rPr>
          <w:rFonts w:ascii="Times New Roman" w:hAnsi="Times New Roman" w:cs="Times New Roman"/>
          <w:bCs/>
          <w:sz w:val="24"/>
          <w:szCs w:val="24"/>
        </w:rPr>
        <w:t>arthroscope</w:t>
      </w:r>
      <w:proofErr w:type="spellEnd"/>
      <w:r w:rsidRPr="005C0524">
        <w:rPr>
          <w:rFonts w:ascii="Times New Roman" w:hAnsi="Times New Roman" w:cs="Times New Roman"/>
          <w:bCs/>
          <w:sz w:val="24"/>
          <w:szCs w:val="24"/>
        </w:rPr>
        <w:t xml:space="preserve"> was changed to anterior portal and remaining 5 points of anatomy was reviewed.</w:t>
      </w:r>
    </w:p>
    <w:p w:rsidR="00F41F14" w:rsidRPr="005C0524" w:rsidRDefault="00F41F14" w:rsidP="005C0524">
      <w:pPr>
        <w:jc w:val="both"/>
        <w:rPr>
          <w:rFonts w:ascii="Times New Roman" w:hAnsi="Times New Roman" w:cs="Times New Roman"/>
          <w:b/>
          <w:bCs/>
          <w:sz w:val="24"/>
          <w:szCs w:val="24"/>
        </w:rPr>
      </w:pPr>
    </w:p>
    <w:p w:rsidR="00F41F14" w:rsidRPr="005C0524" w:rsidRDefault="00F41F14" w:rsidP="005C0524">
      <w:pPr>
        <w:jc w:val="both"/>
        <w:rPr>
          <w:rFonts w:ascii="Times New Roman" w:hAnsi="Times New Roman" w:cs="Times New Roman"/>
          <w:b/>
          <w:bCs/>
          <w:sz w:val="24"/>
          <w:szCs w:val="24"/>
        </w:rPr>
      </w:pPr>
      <w:r w:rsidRPr="005C0524">
        <w:rPr>
          <w:rFonts w:ascii="Times New Roman" w:hAnsi="Times New Roman" w:cs="Times New Roman"/>
          <w:b/>
          <w:bCs/>
          <w:sz w:val="24"/>
          <w:szCs w:val="24"/>
        </w:rPr>
        <w:t>15 POINTS ANATOMY REVIEW</w:t>
      </w:r>
    </w:p>
    <w:p w:rsidR="00F41F14" w:rsidRPr="005C0524" w:rsidRDefault="00F41F14" w:rsidP="005C0524">
      <w:pPr>
        <w:jc w:val="both"/>
        <w:rPr>
          <w:rFonts w:ascii="Times New Roman" w:hAnsi="Times New Roman" w:cs="Times New Roman"/>
          <w:b/>
          <w:bCs/>
          <w:sz w:val="24"/>
          <w:szCs w:val="24"/>
        </w:rPr>
      </w:pPr>
      <w:r w:rsidRPr="005C0524">
        <w:rPr>
          <w:rFonts w:ascii="Times New Roman" w:hAnsi="Times New Roman" w:cs="Times New Roman"/>
          <w:b/>
          <w:bCs/>
          <w:sz w:val="24"/>
          <w:szCs w:val="24"/>
        </w:rPr>
        <w:lastRenderedPageBreak/>
        <w:t>Posterior Portal</w:t>
      </w:r>
    </w:p>
    <w:p w:rsidR="00F41F14" w:rsidRPr="005C0524" w:rsidRDefault="00F41F14" w:rsidP="005C0524">
      <w:pPr>
        <w:jc w:val="both"/>
        <w:rPr>
          <w:rFonts w:ascii="Times New Roman" w:hAnsi="Times New Roman" w:cs="Times New Roman"/>
          <w:bCs/>
          <w:sz w:val="24"/>
          <w:szCs w:val="24"/>
        </w:rPr>
      </w:pPr>
      <w:r w:rsidRPr="005C0524">
        <w:rPr>
          <w:rFonts w:ascii="Times New Roman" w:hAnsi="Times New Roman" w:cs="Times New Roman"/>
          <w:bCs/>
          <w:sz w:val="24"/>
          <w:szCs w:val="24"/>
        </w:rPr>
        <w:t xml:space="preserve">1. Biceps tendon and superior </w:t>
      </w:r>
      <w:proofErr w:type="spellStart"/>
      <w:r w:rsidRPr="005C0524">
        <w:rPr>
          <w:rFonts w:ascii="Times New Roman" w:hAnsi="Times New Roman" w:cs="Times New Roman"/>
          <w:bCs/>
          <w:sz w:val="24"/>
          <w:szCs w:val="24"/>
        </w:rPr>
        <w:t>labrum</w:t>
      </w:r>
      <w:proofErr w:type="spellEnd"/>
    </w:p>
    <w:p w:rsidR="00F41F14" w:rsidRPr="005C0524" w:rsidRDefault="00F41F14" w:rsidP="005C0524">
      <w:pPr>
        <w:jc w:val="both"/>
        <w:rPr>
          <w:rFonts w:ascii="Times New Roman" w:hAnsi="Times New Roman" w:cs="Times New Roman"/>
          <w:bCs/>
          <w:sz w:val="24"/>
          <w:szCs w:val="24"/>
        </w:rPr>
      </w:pPr>
      <w:r w:rsidRPr="005C0524">
        <w:rPr>
          <w:rFonts w:ascii="Times New Roman" w:hAnsi="Times New Roman" w:cs="Times New Roman"/>
          <w:bCs/>
          <w:sz w:val="24"/>
          <w:szCs w:val="24"/>
        </w:rPr>
        <w:t xml:space="preserve">2. Posterior </w:t>
      </w:r>
      <w:proofErr w:type="spellStart"/>
      <w:r w:rsidRPr="005C0524">
        <w:rPr>
          <w:rFonts w:ascii="Times New Roman" w:hAnsi="Times New Roman" w:cs="Times New Roman"/>
          <w:bCs/>
          <w:sz w:val="24"/>
          <w:szCs w:val="24"/>
        </w:rPr>
        <w:t>labrum</w:t>
      </w:r>
      <w:proofErr w:type="spellEnd"/>
      <w:r w:rsidRPr="005C0524">
        <w:rPr>
          <w:rFonts w:ascii="Times New Roman" w:hAnsi="Times New Roman" w:cs="Times New Roman"/>
          <w:bCs/>
          <w:sz w:val="24"/>
          <w:szCs w:val="24"/>
        </w:rPr>
        <w:t xml:space="preserve"> and capsule recess</w:t>
      </w:r>
    </w:p>
    <w:p w:rsidR="00F41F14" w:rsidRPr="005C0524" w:rsidRDefault="00F41F14" w:rsidP="005C0524">
      <w:pPr>
        <w:jc w:val="both"/>
        <w:rPr>
          <w:rFonts w:ascii="Times New Roman" w:hAnsi="Times New Roman" w:cs="Times New Roman"/>
          <w:bCs/>
          <w:sz w:val="24"/>
          <w:szCs w:val="24"/>
        </w:rPr>
      </w:pPr>
      <w:r w:rsidRPr="005C0524">
        <w:rPr>
          <w:rFonts w:ascii="Times New Roman" w:hAnsi="Times New Roman" w:cs="Times New Roman"/>
          <w:bCs/>
          <w:sz w:val="24"/>
          <w:szCs w:val="24"/>
        </w:rPr>
        <w:t>3. Inferior axillary recess and inferior capsule insertion</w:t>
      </w:r>
    </w:p>
    <w:p w:rsidR="00F41F14" w:rsidRPr="005C0524" w:rsidRDefault="00F41F14" w:rsidP="005C0524">
      <w:pPr>
        <w:jc w:val="both"/>
        <w:rPr>
          <w:rFonts w:ascii="Times New Roman" w:hAnsi="Times New Roman" w:cs="Times New Roman"/>
          <w:bCs/>
          <w:sz w:val="24"/>
          <w:szCs w:val="24"/>
        </w:rPr>
      </w:pPr>
      <w:r w:rsidRPr="005C0524">
        <w:rPr>
          <w:rFonts w:ascii="Times New Roman" w:hAnsi="Times New Roman" w:cs="Times New Roman"/>
          <w:bCs/>
          <w:sz w:val="24"/>
          <w:szCs w:val="24"/>
        </w:rPr>
        <w:t xml:space="preserve">4. Inferior </w:t>
      </w:r>
      <w:proofErr w:type="spellStart"/>
      <w:r w:rsidRPr="005C0524">
        <w:rPr>
          <w:rFonts w:ascii="Times New Roman" w:hAnsi="Times New Roman" w:cs="Times New Roman"/>
          <w:bCs/>
          <w:sz w:val="24"/>
          <w:szCs w:val="24"/>
        </w:rPr>
        <w:t>labrum</w:t>
      </w:r>
      <w:proofErr w:type="spellEnd"/>
      <w:r w:rsidRPr="005C0524">
        <w:rPr>
          <w:rFonts w:ascii="Times New Roman" w:hAnsi="Times New Roman" w:cs="Times New Roman"/>
          <w:bCs/>
          <w:sz w:val="24"/>
          <w:szCs w:val="24"/>
        </w:rPr>
        <w:t xml:space="preserve"> and </w:t>
      </w:r>
      <w:proofErr w:type="spellStart"/>
      <w:r w:rsidRPr="005C0524">
        <w:rPr>
          <w:rFonts w:ascii="Times New Roman" w:hAnsi="Times New Roman" w:cs="Times New Roman"/>
          <w:bCs/>
          <w:sz w:val="24"/>
          <w:szCs w:val="24"/>
        </w:rPr>
        <w:t>glenoid</w:t>
      </w:r>
      <w:proofErr w:type="spellEnd"/>
      <w:r w:rsidRPr="005C0524">
        <w:rPr>
          <w:rFonts w:ascii="Times New Roman" w:hAnsi="Times New Roman" w:cs="Times New Roman"/>
          <w:bCs/>
          <w:sz w:val="24"/>
          <w:szCs w:val="24"/>
        </w:rPr>
        <w:t xml:space="preserve"> articular surface</w:t>
      </w:r>
    </w:p>
    <w:p w:rsidR="00F41F14" w:rsidRPr="005C0524" w:rsidRDefault="00F41F14" w:rsidP="005C0524">
      <w:pPr>
        <w:jc w:val="both"/>
        <w:rPr>
          <w:rFonts w:ascii="Times New Roman" w:hAnsi="Times New Roman" w:cs="Times New Roman"/>
          <w:bCs/>
          <w:sz w:val="24"/>
          <w:szCs w:val="24"/>
        </w:rPr>
      </w:pPr>
      <w:r w:rsidRPr="005C0524">
        <w:rPr>
          <w:rFonts w:ascii="Times New Roman" w:hAnsi="Times New Roman" w:cs="Times New Roman"/>
          <w:bCs/>
          <w:sz w:val="24"/>
          <w:szCs w:val="24"/>
        </w:rPr>
        <w:t xml:space="preserve">5. </w:t>
      </w:r>
      <w:proofErr w:type="gramStart"/>
      <w:r w:rsidRPr="005C0524">
        <w:rPr>
          <w:rFonts w:ascii="Times New Roman" w:hAnsi="Times New Roman" w:cs="Times New Roman"/>
          <w:bCs/>
          <w:sz w:val="24"/>
          <w:szCs w:val="24"/>
        </w:rPr>
        <w:t>supraspinatus</w:t>
      </w:r>
      <w:proofErr w:type="gramEnd"/>
      <w:r w:rsidRPr="005C0524">
        <w:rPr>
          <w:rFonts w:ascii="Times New Roman" w:hAnsi="Times New Roman" w:cs="Times New Roman"/>
          <w:bCs/>
          <w:sz w:val="24"/>
          <w:szCs w:val="24"/>
        </w:rPr>
        <w:t xml:space="preserve"> tendon of rotator cuff</w:t>
      </w:r>
    </w:p>
    <w:p w:rsidR="00F41F14" w:rsidRPr="005C0524" w:rsidRDefault="00F41F14" w:rsidP="005C0524">
      <w:pPr>
        <w:jc w:val="both"/>
        <w:rPr>
          <w:rFonts w:ascii="Times New Roman" w:hAnsi="Times New Roman" w:cs="Times New Roman"/>
          <w:bCs/>
          <w:sz w:val="24"/>
          <w:szCs w:val="24"/>
        </w:rPr>
      </w:pPr>
      <w:r w:rsidRPr="005C0524">
        <w:rPr>
          <w:rFonts w:ascii="Times New Roman" w:hAnsi="Times New Roman" w:cs="Times New Roman"/>
          <w:bCs/>
          <w:sz w:val="24"/>
          <w:szCs w:val="24"/>
        </w:rPr>
        <w:t xml:space="preserve">6. </w:t>
      </w:r>
      <w:proofErr w:type="gramStart"/>
      <w:r w:rsidRPr="005C0524">
        <w:rPr>
          <w:rFonts w:ascii="Times New Roman" w:hAnsi="Times New Roman" w:cs="Times New Roman"/>
          <w:bCs/>
          <w:sz w:val="24"/>
          <w:szCs w:val="24"/>
        </w:rPr>
        <w:t>posterior</w:t>
      </w:r>
      <w:proofErr w:type="gramEnd"/>
      <w:r w:rsidRPr="005C0524">
        <w:rPr>
          <w:rFonts w:ascii="Times New Roman" w:hAnsi="Times New Roman" w:cs="Times New Roman"/>
          <w:bCs/>
          <w:sz w:val="24"/>
          <w:szCs w:val="24"/>
        </w:rPr>
        <w:t xml:space="preserve"> rotator cuff insertion and bare area</w:t>
      </w:r>
    </w:p>
    <w:p w:rsidR="00F41F14" w:rsidRPr="005C0524" w:rsidRDefault="00F41F14" w:rsidP="005C0524">
      <w:pPr>
        <w:jc w:val="both"/>
        <w:rPr>
          <w:rFonts w:ascii="Times New Roman" w:hAnsi="Times New Roman" w:cs="Times New Roman"/>
          <w:bCs/>
          <w:sz w:val="24"/>
          <w:szCs w:val="24"/>
        </w:rPr>
      </w:pPr>
      <w:r w:rsidRPr="005C0524">
        <w:rPr>
          <w:rFonts w:ascii="Times New Roman" w:hAnsi="Times New Roman" w:cs="Times New Roman"/>
          <w:bCs/>
          <w:sz w:val="24"/>
          <w:szCs w:val="24"/>
        </w:rPr>
        <w:t>7. Articular surface of the humeral head</w:t>
      </w:r>
    </w:p>
    <w:p w:rsidR="00F41F14" w:rsidRPr="005C0524" w:rsidRDefault="00F41F14" w:rsidP="005C0524">
      <w:pPr>
        <w:jc w:val="both"/>
        <w:rPr>
          <w:rFonts w:ascii="Times New Roman" w:hAnsi="Times New Roman" w:cs="Times New Roman"/>
          <w:bCs/>
          <w:sz w:val="24"/>
          <w:szCs w:val="24"/>
        </w:rPr>
      </w:pPr>
      <w:r w:rsidRPr="005C0524">
        <w:rPr>
          <w:rFonts w:ascii="Times New Roman" w:hAnsi="Times New Roman" w:cs="Times New Roman"/>
          <w:bCs/>
          <w:sz w:val="24"/>
          <w:szCs w:val="24"/>
        </w:rPr>
        <w:t xml:space="preserve">8. Anterior superior </w:t>
      </w:r>
      <w:proofErr w:type="spellStart"/>
      <w:r w:rsidRPr="005C0524">
        <w:rPr>
          <w:rFonts w:ascii="Times New Roman" w:hAnsi="Times New Roman" w:cs="Times New Roman"/>
          <w:bCs/>
          <w:sz w:val="24"/>
          <w:szCs w:val="24"/>
        </w:rPr>
        <w:t>labrum</w:t>
      </w:r>
      <w:proofErr w:type="spellEnd"/>
      <w:r w:rsidRPr="005C0524">
        <w:rPr>
          <w:rFonts w:ascii="Times New Roman" w:hAnsi="Times New Roman" w:cs="Times New Roman"/>
          <w:bCs/>
          <w:sz w:val="24"/>
          <w:szCs w:val="24"/>
        </w:rPr>
        <w:t xml:space="preserve">, SGHL, MGHL and </w:t>
      </w:r>
      <w:proofErr w:type="spellStart"/>
      <w:r w:rsidRPr="005C0524">
        <w:rPr>
          <w:rFonts w:ascii="Times New Roman" w:hAnsi="Times New Roman" w:cs="Times New Roman"/>
          <w:bCs/>
          <w:sz w:val="24"/>
          <w:szCs w:val="24"/>
        </w:rPr>
        <w:t>subscapularis</w:t>
      </w:r>
      <w:proofErr w:type="spellEnd"/>
      <w:r w:rsidRPr="005C0524">
        <w:rPr>
          <w:rFonts w:ascii="Times New Roman" w:hAnsi="Times New Roman" w:cs="Times New Roman"/>
          <w:bCs/>
          <w:sz w:val="24"/>
          <w:szCs w:val="24"/>
        </w:rPr>
        <w:t xml:space="preserve"> tendon</w:t>
      </w:r>
    </w:p>
    <w:p w:rsidR="00F41F14" w:rsidRPr="005C0524" w:rsidRDefault="00F41F14" w:rsidP="005C0524">
      <w:pPr>
        <w:jc w:val="both"/>
        <w:rPr>
          <w:rFonts w:ascii="Times New Roman" w:hAnsi="Times New Roman" w:cs="Times New Roman"/>
          <w:b/>
          <w:bCs/>
          <w:sz w:val="24"/>
          <w:szCs w:val="24"/>
        </w:rPr>
      </w:pPr>
      <w:r w:rsidRPr="005C0524">
        <w:rPr>
          <w:rFonts w:ascii="Times New Roman" w:hAnsi="Times New Roman" w:cs="Times New Roman"/>
          <w:bCs/>
          <w:sz w:val="24"/>
          <w:szCs w:val="24"/>
        </w:rPr>
        <w:t xml:space="preserve">9. Anterior inferior </w:t>
      </w:r>
      <w:proofErr w:type="spellStart"/>
      <w:r w:rsidRPr="005C0524">
        <w:rPr>
          <w:rFonts w:ascii="Times New Roman" w:hAnsi="Times New Roman" w:cs="Times New Roman"/>
          <w:bCs/>
          <w:sz w:val="24"/>
          <w:szCs w:val="24"/>
        </w:rPr>
        <w:t>labrum</w:t>
      </w:r>
      <w:proofErr w:type="spellEnd"/>
    </w:p>
    <w:p w:rsidR="00F41F14" w:rsidRPr="005C0524" w:rsidRDefault="00F41F14" w:rsidP="005C0524">
      <w:pPr>
        <w:jc w:val="both"/>
        <w:rPr>
          <w:rFonts w:ascii="Times New Roman" w:hAnsi="Times New Roman" w:cs="Times New Roman"/>
          <w:bCs/>
          <w:sz w:val="24"/>
          <w:szCs w:val="24"/>
        </w:rPr>
      </w:pPr>
      <w:r w:rsidRPr="005C0524">
        <w:rPr>
          <w:rFonts w:ascii="Times New Roman" w:hAnsi="Times New Roman" w:cs="Times New Roman"/>
          <w:bCs/>
          <w:sz w:val="24"/>
          <w:szCs w:val="24"/>
        </w:rPr>
        <w:t>10</w:t>
      </w:r>
      <w:proofErr w:type="gramStart"/>
      <w:r w:rsidRPr="005C0524">
        <w:rPr>
          <w:rFonts w:ascii="Times New Roman" w:hAnsi="Times New Roman" w:cs="Times New Roman"/>
          <w:bCs/>
          <w:sz w:val="24"/>
          <w:szCs w:val="24"/>
        </w:rPr>
        <w:t>.Anterior</w:t>
      </w:r>
      <w:proofErr w:type="gramEnd"/>
      <w:r w:rsidRPr="005C0524">
        <w:rPr>
          <w:rFonts w:ascii="Times New Roman" w:hAnsi="Times New Roman" w:cs="Times New Roman"/>
          <w:bCs/>
          <w:sz w:val="24"/>
          <w:szCs w:val="24"/>
        </w:rPr>
        <w:t xml:space="preserve"> inferior ligament</w:t>
      </w:r>
    </w:p>
    <w:p w:rsidR="00F41F14" w:rsidRPr="005C0524" w:rsidRDefault="00F41F14" w:rsidP="005C0524">
      <w:pPr>
        <w:jc w:val="both"/>
        <w:rPr>
          <w:rFonts w:ascii="Times New Roman" w:hAnsi="Times New Roman" w:cs="Times New Roman"/>
          <w:b/>
          <w:bCs/>
          <w:sz w:val="24"/>
          <w:szCs w:val="24"/>
        </w:rPr>
      </w:pPr>
      <w:r w:rsidRPr="005C0524">
        <w:rPr>
          <w:rFonts w:ascii="Times New Roman" w:hAnsi="Times New Roman" w:cs="Times New Roman"/>
          <w:b/>
          <w:bCs/>
          <w:sz w:val="24"/>
          <w:szCs w:val="24"/>
        </w:rPr>
        <w:t>Anterior Portal</w:t>
      </w:r>
    </w:p>
    <w:p w:rsidR="00F41F14" w:rsidRPr="005C0524" w:rsidRDefault="00F41F14" w:rsidP="005C0524">
      <w:pPr>
        <w:jc w:val="both"/>
        <w:rPr>
          <w:rFonts w:ascii="Times New Roman" w:hAnsi="Times New Roman" w:cs="Times New Roman"/>
          <w:bCs/>
          <w:sz w:val="24"/>
          <w:szCs w:val="24"/>
        </w:rPr>
      </w:pPr>
      <w:r w:rsidRPr="005C0524">
        <w:rPr>
          <w:rFonts w:ascii="Times New Roman" w:hAnsi="Times New Roman" w:cs="Times New Roman"/>
          <w:bCs/>
          <w:sz w:val="24"/>
          <w:szCs w:val="24"/>
        </w:rPr>
        <w:t xml:space="preserve">1. Posterior </w:t>
      </w:r>
      <w:proofErr w:type="spellStart"/>
      <w:r w:rsidRPr="005C0524">
        <w:rPr>
          <w:rFonts w:ascii="Times New Roman" w:hAnsi="Times New Roman" w:cs="Times New Roman"/>
          <w:bCs/>
          <w:sz w:val="24"/>
          <w:szCs w:val="24"/>
        </w:rPr>
        <w:t>glenoid</w:t>
      </w:r>
      <w:proofErr w:type="spellEnd"/>
      <w:r w:rsidRPr="005C0524">
        <w:rPr>
          <w:rFonts w:ascii="Times New Roman" w:hAnsi="Times New Roman" w:cs="Times New Roman"/>
          <w:bCs/>
          <w:sz w:val="24"/>
          <w:szCs w:val="24"/>
        </w:rPr>
        <w:t xml:space="preserve"> </w:t>
      </w:r>
      <w:proofErr w:type="spellStart"/>
      <w:r w:rsidRPr="005C0524">
        <w:rPr>
          <w:rFonts w:ascii="Times New Roman" w:hAnsi="Times New Roman" w:cs="Times New Roman"/>
          <w:bCs/>
          <w:sz w:val="24"/>
          <w:szCs w:val="24"/>
        </w:rPr>
        <w:t>labrum</w:t>
      </w:r>
      <w:proofErr w:type="spellEnd"/>
    </w:p>
    <w:p w:rsidR="00F41F14" w:rsidRPr="005C0524" w:rsidRDefault="00F41F14" w:rsidP="005C0524">
      <w:pPr>
        <w:jc w:val="both"/>
        <w:rPr>
          <w:rFonts w:ascii="Times New Roman" w:hAnsi="Times New Roman" w:cs="Times New Roman"/>
          <w:bCs/>
          <w:sz w:val="24"/>
          <w:szCs w:val="24"/>
        </w:rPr>
      </w:pPr>
      <w:r w:rsidRPr="005C0524">
        <w:rPr>
          <w:rFonts w:ascii="Times New Roman" w:hAnsi="Times New Roman" w:cs="Times New Roman"/>
          <w:bCs/>
          <w:sz w:val="24"/>
          <w:szCs w:val="24"/>
        </w:rPr>
        <w:t xml:space="preserve">2. </w:t>
      </w:r>
      <w:proofErr w:type="gramStart"/>
      <w:r w:rsidRPr="005C0524">
        <w:rPr>
          <w:rFonts w:ascii="Times New Roman" w:hAnsi="Times New Roman" w:cs="Times New Roman"/>
          <w:bCs/>
          <w:sz w:val="24"/>
          <w:szCs w:val="24"/>
        </w:rPr>
        <w:t>posterior</w:t>
      </w:r>
      <w:proofErr w:type="gramEnd"/>
      <w:r w:rsidRPr="005C0524">
        <w:rPr>
          <w:rFonts w:ascii="Times New Roman" w:hAnsi="Times New Roman" w:cs="Times New Roman"/>
          <w:bCs/>
          <w:sz w:val="24"/>
          <w:szCs w:val="24"/>
        </w:rPr>
        <w:t xml:space="preserve"> rotator cuff</w:t>
      </w:r>
    </w:p>
    <w:p w:rsidR="00F41F14" w:rsidRPr="005C0524" w:rsidRDefault="00F41F14" w:rsidP="005C0524">
      <w:pPr>
        <w:jc w:val="both"/>
        <w:rPr>
          <w:rFonts w:ascii="Times New Roman" w:hAnsi="Times New Roman" w:cs="Times New Roman"/>
          <w:bCs/>
          <w:sz w:val="24"/>
          <w:szCs w:val="24"/>
        </w:rPr>
      </w:pPr>
      <w:r w:rsidRPr="005C0524">
        <w:rPr>
          <w:rFonts w:ascii="Times New Roman" w:hAnsi="Times New Roman" w:cs="Times New Roman"/>
          <w:bCs/>
          <w:sz w:val="24"/>
          <w:szCs w:val="24"/>
        </w:rPr>
        <w:t xml:space="preserve">3. Anterior </w:t>
      </w:r>
      <w:proofErr w:type="spellStart"/>
      <w:r w:rsidRPr="005C0524">
        <w:rPr>
          <w:rFonts w:ascii="Times New Roman" w:hAnsi="Times New Roman" w:cs="Times New Roman"/>
          <w:bCs/>
          <w:sz w:val="24"/>
          <w:szCs w:val="24"/>
        </w:rPr>
        <w:t>glenoid</w:t>
      </w:r>
      <w:proofErr w:type="spellEnd"/>
      <w:r w:rsidRPr="005C0524">
        <w:rPr>
          <w:rFonts w:ascii="Times New Roman" w:hAnsi="Times New Roman" w:cs="Times New Roman"/>
          <w:bCs/>
          <w:sz w:val="24"/>
          <w:szCs w:val="24"/>
        </w:rPr>
        <w:t xml:space="preserve"> </w:t>
      </w:r>
      <w:proofErr w:type="spellStart"/>
      <w:r w:rsidRPr="005C0524">
        <w:rPr>
          <w:rFonts w:ascii="Times New Roman" w:hAnsi="Times New Roman" w:cs="Times New Roman"/>
          <w:bCs/>
          <w:sz w:val="24"/>
          <w:szCs w:val="24"/>
        </w:rPr>
        <w:t>labrum</w:t>
      </w:r>
      <w:proofErr w:type="spellEnd"/>
    </w:p>
    <w:p w:rsidR="00F41F14" w:rsidRPr="005C0524" w:rsidRDefault="00F41F14" w:rsidP="005C0524">
      <w:pPr>
        <w:jc w:val="both"/>
        <w:rPr>
          <w:rFonts w:ascii="Times New Roman" w:hAnsi="Times New Roman" w:cs="Times New Roman"/>
          <w:bCs/>
          <w:sz w:val="24"/>
          <w:szCs w:val="24"/>
        </w:rPr>
      </w:pPr>
      <w:r w:rsidRPr="005C0524">
        <w:rPr>
          <w:rFonts w:ascii="Times New Roman" w:hAnsi="Times New Roman" w:cs="Times New Roman"/>
          <w:bCs/>
          <w:sz w:val="24"/>
          <w:szCs w:val="24"/>
        </w:rPr>
        <w:t xml:space="preserve">4. </w:t>
      </w:r>
      <w:proofErr w:type="spellStart"/>
      <w:r w:rsidRPr="005C0524">
        <w:rPr>
          <w:rFonts w:ascii="Times New Roman" w:hAnsi="Times New Roman" w:cs="Times New Roman"/>
          <w:bCs/>
          <w:sz w:val="24"/>
          <w:szCs w:val="24"/>
        </w:rPr>
        <w:t>Subscapularis</w:t>
      </w:r>
      <w:proofErr w:type="spellEnd"/>
      <w:r w:rsidRPr="005C0524">
        <w:rPr>
          <w:rFonts w:ascii="Times New Roman" w:hAnsi="Times New Roman" w:cs="Times New Roman"/>
          <w:bCs/>
          <w:sz w:val="24"/>
          <w:szCs w:val="24"/>
        </w:rPr>
        <w:t xml:space="preserve"> tendon</w:t>
      </w:r>
    </w:p>
    <w:p w:rsidR="00E17056" w:rsidRDefault="00F41F14" w:rsidP="005C0524">
      <w:pPr>
        <w:jc w:val="both"/>
        <w:rPr>
          <w:rFonts w:ascii="Times New Roman" w:hAnsi="Times New Roman" w:cs="Times New Roman"/>
          <w:bCs/>
          <w:sz w:val="24"/>
          <w:szCs w:val="24"/>
        </w:rPr>
      </w:pPr>
      <w:r w:rsidRPr="005C0524">
        <w:rPr>
          <w:rFonts w:ascii="Times New Roman" w:hAnsi="Times New Roman" w:cs="Times New Roman"/>
          <w:bCs/>
          <w:sz w:val="24"/>
          <w:szCs w:val="24"/>
        </w:rPr>
        <w:t>5. Anterior surface of the humeral head</w:t>
      </w:r>
    </w:p>
    <w:p w:rsidR="00E17056" w:rsidRDefault="00E17056" w:rsidP="005C0524">
      <w:pPr>
        <w:jc w:val="both"/>
        <w:rPr>
          <w:rFonts w:ascii="Times New Roman" w:hAnsi="Times New Roman" w:cs="Times New Roman"/>
          <w:bCs/>
          <w:sz w:val="24"/>
          <w:szCs w:val="24"/>
        </w:rPr>
      </w:pPr>
      <w:r>
        <w:rPr>
          <w:rFonts w:ascii="Times New Roman" w:hAnsi="Times New Roman" w:cs="Times New Roman"/>
          <w:b/>
          <w:bCs/>
          <w:sz w:val="24"/>
          <w:szCs w:val="24"/>
        </w:rPr>
        <w:t xml:space="preserve">SUBACROMIAL BURSOSCOPY- </w:t>
      </w:r>
      <w:r>
        <w:rPr>
          <w:rFonts w:ascii="Times New Roman" w:hAnsi="Times New Roman" w:cs="Times New Roman"/>
          <w:bCs/>
          <w:sz w:val="24"/>
          <w:szCs w:val="24"/>
        </w:rPr>
        <w:t>D</w:t>
      </w:r>
      <w:r w:rsidR="00F41F14" w:rsidRPr="005C0524">
        <w:rPr>
          <w:rFonts w:ascii="Times New Roman" w:hAnsi="Times New Roman" w:cs="Times New Roman"/>
          <w:bCs/>
          <w:sz w:val="24"/>
          <w:szCs w:val="24"/>
        </w:rPr>
        <w:t xml:space="preserve">iagnostic </w:t>
      </w:r>
      <w:proofErr w:type="spellStart"/>
      <w:r w:rsidR="00F41F14" w:rsidRPr="005C0524">
        <w:rPr>
          <w:rFonts w:ascii="Times New Roman" w:hAnsi="Times New Roman" w:cs="Times New Roman"/>
          <w:bCs/>
          <w:sz w:val="24"/>
          <w:szCs w:val="24"/>
        </w:rPr>
        <w:t>bursoscopy</w:t>
      </w:r>
      <w:proofErr w:type="spellEnd"/>
      <w:r w:rsidR="00F41F14" w:rsidRPr="005C0524">
        <w:rPr>
          <w:rFonts w:ascii="Times New Roman" w:hAnsi="Times New Roman" w:cs="Times New Roman"/>
          <w:bCs/>
          <w:sz w:val="24"/>
          <w:szCs w:val="24"/>
        </w:rPr>
        <w:t xml:space="preserve"> was performed to complete the shoulder arthroscopic evaluations as mentioned by Snyder</w:t>
      </w:r>
      <w:r w:rsidR="00110C6A" w:rsidRPr="005C0524">
        <w:rPr>
          <w:rFonts w:ascii="Times New Roman" w:hAnsi="Times New Roman" w:cs="Times New Roman"/>
          <w:bCs/>
          <w:sz w:val="24"/>
          <w:szCs w:val="24"/>
          <w:vertAlign w:val="superscript"/>
        </w:rPr>
        <w:t>4</w:t>
      </w:r>
      <w:r w:rsidR="00F41F14" w:rsidRPr="005C0524">
        <w:rPr>
          <w:rFonts w:ascii="Times New Roman" w:hAnsi="Times New Roman" w:cs="Times New Roman"/>
          <w:bCs/>
          <w:sz w:val="24"/>
          <w:szCs w:val="24"/>
        </w:rPr>
        <w:t xml:space="preserve">. The arthroscopic cannula fitted with blunt </w:t>
      </w:r>
      <w:proofErr w:type="spellStart"/>
      <w:r w:rsidR="00F41F14" w:rsidRPr="005C0524">
        <w:rPr>
          <w:rFonts w:ascii="Times New Roman" w:hAnsi="Times New Roman" w:cs="Times New Roman"/>
          <w:bCs/>
          <w:sz w:val="24"/>
          <w:szCs w:val="24"/>
        </w:rPr>
        <w:t>obturator</w:t>
      </w:r>
      <w:proofErr w:type="spellEnd"/>
      <w:r w:rsidR="00F41F14" w:rsidRPr="005C0524">
        <w:rPr>
          <w:rFonts w:ascii="Times New Roman" w:hAnsi="Times New Roman" w:cs="Times New Roman"/>
          <w:bCs/>
          <w:sz w:val="24"/>
          <w:szCs w:val="24"/>
        </w:rPr>
        <w:t xml:space="preserve"> is inserted into the posterior skin portal, tunnelled through the subcutaneous tissue until the posterior edge of the acromion is encountered. The cannula was advanced under and parallel to the acromion until the anterior boundary of the bursa was encountered and scope was subsequently inserted.</w:t>
      </w:r>
    </w:p>
    <w:p w:rsidR="00E17056" w:rsidRDefault="00F41F14" w:rsidP="005C0524">
      <w:pPr>
        <w:jc w:val="both"/>
        <w:rPr>
          <w:rFonts w:ascii="Times New Roman" w:hAnsi="Times New Roman" w:cs="Times New Roman"/>
          <w:bCs/>
          <w:sz w:val="24"/>
          <w:szCs w:val="24"/>
        </w:rPr>
      </w:pPr>
      <w:r w:rsidRPr="005C0524">
        <w:rPr>
          <w:rFonts w:ascii="Times New Roman" w:hAnsi="Times New Roman" w:cs="Times New Roman"/>
          <w:b/>
          <w:bCs/>
          <w:sz w:val="24"/>
          <w:szCs w:val="24"/>
        </w:rPr>
        <w:t xml:space="preserve">POSTOPERTAVE CARE- </w:t>
      </w:r>
      <w:r w:rsidRPr="005C0524">
        <w:rPr>
          <w:rFonts w:ascii="Times New Roman" w:hAnsi="Times New Roman" w:cs="Times New Roman"/>
          <w:bCs/>
          <w:sz w:val="24"/>
          <w:szCs w:val="24"/>
        </w:rPr>
        <w:t>Padded cotton dressing was applied from mid-clavicle to mid arm for 24-48 hours to give better compression and haemostasis. Postoperatively, patient was given routine IV analgesics and antibiotics for 48 hours. Passive range of motion exercises from second postoperative day onwards.</w:t>
      </w:r>
    </w:p>
    <w:p w:rsidR="00E17056" w:rsidRDefault="00F41F14" w:rsidP="005C0524">
      <w:pPr>
        <w:jc w:val="both"/>
        <w:rPr>
          <w:rFonts w:ascii="Times New Roman" w:hAnsi="Times New Roman" w:cs="Times New Roman"/>
          <w:bCs/>
          <w:sz w:val="24"/>
          <w:szCs w:val="24"/>
        </w:rPr>
      </w:pPr>
      <w:r w:rsidRPr="005C0524">
        <w:rPr>
          <w:rFonts w:ascii="Times New Roman" w:hAnsi="Times New Roman" w:cs="Times New Roman"/>
          <w:b/>
          <w:bCs/>
          <w:sz w:val="24"/>
          <w:szCs w:val="24"/>
        </w:rPr>
        <w:t xml:space="preserve">FOLLOW-UP PERIOD- </w:t>
      </w:r>
      <w:r w:rsidRPr="005C0524">
        <w:rPr>
          <w:rFonts w:ascii="Times New Roman" w:hAnsi="Times New Roman" w:cs="Times New Roman"/>
          <w:bCs/>
          <w:sz w:val="24"/>
          <w:szCs w:val="24"/>
        </w:rPr>
        <w:t>Patients were followed up in the out-patient department on 10</w:t>
      </w:r>
      <w:r w:rsidRPr="005C0524">
        <w:rPr>
          <w:rFonts w:ascii="Times New Roman" w:hAnsi="Times New Roman" w:cs="Times New Roman"/>
          <w:bCs/>
          <w:sz w:val="24"/>
          <w:szCs w:val="24"/>
          <w:vertAlign w:val="superscript"/>
        </w:rPr>
        <w:t>th</w:t>
      </w:r>
      <w:r w:rsidRPr="005C0524">
        <w:rPr>
          <w:rFonts w:ascii="Times New Roman" w:hAnsi="Times New Roman" w:cs="Times New Roman"/>
          <w:bCs/>
          <w:sz w:val="24"/>
          <w:szCs w:val="24"/>
        </w:rPr>
        <w:t xml:space="preserve"> day operation and on 3</w:t>
      </w:r>
      <w:r w:rsidRPr="005C0524">
        <w:rPr>
          <w:rFonts w:ascii="Times New Roman" w:hAnsi="Times New Roman" w:cs="Times New Roman"/>
          <w:bCs/>
          <w:sz w:val="24"/>
          <w:szCs w:val="24"/>
          <w:vertAlign w:val="superscript"/>
        </w:rPr>
        <w:t>rd</w:t>
      </w:r>
      <w:r w:rsidRPr="005C0524">
        <w:rPr>
          <w:rFonts w:ascii="Times New Roman" w:hAnsi="Times New Roman" w:cs="Times New Roman"/>
          <w:bCs/>
          <w:sz w:val="24"/>
          <w:szCs w:val="24"/>
        </w:rPr>
        <w:t>, 6</w:t>
      </w:r>
      <w:r w:rsidRPr="005C0524">
        <w:rPr>
          <w:rFonts w:ascii="Times New Roman" w:hAnsi="Times New Roman" w:cs="Times New Roman"/>
          <w:bCs/>
          <w:sz w:val="24"/>
          <w:szCs w:val="24"/>
          <w:vertAlign w:val="superscript"/>
        </w:rPr>
        <w:t>th</w:t>
      </w:r>
      <w:r w:rsidRPr="005C0524">
        <w:rPr>
          <w:rFonts w:ascii="Times New Roman" w:hAnsi="Times New Roman" w:cs="Times New Roman"/>
          <w:bCs/>
          <w:sz w:val="24"/>
          <w:szCs w:val="24"/>
        </w:rPr>
        <w:t xml:space="preserve"> and 10th week. </w:t>
      </w:r>
      <w:proofErr w:type="gramStart"/>
      <w:r w:rsidRPr="005C0524">
        <w:rPr>
          <w:rFonts w:ascii="Times New Roman" w:hAnsi="Times New Roman" w:cs="Times New Roman"/>
          <w:bCs/>
          <w:sz w:val="24"/>
          <w:szCs w:val="24"/>
        </w:rPr>
        <w:t>After that every month for 6 months.</w:t>
      </w:r>
      <w:proofErr w:type="gramEnd"/>
    </w:p>
    <w:p w:rsidR="00F41F14" w:rsidRPr="00E17056" w:rsidRDefault="00F41F14" w:rsidP="005C0524">
      <w:pPr>
        <w:jc w:val="both"/>
        <w:rPr>
          <w:rFonts w:ascii="Times New Roman" w:hAnsi="Times New Roman" w:cs="Times New Roman"/>
          <w:bCs/>
          <w:sz w:val="24"/>
          <w:szCs w:val="24"/>
        </w:rPr>
      </w:pPr>
      <w:r w:rsidRPr="005C0524">
        <w:rPr>
          <w:rFonts w:ascii="Times New Roman" w:hAnsi="Times New Roman" w:cs="Times New Roman"/>
          <w:b/>
          <w:bCs/>
          <w:sz w:val="24"/>
          <w:szCs w:val="24"/>
        </w:rPr>
        <w:t>REHABILITATION PROTOCOL</w:t>
      </w:r>
      <w:r w:rsidRPr="005C0524">
        <w:rPr>
          <w:rFonts w:ascii="Times New Roman" w:hAnsi="Times New Roman" w:cs="Times New Roman"/>
          <w:bCs/>
          <w:sz w:val="24"/>
          <w:szCs w:val="24"/>
        </w:rPr>
        <w:t xml:space="preserve">- </w:t>
      </w:r>
      <w:r w:rsidRPr="005C0524">
        <w:rPr>
          <w:rFonts w:ascii="Times New Roman" w:hAnsi="Times New Roman" w:cs="Times New Roman"/>
          <w:bCs/>
          <w:sz w:val="24"/>
          <w:szCs w:val="24"/>
          <w:lang w:val="en-US"/>
        </w:rPr>
        <w:t>Phase 1(1</w:t>
      </w:r>
      <w:r w:rsidRPr="005C0524">
        <w:rPr>
          <w:rFonts w:ascii="Times New Roman" w:hAnsi="Times New Roman" w:cs="Times New Roman"/>
          <w:bCs/>
          <w:sz w:val="24"/>
          <w:szCs w:val="24"/>
          <w:vertAlign w:val="superscript"/>
          <w:lang w:val="en-US"/>
        </w:rPr>
        <w:t>st</w:t>
      </w:r>
      <w:r w:rsidRPr="005C0524">
        <w:rPr>
          <w:rFonts w:ascii="Times New Roman" w:hAnsi="Times New Roman" w:cs="Times New Roman"/>
          <w:bCs/>
          <w:sz w:val="24"/>
          <w:szCs w:val="24"/>
          <w:lang w:val="en-US"/>
        </w:rPr>
        <w:t> 3 weeks)</w:t>
      </w:r>
      <w:r w:rsidRPr="005C0524">
        <w:rPr>
          <w:rFonts w:ascii="Times New Roman" w:hAnsi="Times New Roman" w:cs="Times New Roman"/>
          <w:bCs/>
          <w:sz w:val="24"/>
          <w:szCs w:val="24"/>
        </w:rPr>
        <w:t xml:space="preserve"> </w:t>
      </w:r>
      <w:r w:rsidRPr="005C0524">
        <w:rPr>
          <w:rFonts w:ascii="Times New Roman" w:hAnsi="Times New Roman" w:cs="Times New Roman"/>
          <w:bCs/>
          <w:sz w:val="24"/>
          <w:szCs w:val="24"/>
          <w:lang w:val="en-US"/>
        </w:rPr>
        <w:t>Active and passive range of motion of exercises</w:t>
      </w:r>
      <w:r w:rsidRPr="005C0524">
        <w:rPr>
          <w:rFonts w:ascii="Times New Roman" w:hAnsi="Times New Roman" w:cs="Times New Roman"/>
          <w:bCs/>
          <w:sz w:val="24"/>
          <w:szCs w:val="24"/>
        </w:rPr>
        <w:t xml:space="preserve"> and pendulum exercises. </w:t>
      </w:r>
      <w:r w:rsidRPr="005C0524">
        <w:rPr>
          <w:rFonts w:ascii="Times New Roman" w:hAnsi="Times New Roman" w:cs="Times New Roman"/>
          <w:bCs/>
          <w:sz w:val="24"/>
          <w:szCs w:val="24"/>
          <w:lang w:val="en-US"/>
        </w:rPr>
        <w:t>Phase 2 (Weeks 3 to 6)</w:t>
      </w:r>
      <w:r w:rsidRPr="005C0524">
        <w:rPr>
          <w:rFonts w:ascii="Times New Roman" w:hAnsi="Times New Roman" w:cs="Times New Roman"/>
          <w:bCs/>
          <w:sz w:val="24"/>
          <w:szCs w:val="24"/>
        </w:rPr>
        <w:t xml:space="preserve"> </w:t>
      </w:r>
      <w:r w:rsidRPr="005C0524">
        <w:rPr>
          <w:rFonts w:ascii="Times New Roman" w:hAnsi="Times New Roman" w:cs="Times New Roman"/>
          <w:bCs/>
          <w:sz w:val="24"/>
          <w:szCs w:val="24"/>
          <w:lang w:val="en-US"/>
        </w:rPr>
        <w:t>Shoulder muscles strengthening exercises and light work allowed with the involved shoulder. Phase 3 (Weeks 6 onwards)</w:t>
      </w:r>
      <w:r w:rsidRPr="005C0524">
        <w:rPr>
          <w:rFonts w:ascii="Times New Roman" w:hAnsi="Times New Roman" w:cs="Times New Roman"/>
          <w:bCs/>
          <w:sz w:val="24"/>
          <w:szCs w:val="24"/>
        </w:rPr>
        <w:t xml:space="preserve"> Normal </w:t>
      </w:r>
      <w:proofErr w:type="gramStart"/>
      <w:r w:rsidRPr="005C0524">
        <w:rPr>
          <w:rFonts w:ascii="Times New Roman" w:hAnsi="Times New Roman" w:cs="Times New Roman"/>
          <w:bCs/>
          <w:sz w:val="24"/>
          <w:szCs w:val="24"/>
        </w:rPr>
        <w:t>work</w:t>
      </w:r>
      <w:proofErr w:type="gramEnd"/>
      <w:r w:rsidRPr="005C0524">
        <w:rPr>
          <w:rFonts w:ascii="Times New Roman" w:hAnsi="Times New Roman" w:cs="Times New Roman"/>
          <w:bCs/>
          <w:sz w:val="24"/>
          <w:szCs w:val="24"/>
        </w:rPr>
        <w:t xml:space="preserve"> allowed.</w:t>
      </w:r>
    </w:p>
    <w:p w:rsidR="00F41F14" w:rsidRPr="005C0524" w:rsidRDefault="00F41F14" w:rsidP="005C0524">
      <w:pPr>
        <w:jc w:val="both"/>
        <w:rPr>
          <w:rFonts w:ascii="Times New Roman" w:hAnsi="Times New Roman" w:cs="Times New Roman"/>
          <w:b/>
          <w:bCs/>
          <w:sz w:val="24"/>
          <w:szCs w:val="24"/>
          <w:lang w:val="en-US"/>
        </w:rPr>
      </w:pPr>
      <w:r w:rsidRPr="005C0524">
        <w:rPr>
          <w:rFonts w:ascii="Times New Roman" w:hAnsi="Times New Roman" w:cs="Times New Roman"/>
          <w:b/>
          <w:bCs/>
          <w:sz w:val="24"/>
          <w:szCs w:val="24"/>
        </w:rPr>
        <w:lastRenderedPageBreak/>
        <w:t xml:space="preserve">STATISTICAL ANALYSIS- </w:t>
      </w:r>
      <w:r w:rsidRPr="005C0524">
        <w:rPr>
          <w:rFonts w:ascii="Times New Roman" w:hAnsi="Times New Roman" w:cs="Times New Roman"/>
          <w:bCs/>
          <w:sz w:val="24"/>
          <w:szCs w:val="24"/>
          <w:lang w:val="en-US"/>
        </w:rPr>
        <w:t xml:space="preserve">Fisher exact test has been used to find the significance of study parameters on categorical scale between two or more groups. Diagnostic statistics viz. sensitivity, Specificity, PPV and NPV </w:t>
      </w:r>
      <w:proofErr w:type="gramStart"/>
      <w:r w:rsidRPr="005C0524">
        <w:rPr>
          <w:rFonts w:ascii="Times New Roman" w:hAnsi="Times New Roman" w:cs="Times New Roman"/>
          <w:bCs/>
          <w:sz w:val="24"/>
          <w:szCs w:val="24"/>
          <w:lang w:val="en-US"/>
        </w:rPr>
        <w:t>have</w:t>
      </w:r>
      <w:proofErr w:type="gramEnd"/>
      <w:r w:rsidRPr="005C0524">
        <w:rPr>
          <w:rFonts w:ascii="Times New Roman" w:hAnsi="Times New Roman" w:cs="Times New Roman"/>
          <w:bCs/>
          <w:sz w:val="24"/>
          <w:szCs w:val="24"/>
          <w:lang w:val="en-US"/>
        </w:rPr>
        <w:t xml:space="preserve"> been calculated.</w:t>
      </w:r>
    </w:p>
    <w:p w:rsidR="00F41F14" w:rsidRPr="005C0524" w:rsidRDefault="00F41F14" w:rsidP="005C0524">
      <w:pPr>
        <w:jc w:val="both"/>
        <w:rPr>
          <w:rFonts w:ascii="Times New Roman" w:hAnsi="Times New Roman" w:cs="Times New Roman"/>
          <w:bCs/>
          <w:sz w:val="24"/>
          <w:szCs w:val="24"/>
          <w:lang w:val="en-US"/>
        </w:rPr>
      </w:pPr>
      <w:proofErr w:type="gramStart"/>
      <w:r w:rsidRPr="005C0524">
        <w:rPr>
          <w:rFonts w:ascii="Times New Roman" w:hAnsi="Times New Roman" w:cs="Times New Roman"/>
          <w:b/>
          <w:bCs/>
          <w:sz w:val="24"/>
          <w:szCs w:val="24"/>
          <w:lang w:val="en-US"/>
        </w:rPr>
        <w:t xml:space="preserve">RESULTS AND OBSERVATION- </w:t>
      </w:r>
      <w:r w:rsidRPr="005C0524">
        <w:rPr>
          <w:rFonts w:ascii="Times New Roman" w:hAnsi="Times New Roman" w:cs="Times New Roman"/>
          <w:bCs/>
          <w:sz w:val="24"/>
          <w:szCs w:val="24"/>
          <w:lang w:val="en-US"/>
        </w:rPr>
        <w:t>MRI findings was</w:t>
      </w:r>
      <w:proofErr w:type="gramEnd"/>
      <w:r w:rsidRPr="005C0524">
        <w:rPr>
          <w:rFonts w:ascii="Times New Roman" w:hAnsi="Times New Roman" w:cs="Times New Roman"/>
          <w:bCs/>
          <w:sz w:val="24"/>
          <w:szCs w:val="24"/>
          <w:lang w:val="en-US"/>
        </w:rPr>
        <w:t xml:space="preserve"> compared with diagnostic arthroscopic findings.</w:t>
      </w:r>
      <w:r w:rsidRPr="005C0524">
        <w:rPr>
          <w:rFonts w:ascii="Times New Roman" w:hAnsi="Times New Roman" w:cs="Times New Roman"/>
          <w:bCs/>
          <w:sz w:val="24"/>
          <w:szCs w:val="24"/>
        </w:rPr>
        <w:t xml:space="preserve"> </w:t>
      </w:r>
      <w:r w:rsidRPr="005C0524">
        <w:rPr>
          <w:rFonts w:ascii="Times New Roman" w:hAnsi="Times New Roman" w:cs="Times New Roman"/>
          <w:bCs/>
          <w:sz w:val="24"/>
          <w:szCs w:val="24"/>
          <w:lang w:val="en-US"/>
        </w:rPr>
        <w:t xml:space="preserve">The data was </w:t>
      </w:r>
      <w:proofErr w:type="spellStart"/>
      <w:r w:rsidRPr="005C0524">
        <w:rPr>
          <w:rFonts w:ascii="Times New Roman" w:hAnsi="Times New Roman" w:cs="Times New Roman"/>
          <w:bCs/>
          <w:sz w:val="24"/>
          <w:szCs w:val="24"/>
          <w:lang w:val="en-US"/>
        </w:rPr>
        <w:t>analysed</w:t>
      </w:r>
      <w:proofErr w:type="spellEnd"/>
      <w:r w:rsidRPr="005C0524">
        <w:rPr>
          <w:rFonts w:ascii="Times New Roman" w:hAnsi="Times New Roman" w:cs="Times New Roman"/>
          <w:bCs/>
          <w:sz w:val="24"/>
          <w:szCs w:val="24"/>
          <w:lang w:val="en-US"/>
        </w:rPr>
        <w:t xml:space="preserve"> to calculate true positive, true negative, false positive and false negative.</w:t>
      </w:r>
      <w:r w:rsidRPr="005C0524">
        <w:rPr>
          <w:rFonts w:ascii="Times New Roman" w:hAnsi="Times New Roman" w:cs="Times New Roman"/>
          <w:bCs/>
          <w:sz w:val="24"/>
          <w:szCs w:val="24"/>
        </w:rPr>
        <w:t xml:space="preserve"> </w:t>
      </w:r>
      <w:r w:rsidRPr="005C0524">
        <w:rPr>
          <w:rFonts w:ascii="Times New Roman" w:hAnsi="Times New Roman" w:cs="Times New Roman"/>
          <w:bCs/>
          <w:sz w:val="24"/>
          <w:szCs w:val="24"/>
          <w:lang w:val="en-US"/>
        </w:rPr>
        <w:t>Using these specificity and sensitivity, positive and negative predictive values were calculated. Arthroscopic examination was taken as the gold standard for comparison.</w:t>
      </w:r>
    </w:p>
    <w:p w:rsidR="00F41F14" w:rsidRPr="005C0524" w:rsidRDefault="00F41F14" w:rsidP="00E17056">
      <w:pPr>
        <w:spacing w:after="0" w:line="240" w:lineRule="auto"/>
        <w:jc w:val="both"/>
        <w:rPr>
          <w:rFonts w:ascii="Times New Roman" w:eastAsia="Times New Roman" w:hAnsi="Times New Roman" w:cs="Times New Roman"/>
          <w:color w:val="000000" w:themeColor="text1"/>
          <w:sz w:val="24"/>
          <w:szCs w:val="24"/>
          <w:lang w:eastAsia="en-IN"/>
        </w:rPr>
      </w:pPr>
      <w:r w:rsidRPr="005C0524">
        <w:rPr>
          <w:rFonts w:ascii="Times New Roman" w:eastAsia="Times New Roman" w:hAnsi="Times New Roman" w:cs="Times New Roman"/>
          <w:color w:val="000000" w:themeColor="text1"/>
          <w:sz w:val="24"/>
          <w:szCs w:val="24"/>
          <w:lang w:eastAsia="en-IN"/>
        </w:rPr>
        <w:t xml:space="preserve">The age ranged from 18-54 years with a mean age of 29.5 years in our study. Maximum incidence of shoulder pain and/or instability was found in 21-30 years of age group. Out of 22 patients, 18(81.8%) patients were male and 4 (18.2%) were females in our study. Right shoulder joint was involved in 17 (77.3%) patients and left side was involved in 5(22.7%) patients. Dominant hand was involved in 15(68.2%) cases and non-dominant hand was involved in 7(31.8%) cases. In 13 patients where </w:t>
      </w:r>
      <w:proofErr w:type="gramStart"/>
      <w:r w:rsidRPr="005C0524">
        <w:rPr>
          <w:rFonts w:ascii="Times New Roman" w:eastAsia="Times New Roman" w:hAnsi="Times New Roman" w:cs="Times New Roman"/>
          <w:color w:val="000000" w:themeColor="text1"/>
          <w:sz w:val="24"/>
          <w:szCs w:val="24"/>
          <w:lang w:eastAsia="en-IN"/>
        </w:rPr>
        <w:t>features of shoulder instability was</w:t>
      </w:r>
      <w:proofErr w:type="gramEnd"/>
      <w:r w:rsidRPr="005C0524">
        <w:rPr>
          <w:rFonts w:ascii="Times New Roman" w:eastAsia="Times New Roman" w:hAnsi="Times New Roman" w:cs="Times New Roman"/>
          <w:color w:val="000000" w:themeColor="text1"/>
          <w:sz w:val="24"/>
          <w:szCs w:val="24"/>
          <w:lang w:eastAsia="en-IN"/>
        </w:rPr>
        <w:t xml:space="preserve"> found in arthroscopy, 12(92.3%) patients had a history of trauma preceding symptoms whereas in 1(7.7%) patient there was no such history. All the patients presenting with features of shoulder instability were of anterior type. The mean duration between MRI and arthroscopy was 3.6 weeks.</w:t>
      </w:r>
    </w:p>
    <w:p w:rsidR="00F41F14" w:rsidRPr="005C0524" w:rsidRDefault="00F41F14" w:rsidP="00E17056">
      <w:pPr>
        <w:spacing w:after="0" w:line="240" w:lineRule="auto"/>
        <w:jc w:val="both"/>
        <w:rPr>
          <w:rFonts w:ascii="Times New Roman" w:eastAsia="Times New Roman" w:hAnsi="Times New Roman" w:cs="Times New Roman"/>
          <w:color w:val="000000" w:themeColor="text1"/>
          <w:sz w:val="24"/>
          <w:szCs w:val="24"/>
          <w:lang w:eastAsia="en-IN"/>
        </w:rPr>
      </w:pPr>
    </w:p>
    <w:p w:rsidR="00F41F14" w:rsidRDefault="00F41F14" w:rsidP="00E17056">
      <w:pPr>
        <w:spacing w:after="0" w:line="240" w:lineRule="auto"/>
        <w:jc w:val="both"/>
        <w:rPr>
          <w:rFonts w:ascii="Times New Roman" w:eastAsia="Times New Roman" w:hAnsi="Times New Roman" w:cs="Times New Roman"/>
          <w:color w:val="000000" w:themeColor="text1"/>
          <w:sz w:val="24"/>
          <w:szCs w:val="24"/>
          <w:lang w:eastAsia="en-IN"/>
        </w:rPr>
      </w:pPr>
      <w:r w:rsidRPr="005C0524">
        <w:rPr>
          <w:rFonts w:ascii="Times New Roman" w:eastAsia="Times New Roman" w:hAnsi="Times New Roman" w:cs="Times New Roman"/>
          <w:color w:val="000000" w:themeColor="text1"/>
          <w:sz w:val="24"/>
          <w:szCs w:val="24"/>
          <w:lang w:eastAsia="en-IN"/>
        </w:rPr>
        <w:t xml:space="preserve">Out of twenty two cases, MRI diagnosed impingement syndrome in six patients, partial thickness supraspinatus tear in thirteen patients, full-thickness supraspinatus tear in two patients, partial </w:t>
      </w:r>
      <w:proofErr w:type="spellStart"/>
      <w:r w:rsidRPr="005C0524">
        <w:rPr>
          <w:rFonts w:ascii="Times New Roman" w:eastAsia="Times New Roman" w:hAnsi="Times New Roman" w:cs="Times New Roman"/>
          <w:color w:val="000000" w:themeColor="text1"/>
          <w:sz w:val="24"/>
          <w:szCs w:val="24"/>
          <w:lang w:eastAsia="en-IN"/>
        </w:rPr>
        <w:t>subscapularis</w:t>
      </w:r>
      <w:proofErr w:type="spellEnd"/>
      <w:r w:rsidRPr="005C0524">
        <w:rPr>
          <w:rFonts w:ascii="Times New Roman" w:eastAsia="Times New Roman" w:hAnsi="Times New Roman" w:cs="Times New Roman"/>
          <w:color w:val="000000" w:themeColor="text1"/>
          <w:sz w:val="24"/>
          <w:szCs w:val="24"/>
          <w:lang w:eastAsia="en-IN"/>
        </w:rPr>
        <w:t xml:space="preserve"> tear in four patients, </w:t>
      </w:r>
      <w:proofErr w:type="spellStart"/>
      <w:r w:rsidRPr="005C0524">
        <w:rPr>
          <w:rFonts w:ascii="Times New Roman" w:eastAsia="Times New Roman" w:hAnsi="Times New Roman" w:cs="Times New Roman"/>
          <w:color w:val="000000" w:themeColor="text1"/>
          <w:sz w:val="24"/>
          <w:szCs w:val="24"/>
          <w:lang w:eastAsia="en-IN"/>
        </w:rPr>
        <w:t>Bankart’s</w:t>
      </w:r>
      <w:proofErr w:type="spellEnd"/>
      <w:r w:rsidRPr="005C0524">
        <w:rPr>
          <w:rFonts w:ascii="Times New Roman" w:eastAsia="Times New Roman" w:hAnsi="Times New Roman" w:cs="Times New Roman"/>
          <w:color w:val="000000" w:themeColor="text1"/>
          <w:sz w:val="24"/>
          <w:szCs w:val="24"/>
          <w:lang w:eastAsia="en-IN"/>
        </w:rPr>
        <w:t xml:space="preserve"> lesion in ten patients, Hill- Sachs lesion in five cases and SLAP lesion in three patients and adhesive capsulitis in three cases</w:t>
      </w:r>
      <w:r w:rsidR="00E17056">
        <w:rPr>
          <w:rFonts w:ascii="Times New Roman" w:eastAsia="Times New Roman" w:hAnsi="Times New Roman" w:cs="Times New Roman"/>
          <w:color w:val="000000" w:themeColor="text1"/>
          <w:sz w:val="24"/>
          <w:szCs w:val="24"/>
          <w:lang w:eastAsia="en-IN"/>
        </w:rPr>
        <w:t xml:space="preserve"> (table 1)</w:t>
      </w:r>
      <w:r w:rsidRPr="005C0524">
        <w:rPr>
          <w:rFonts w:ascii="Times New Roman" w:eastAsia="Times New Roman" w:hAnsi="Times New Roman" w:cs="Times New Roman"/>
          <w:color w:val="000000" w:themeColor="text1"/>
          <w:sz w:val="24"/>
          <w:szCs w:val="24"/>
          <w:lang w:eastAsia="en-IN"/>
        </w:rPr>
        <w:t>.</w:t>
      </w:r>
    </w:p>
    <w:p w:rsidR="00216A66" w:rsidRPr="00E17056" w:rsidRDefault="00216A66" w:rsidP="00E17056">
      <w:pPr>
        <w:spacing w:after="0" w:line="240" w:lineRule="auto"/>
        <w:jc w:val="both"/>
        <w:rPr>
          <w:rFonts w:ascii="Times New Roman" w:eastAsia="Times New Roman" w:hAnsi="Times New Roman" w:cs="Times New Roman"/>
          <w:color w:val="000000" w:themeColor="text1"/>
          <w:sz w:val="24"/>
          <w:szCs w:val="24"/>
          <w:lang w:eastAsia="en-IN"/>
        </w:rPr>
      </w:pPr>
    </w:p>
    <w:tbl>
      <w:tblPr>
        <w:tblStyle w:val="TableGrid"/>
        <w:tblW w:w="0" w:type="auto"/>
        <w:jc w:val="center"/>
        <w:tblLook w:val="04A0" w:firstRow="1" w:lastRow="0" w:firstColumn="1" w:lastColumn="0" w:noHBand="0" w:noVBand="1"/>
      </w:tblPr>
      <w:tblGrid>
        <w:gridCol w:w="2847"/>
        <w:gridCol w:w="2368"/>
        <w:gridCol w:w="2520"/>
      </w:tblGrid>
      <w:tr w:rsidR="00F41F14" w:rsidRPr="005C0524" w:rsidTr="005A78F7">
        <w:trPr>
          <w:jc w:val="center"/>
        </w:trPr>
        <w:tc>
          <w:tcPr>
            <w:tcW w:w="2847" w:type="dxa"/>
          </w:tcPr>
          <w:p w:rsidR="00F41F14" w:rsidRPr="005C0524" w:rsidRDefault="00F41F14" w:rsidP="005C0524">
            <w:pPr>
              <w:jc w:val="both"/>
              <w:rPr>
                <w:rFonts w:ascii="Times New Roman" w:eastAsia="Times New Roman" w:hAnsi="Times New Roman" w:cs="Times New Roman"/>
                <w:b/>
                <w:color w:val="000000" w:themeColor="text1"/>
                <w:sz w:val="24"/>
                <w:szCs w:val="24"/>
                <w:lang w:eastAsia="en-IN"/>
              </w:rPr>
            </w:pPr>
            <w:r w:rsidRPr="005C0524">
              <w:rPr>
                <w:rFonts w:ascii="Times New Roman" w:eastAsia="Times New Roman" w:hAnsi="Times New Roman" w:cs="Times New Roman"/>
                <w:b/>
                <w:color w:val="000000" w:themeColor="text1"/>
                <w:sz w:val="24"/>
                <w:szCs w:val="24"/>
                <w:lang w:eastAsia="en-IN"/>
              </w:rPr>
              <w:t>DIAGNOSIS</w:t>
            </w:r>
          </w:p>
        </w:tc>
        <w:tc>
          <w:tcPr>
            <w:tcW w:w="2368" w:type="dxa"/>
          </w:tcPr>
          <w:p w:rsidR="00F41F14" w:rsidRPr="005C0524" w:rsidRDefault="00F41F14" w:rsidP="005C0524">
            <w:pPr>
              <w:jc w:val="both"/>
              <w:rPr>
                <w:rFonts w:ascii="Times New Roman" w:eastAsia="Times New Roman" w:hAnsi="Times New Roman" w:cs="Times New Roman"/>
                <w:b/>
                <w:color w:val="000000" w:themeColor="text1"/>
                <w:sz w:val="24"/>
                <w:szCs w:val="24"/>
                <w:lang w:eastAsia="en-IN"/>
              </w:rPr>
            </w:pPr>
            <w:r w:rsidRPr="005C0524">
              <w:rPr>
                <w:rFonts w:ascii="Times New Roman" w:eastAsia="Times New Roman" w:hAnsi="Times New Roman" w:cs="Times New Roman"/>
                <w:b/>
                <w:color w:val="000000" w:themeColor="text1"/>
                <w:sz w:val="24"/>
                <w:szCs w:val="24"/>
                <w:lang w:eastAsia="en-IN"/>
              </w:rPr>
              <w:t>MRI (No. of cases)</w:t>
            </w:r>
          </w:p>
        </w:tc>
        <w:tc>
          <w:tcPr>
            <w:tcW w:w="2520" w:type="dxa"/>
          </w:tcPr>
          <w:p w:rsidR="00F41F14" w:rsidRPr="005C0524" w:rsidRDefault="00F41F14" w:rsidP="005C0524">
            <w:pPr>
              <w:jc w:val="both"/>
              <w:rPr>
                <w:rFonts w:ascii="Times New Roman" w:eastAsia="Times New Roman" w:hAnsi="Times New Roman" w:cs="Times New Roman"/>
                <w:b/>
                <w:color w:val="000000" w:themeColor="text1"/>
                <w:sz w:val="24"/>
                <w:szCs w:val="24"/>
                <w:lang w:eastAsia="en-IN"/>
              </w:rPr>
            </w:pPr>
            <w:r w:rsidRPr="005C0524">
              <w:rPr>
                <w:rFonts w:ascii="Times New Roman" w:eastAsia="Times New Roman" w:hAnsi="Times New Roman" w:cs="Times New Roman"/>
                <w:b/>
                <w:color w:val="000000" w:themeColor="text1"/>
                <w:sz w:val="24"/>
                <w:szCs w:val="24"/>
                <w:lang w:eastAsia="en-IN"/>
              </w:rPr>
              <w:t>ARTHROSCOPY (No. of cases)</w:t>
            </w:r>
          </w:p>
        </w:tc>
      </w:tr>
      <w:tr w:rsidR="00F41F14" w:rsidRPr="005C0524" w:rsidTr="005A78F7">
        <w:trPr>
          <w:jc w:val="center"/>
        </w:trPr>
        <w:tc>
          <w:tcPr>
            <w:tcW w:w="2847" w:type="dxa"/>
            <w:vAlign w:val="center"/>
          </w:tcPr>
          <w:p w:rsidR="00F41F14" w:rsidRPr="005C0524" w:rsidRDefault="00F41F14" w:rsidP="005C0524">
            <w:pPr>
              <w:jc w:val="both"/>
              <w:rPr>
                <w:rFonts w:ascii="Times New Roman" w:eastAsia="Times New Roman" w:hAnsi="Times New Roman" w:cs="Times New Roman"/>
                <w:color w:val="000000" w:themeColor="text1"/>
                <w:sz w:val="24"/>
                <w:szCs w:val="24"/>
                <w:lang w:eastAsia="en-IN"/>
              </w:rPr>
            </w:pPr>
            <w:r w:rsidRPr="005C0524">
              <w:rPr>
                <w:rFonts w:ascii="Times New Roman" w:eastAsia="Times New Roman" w:hAnsi="Times New Roman" w:cs="Times New Roman"/>
                <w:color w:val="000000" w:themeColor="text1"/>
                <w:sz w:val="24"/>
                <w:szCs w:val="24"/>
                <w:lang w:eastAsia="en-IN"/>
              </w:rPr>
              <w:t>IMPINGEMENT SYNDROME</w:t>
            </w:r>
          </w:p>
        </w:tc>
        <w:tc>
          <w:tcPr>
            <w:tcW w:w="2368" w:type="dxa"/>
            <w:vAlign w:val="center"/>
          </w:tcPr>
          <w:p w:rsidR="00F41F14" w:rsidRPr="005C0524" w:rsidRDefault="00F41F14" w:rsidP="005C0524">
            <w:pPr>
              <w:jc w:val="both"/>
              <w:rPr>
                <w:rFonts w:ascii="Times New Roman" w:eastAsia="Times New Roman" w:hAnsi="Times New Roman" w:cs="Times New Roman"/>
                <w:color w:val="000000" w:themeColor="text1"/>
                <w:sz w:val="24"/>
                <w:szCs w:val="24"/>
                <w:lang w:eastAsia="en-IN"/>
              </w:rPr>
            </w:pPr>
            <w:r w:rsidRPr="005C0524">
              <w:rPr>
                <w:rFonts w:ascii="Times New Roman" w:eastAsia="Times New Roman" w:hAnsi="Times New Roman" w:cs="Times New Roman"/>
                <w:color w:val="000000" w:themeColor="text1"/>
                <w:sz w:val="24"/>
                <w:szCs w:val="24"/>
                <w:lang w:eastAsia="en-IN"/>
              </w:rPr>
              <w:t>6</w:t>
            </w:r>
          </w:p>
        </w:tc>
        <w:tc>
          <w:tcPr>
            <w:tcW w:w="2520" w:type="dxa"/>
            <w:vAlign w:val="center"/>
          </w:tcPr>
          <w:p w:rsidR="00F41F14" w:rsidRPr="005C0524" w:rsidRDefault="00F41F14" w:rsidP="005C0524">
            <w:pPr>
              <w:jc w:val="both"/>
              <w:rPr>
                <w:rFonts w:ascii="Times New Roman" w:eastAsia="Times New Roman" w:hAnsi="Times New Roman" w:cs="Times New Roman"/>
                <w:color w:val="000000" w:themeColor="text1"/>
                <w:sz w:val="24"/>
                <w:szCs w:val="24"/>
                <w:lang w:eastAsia="en-IN"/>
              </w:rPr>
            </w:pPr>
            <w:r w:rsidRPr="005C0524">
              <w:rPr>
                <w:rFonts w:ascii="Times New Roman" w:eastAsia="Times New Roman" w:hAnsi="Times New Roman" w:cs="Times New Roman"/>
                <w:color w:val="000000" w:themeColor="text1"/>
                <w:sz w:val="24"/>
                <w:szCs w:val="24"/>
                <w:lang w:eastAsia="en-IN"/>
              </w:rPr>
              <w:t>7</w:t>
            </w:r>
          </w:p>
        </w:tc>
      </w:tr>
      <w:tr w:rsidR="00F41F14" w:rsidRPr="005C0524" w:rsidTr="005A78F7">
        <w:trPr>
          <w:jc w:val="center"/>
        </w:trPr>
        <w:tc>
          <w:tcPr>
            <w:tcW w:w="2847" w:type="dxa"/>
            <w:vAlign w:val="center"/>
          </w:tcPr>
          <w:p w:rsidR="00F41F14" w:rsidRPr="005C0524" w:rsidRDefault="00F41F14" w:rsidP="005C0524">
            <w:pPr>
              <w:jc w:val="both"/>
              <w:rPr>
                <w:rFonts w:ascii="Times New Roman" w:eastAsia="Times New Roman" w:hAnsi="Times New Roman" w:cs="Times New Roman"/>
                <w:color w:val="000000" w:themeColor="text1"/>
                <w:sz w:val="24"/>
                <w:szCs w:val="24"/>
                <w:lang w:eastAsia="en-IN"/>
              </w:rPr>
            </w:pPr>
            <w:r w:rsidRPr="005C0524">
              <w:rPr>
                <w:rFonts w:ascii="Times New Roman" w:eastAsia="Times New Roman" w:hAnsi="Times New Roman" w:cs="Times New Roman"/>
                <w:color w:val="000000" w:themeColor="text1"/>
                <w:sz w:val="24"/>
                <w:szCs w:val="24"/>
                <w:lang w:eastAsia="en-IN"/>
              </w:rPr>
              <w:t>PARTIAL-THICKNESS SUPRASPINATUS TEAR</w:t>
            </w:r>
          </w:p>
        </w:tc>
        <w:tc>
          <w:tcPr>
            <w:tcW w:w="2368" w:type="dxa"/>
            <w:vAlign w:val="center"/>
          </w:tcPr>
          <w:p w:rsidR="00F41F14" w:rsidRPr="005C0524" w:rsidRDefault="00F41F14" w:rsidP="005C0524">
            <w:pPr>
              <w:jc w:val="both"/>
              <w:rPr>
                <w:rFonts w:ascii="Times New Roman" w:eastAsia="Times New Roman" w:hAnsi="Times New Roman" w:cs="Times New Roman"/>
                <w:color w:val="000000" w:themeColor="text1"/>
                <w:sz w:val="24"/>
                <w:szCs w:val="24"/>
                <w:lang w:eastAsia="en-IN"/>
              </w:rPr>
            </w:pPr>
            <w:r w:rsidRPr="005C0524">
              <w:rPr>
                <w:rFonts w:ascii="Times New Roman" w:eastAsia="Times New Roman" w:hAnsi="Times New Roman" w:cs="Times New Roman"/>
                <w:color w:val="000000" w:themeColor="text1"/>
                <w:sz w:val="24"/>
                <w:szCs w:val="24"/>
                <w:lang w:eastAsia="en-IN"/>
              </w:rPr>
              <w:t>13</w:t>
            </w:r>
          </w:p>
        </w:tc>
        <w:tc>
          <w:tcPr>
            <w:tcW w:w="2520" w:type="dxa"/>
            <w:vAlign w:val="center"/>
          </w:tcPr>
          <w:p w:rsidR="00F41F14" w:rsidRPr="005C0524" w:rsidRDefault="00F41F14" w:rsidP="005C0524">
            <w:pPr>
              <w:jc w:val="both"/>
              <w:rPr>
                <w:rFonts w:ascii="Times New Roman" w:eastAsia="Times New Roman" w:hAnsi="Times New Roman" w:cs="Times New Roman"/>
                <w:color w:val="000000" w:themeColor="text1"/>
                <w:sz w:val="24"/>
                <w:szCs w:val="24"/>
                <w:lang w:eastAsia="en-IN"/>
              </w:rPr>
            </w:pPr>
            <w:r w:rsidRPr="005C0524">
              <w:rPr>
                <w:rFonts w:ascii="Times New Roman" w:eastAsia="Times New Roman" w:hAnsi="Times New Roman" w:cs="Times New Roman"/>
                <w:color w:val="000000" w:themeColor="text1"/>
                <w:sz w:val="24"/>
                <w:szCs w:val="24"/>
                <w:lang w:eastAsia="en-IN"/>
              </w:rPr>
              <w:t>13</w:t>
            </w:r>
          </w:p>
        </w:tc>
      </w:tr>
      <w:tr w:rsidR="00F41F14" w:rsidRPr="005C0524" w:rsidTr="005A78F7">
        <w:trPr>
          <w:jc w:val="center"/>
        </w:trPr>
        <w:tc>
          <w:tcPr>
            <w:tcW w:w="2847" w:type="dxa"/>
            <w:vAlign w:val="center"/>
          </w:tcPr>
          <w:p w:rsidR="00F41F14" w:rsidRPr="005C0524" w:rsidRDefault="00F41F14" w:rsidP="005C0524">
            <w:pPr>
              <w:jc w:val="both"/>
              <w:rPr>
                <w:rFonts w:ascii="Times New Roman" w:eastAsia="Times New Roman" w:hAnsi="Times New Roman" w:cs="Times New Roman"/>
                <w:color w:val="000000" w:themeColor="text1"/>
                <w:sz w:val="24"/>
                <w:szCs w:val="24"/>
                <w:lang w:eastAsia="en-IN"/>
              </w:rPr>
            </w:pPr>
            <w:r w:rsidRPr="005C0524">
              <w:rPr>
                <w:rFonts w:ascii="Times New Roman" w:eastAsia="Times New Roman" w:hAnsi="Times New Roman" w:cs="Times New Roman"/>
                <w:color w:val="000000" w:themeColor="text1"/>
                <w:sz w:val="24"/>
                <w:szCs w:val="24"/>
                <w:lang w:eastAsia="en-IN"/>
              </w:rPr>
              <w:t>FULL-THICKNESS SUPRASPINATUS TEAR</w:t>
            </w:r>
          </w:p>
        </w:tc>
        <w:tc>
          <w:tcPr>
            <w:tcW w:w="2368" w:type="dxa"/>
            <w:vAlign w:val="center"/>
          </w:tcPr>
          <w:p w:rsidR="00F41F14" w:rsidRPr="005C0524" w:rsidRDefault="00F41F14" w:rsidP="005C0524">
            <w:pPr>
              <w:jc w:val="both"/>
              <w:rPr>
                <w:rFonts w:ascii="Times New Roman" w:eastAsia="Times New Roman" w:hAnsi="Times New Roman" w:cs="Times New Roman"/>
                <w:color w:val="000000" w:themeColor="text1"/>
                <w:sz w:val="24"/>
                <w:szCs w:val="24"/>
                <w:lang w:eastAsia="en-IN"/>
              </w:rPr>
            </w:pPr>
            <w:r w:rsidRPr="005C0524">
              <w:rPr>
                <w:rFonts w:ascii="Times New Roman" w:eastAsia="Times New Roman" w:hAnsi="Times New Roman" w:cs="Times New Roman"/>
                <w:color w:val="000000" w:themeColor="text1"/>
                <w:sz w:val="24"/>
                <w:szCs w:val="24"/>
                <w:lang w:eastAsia="en-IN"/>
              </w:rPr>
              <w:t>2</w:t>
            </w:r>
          </w:p>
        </w:tc>
        <w:tc>
          <w:tcPr>
            <w:tcW w:w="2520" w:type="dxa"/>
            <w:vAlign w:val="center"/>
          </w:tcPr>
          <w:p w:rsidR="00F41F14" w:rsidRPr="005C0524" w:rsidRDefault="00F41F14" w:rsidP="005C0524">
            <w:pPr>
              <w:jc w:val="both"/>
              <w:rPr>
                <w:rFonts w:ascii="Times New Roman" w:eastAsia="Times New Roman" w:hAnsi="Times New Roman" w:cs="Times New Roman"/>
                <w:color w:val="000000" w:themeColor="text1"/>
                <w:sz w:val="24"/>
                <w:szCs w:val="24"/>
                <w:lang w:eastAsia="en-IN"/>
              </w:rPr>
            </w:pPr>
            <w:r w:rsidRPr="005C0524">
              <w:rPr>
                <w:rFonts w:ascii="Times New Roman" w:eastAsia="Times New Roman" w:hAnsi="Times New Roman" w:cs="Times New Roman"/>
                <w:color w:val="000000" w:themeColor="text1"/>
                <w:sz w:val="24"/>
                <w:szCs w:val="24"/>
                <w:lang w:eastAsia="en-IN"/>
              </w:rPr>
              <w:t>2</w:t>
            </w:r>
          </w:p>
        </w:tc>
      </w:tr>
      <w:tr w:rsidR="00F41F14" w:rsidRPr="005C0524" w:rsidTr="005A78F7">
        <w:trPr>
          <w:jc w:val="center"/>
        </w:trPr>
        <w:tc>
          <w:tcPr>
            <w:tcW w:w="2847" w:type="dxa"/>
            <w:vAlign w:val="center"/>
          </w:tcPr>
          <w:p w:rsidR="00F41F14" w:rsidRPr="005C0524" w:rsidRDefault="00F41F14" w:rsidP="005C0524">
            <w:pPr>
              <w:jc w:val="both"/>
              <w:rPr>
                <w:rFonts w:ascii="Times New Roman" w:eastAsia="Times New Roman" w:hAnsi="Times New Roman" w:cs="Times New Roman"/>
                <w:color w:val="000000" w:themeColor="text1"/>
                <w:sz w:val="24"/>
                <w:szCs w:val="24"/>
                <w:lang w:eastAsia="en-IN"/>
              </w:rPr>
            </w:pPr>
            <w:r w:rsidRPr="005C0524">
              <w:rPr>
                <w:rFonts w:ascii="Times New Roman" w:eastAsia="Times New Roman" w:hAnsi="Times New Roman" w:cs="Times New Roman"/>
                <w:color w:val="000000" w:themeColor="text1"/>
                <w:sz w:val="24"/>
                <w:szCs w:val="24"/>
                <w:lang w:eastAsia="en-IN"/>
              </w:rPr>
              <w:t>PARTIAL THICKNESS SUBSCAPULARIS TEAR</w:t>
            </w:r>
          </w:p>
        </w:tc>
        <w:tc>
          <w:tcPr>
            <w:tcW w:w="2368" w:type="dxa"/>
            <w:vAlign w:val="center"/>
          </w:tcPr>
          <w:p w:rsidR="00F41F14" w:rsidRPr="005C0524" w:rsidRDefault="00F41F14" w:rsidP="005C0524">
            <w:pPr>
              <w:jc w:val="both"/>
              <w:rPr>
                <w:rFonts w:ascii="Times New Roman" w:eastAsia="Times New Roman" w:hAnsi="Times New Roman" w:cs="Times New Roman"/>
                <w:color w:val="000000" w:themeColor="text1"/>
                <w:sz w:val="24"/>
                <w:szCs w:val="24"/>
                <w:lang w:eastAsia="en-IN"/>
              </w:rPr>
            </w:pPr>
            <w:r w:rsidRPr="005C0524">
              <w:rPr>
                <w:rFonts w:ascii="Times New Roman" w:eastAsia="Times New Roman" w:hAnsi="Times New Roman" w:cs="Times New Roman"/>
                <w:color w:val="000000" w:themeColor="text1"/>
                <w:sz w:val="24"/>
                <w:szCs w:val="24"/>
                <w:lang w:eastAsia="en-IN"/>
              </w:rPr>
              <w:t>4</w:t>
            </w:r>
          </w:p>
        </w:tc>
        <w:tc>
          <w:tcPr>
            <w:tcW w:w="2520" w:type="dxa"/>
            <w:vAlign w:val="center"/>
          </w:tcPr>
          <w:p w:rsidR="00F41F14" w:rsidRPr="005C0524" w:rsidRDefault="00F41F14" w:rsidP="005C0524">
            <w:pPr>
              <w:jc w:val="both"/>
              <w:rPr>
                <w:rFonts w:ascii="Times New Roman" w:eastAsia="Times New Roman" w:hAnsi="Times New Roman" w:cs="Times New Roman"/>
                <w:color w:val="000000" w:themeColor="text1"/>
                <w:sz w:val="24"/>
                <w:szCs w:val="24"/>
                <w:lang w:eastAsia="en-IN"/>
              </w:rPr>
            </w:pPr>
            <w:r w:rsidRPr="005C0524">
              <w:rPr>
                <w:rFonts w:ascii="Times New Roman" w:eastAsia="Times New Roman" w:hAnsi="Times New Roman" w:cs="Times New Roman"/>
                <w:color w:val="000000" w:themeColor="text1"/>
                <w:sz w:val="24"/>
                <w:szCs w:val="24"/>
                <w:lang w:eastAsia="en-IN"/>
              </w:rPr>
              <w:t>3</w:t>
            </w:r>
          </w:p>
        </w:tc>
      </w:tr>
      <w:tr w:rsidR="00F41F14" w:rsidRPr="005C0524" w:rsidTr="005A78F7">
        <w:trPr>
          <w:jc w:val="center"/>
        </w:trPr>
        <w:tc>
          <w:tcPr>
            <w:tcW w:w="2847" w:type="dxa"/>
            <w:vAlign w:val="center"/>
          </w:tcPr>
          <w:p w:rsidR="00F41F14" w:rsidRPr="005C0524" w:rsidRDefault="00F41F14" w:rsidP="005C0524">
            <w:pPr>
              <w:jc w:val="both"/>
              <w:rPr>
                <w:rFonts w:ascii="Times New Roman" w:eastAsia="Times New Roman" w:hAnsi="Times New Roman" w:cs="Times New Roman"/>
                <w:color w:val="000000" w:themeColor="text1"/>
                <w:sz w:val="24"/>
                <w:szCs w:val="24"/>
                <w:lang w:eastAsia="en-IN"/>
              </w:rPr>
            </w:pPr>
            <w:r w:rsidRPr="005C0524">
              <w:rPr>
                <w:rFonts w:ascii="Times New Roman" w:eastAsia="Times New Roman" w:hAnsi="Times New Roman" w:cs="Times New Roman"/>
                <w:color w:val="000000" w:themeColor="text1"/>
                <w:sz w:val="24"/>
                <w:szCs w:val="24"/>
                <w:lang w:eastAsia="en-IN"/>
              </w:rPr>
              <w:t>BANKARTS LESION</w:t>
            </w:r>
          </w:p>
        </w:tc>
        <w:tc>
          <w:tcPr>
            <w:tcW w:w="2368" w:type="dxa"/>
            <w:vAlign w:val="center"/>
          </w:tcPr>
          <w:p w:rsidR="00F41F14" w:rsidRPr="005C0524" w:rsidRDefault="00F41F14" w:rsidP="005C0524">
            <w:pPr>
              <w:jc w:val="both"/>
              <w:rPr>
                <w:rFonts w:ascii="Times New Roman" w:eastAsia="Times New Roman" w:hAnsi="Times New Roman" w:cs="Times New Roman"/>
                <w:color w:val="000000" w:themeColor="text1"/>
                <w:sz w:val="24"/>
                <w:szCs w:val="24"/>
                <w:lang w:eastAsia="en-IN"/>
              </w:rPr>
            </w:pPr>
            <w:r w:rsidRPr="005C0524">
              <w:rPr>
                <w:rFonts w:ascii="Times New Roman" w:eastAsia="Times New Roman" w:hAnsi="Times New Roman" w:cs="Times New Roman"/>
                <w:color w:val="000000" w:themeColor="text1"/>
                <w:sz w:val="24"/>
                <w:szCs w:val="24"/>
                <w:lang w:eastAsia="en-IN"/>
              </w:rPr>
              <w:t>10</w:t>
            </w:r>
          </w:p>
        </w:tc>
        <w:tc>
          <w:tcPr>
            <w:tcW w:w="2520" w:type="dxa"/>
            <w:vAlign w:val="center"/>
          </w:tcPr>
          <w:p w:rsidR="00F41F14" w:rsidRPr="005C0524" w:rsidRDefault="00F41F14" w:rsidP="005C0524">
            <w:pPr>
              <w:jc w:val="both"/>
              <w:rPr>
                <w:rFonts w:ascii="Times New Roman" w:eastAsia="Times New Roman" w:hAnsi="Times New Roman" w:cs="Times New Roman"/>
                <w:color w:val="000000" w:themeColor="text1"/>
                <w:sz w:val="24"/>
                <w:szCs w:val="24"/>
                <w:lang w:eastAsia="en-IN"/>
              </w:rPr>
            </w:pPr>
            <w:r w:rsidRPr="005C0524">
              <w:rPr>
                <w:rFonts w:ascii="Times New Roman" w:eastAsia="Times New Roman" w:hAnsi="Times New Roman" w:cs="Times New Roman"/>
                <w:color w:val="000000" w:themeColor="text1"/>
                <w:sz w:val="24"/>
                <w:szCs w:val="24"/>
                <w:lang w:eastAsia="en-IN"/>
              </w:rPr>
              <w:t>8</w:t>
            </w:r>
          </w:p>
        </w:tc>
      </w:tr>
      <w:tr w:rsidR="00F41F14" w:rsidRPr="005C0524" w:rsidTr="005A78F7">
        <w:trPr>
          <w:jc w:val="center"/>
        </w:trPr>
        <w:tc>
          <w:tcPr>
            <w:tcW w:w="2847" w:type="dxa"/>
            <w:vAlign w:val="center"/>
          </w:tcPr>
          <w:p w:rsidR="00F41F14" w:rsidRPr="005C0524" w:rsidRDefault="00F41F14" w:rsidP="005C0524">
            <w:pPr>
              <w:jc w:val="both"/>
              <w:rPr>
                <w:rFonts w:ascii="Times New Roman" w:eastAsia="Times New Roman" w:hAnsi="Times New Roman" w:cs="Times New Roman"/>
                <w:color w:val="000000" w:themeColor="text1"/>
                <w:sz w:val="24"/>
                <w:szCs w:val="24"/>
                <w:lang w:eastAsia="en-IN"/>
              </w:rPr>
            </w:pPr>
            <w:r w:rsidRPr="005C0524">
              <w:rPr>
                <w:rFonts w:ascii="Times New Roman" w:eastAsia="Times New Roman" w:hAnsi="Times New Roman" w:cs="Times New Roman"/>
                <w:color w:val="000000" w:themeColor="text1"/>
                <w:sz w:val="24"/>
                <w:szCs w:val="24"/>
                <w:lang w:eastAsia="en-IN"/>
              </w:rPr>
              <w:t>HILL-SACHS LESION</w:t>
            </w:r>
          </w:p>
        </w:tc>
        <w:tc>
          <w:tcPr>
            <w:tcW w:w="2368" w:type="dxa"/>
            <w:vAlign w:val="center"/>
          </w:tcPr>
          <w:p w:rsidR="00F41F14" w:rsidRPr="005C0524" w:rsidRDefault="00F41F14" w:rsidP="005C0524">
            <w:pPr>
              <w:jc w:val="both"/>
              <w:rPr>
                <w:rFonts w:ascii="Times New Roman" w:eastAsia="Times New Roman" w:hAnsi="Times New Roman" w:cs="Times New Roman"/>
                <w:color w:val="000000" w:themeColor="text1"/>
                <w:sz w:val="24"/>
                <w:szCs w:val="24"/>
                <w:lang w:eastAsia="en-IN"/>
              </w:rPr>
            </w:pPr>
            <w:r w:rsidRPr="005C0524">
              <w:rPr>
                <w:rFonts w:ascii="Times New Roman" w:eastAsia="Times New Roman" w:hAnsi="Times New Roman" w:cs="Times New Roman"/>
                <w:color w:val="000000" w:themeColor="text1"/>
                <w:sz w:val="24"/>
                <w:szCs w:val="24"/>
                <w:lang w:eastAsia="en-IN"/>
              </w:rPr>
              <w:t>5</w:t>
            </w:r>
          </w:p>
        </w:tc>
        <w:tc>
          <w:tcPr>
            <w:tcW w:w="2520" w:type="dxa"/>
            <w:vAlign w:val="center"/>
          </w:tcPr>
          <w:p w:rsidR="00F41F14" w:rsidRPr="005C0524" w:rsidRDefault="00F41F14" w:rsidP="005C0524">
            <w:pPr>
              <w:jc w:val="both"/>
              <w:rPr>
                <w:rFonts w:ascii="Times New Roman" w:eastAsia="Times New Roman" w:hAnsi="Times New Roman" w:cs="Times New Roman"/>
                <w:color w:val="000000" w:themeColor="text1"/>
                <w:sz w:val="24"/>
                <w:szCs w:val="24"/>
                <w:lang w:eastAsia="en-IN"/>
              </w:rPr>
            </w:pPr>
            <w:r w:rsidRPr="005C0524">
              <w:rPr>
                <w:rFonts w:ascii="Times New Roman" w:eastAsia="Times New Roman" w:hAnsi="Times New Roman" w:cs="Times New Roman"/>
                <w:color w:val="000000" w:themeColor="text1"/>
                <w:sz w:val="24"/>
                <w:szCs w:val="24"/>
                <w:lang w:eastAsia="en-IN"/>
              </w:rPr>
              <w:t>5</w:t>
            </w:r>
          </w:p>
        </w:tc>
      </w:tr>
      <w:tr w:rsidR="00F41F14" w:rsidRPr="005C0524" w:rsidTr="005A78F7">
        <w:trPr>
          <w:jc w:val="center"/>
        </w:trPr>
        <w:tc>
          <w:tcPr>
            <w:tcW w:w="2847" w:type="dxa"/>
            <w:vAlign w:val="center"/>
          </w:tcPr>
          <w:p w:rsidR="00F41F14" w:rsidRPr="005C0524" w:rsidRDefault="00F41F14" w:rsidP="005C0524">
            <w:pPr>
              <w:jc w:val="both"/>
              <w:rPr>
                <w:rFonts w:ascii="Times New Roman" w:eastAsia="Times New Roman" w:hAnsi="Times New Roman" w:cs="Times New Roman"/>
                <w:color w:val="000000" w:themeColor="text1"/>
                <w:sz w:val="24"/>
                <w:szCs w:val="24"/>
                <w:lang w:eastAsia="en-IN"/>
              </w:rPr>
            </w:pPr>
            <w:r w:rsidRPr="005C0524">
              <w:rPr>
                <w:rFonts w:ascii="Times New Roman" w:eastAsia="Times New Roman" w:hAnsi="Times New Roman" w:cs="Times New Roman"/>
                <w:color w:val="000000" w:themeColor="text1"/>
                <w:sz w:val="24"/>
                <w:szCs w:val="24"/>
                <w:lang w:eastAsia="en-IN"/>
              </w:rPr>
              <w:t>SLAP</w:t>
            </w:r>
          </w:p>
        </w:tc>
        <w:tc>
          <w:tcPr>
            <w:tcW w:w="2368" w:type="dxa"/>
            <w:vAlign w:val="center"/>
          </w:tcPr>
          <w:p w:rsidR="00F41F14" w:rsidRPr="005C0524" w:rsidRDefault="00F41F14" w:rsidP="005C0524">
            <w:pPr>
              <w:jc w:val="both"/>
              <w:rPr>
                <w:rFonts w:ascii="Times New Roman" w:eastAsia="Times New Roman" w:hAnsi="Times New Roman" w:cs="Times New Roman"/>
                <w:color w:val="000000" w:themeColor="text1"/>
                <w:sz w:val="24"/>
                <w:szCs w:val="24"/>
                <w:lang w:eastAsia="en-IN"/>
              </w:rPr>
            </w:pPr>
            <w:r w:rsidRPr="005C0524">
              <w:rPr>
                <w:rFonts w:ascii="Times New Roman" w:eastAsia="Times New Roman" w:hAnsi="Times New Roman" w:cs="Times New Roman"/>
                <w:color w:val="000000" w:themeColor="text1"/>
                <w:sz w:val="24"/>
                <w:szCs w:val="24"/>
                <w:lang w:eastAsia="en-IN"/>
              </w:rPr>
              <w:t>3</w:t>
            </w:r>
          </w:p>
        </w:tc>
        <w:tc>
          <w:tcPr>
            <w:tcW w:w="2520" w:type="dxa"/>
            <w:vAlign w:val="center"/>
          </w:tcPr>
          <w:p w:rsidR="00F41F14" w:rsidRPr="005C0524" w:rsidRDefault="00F41F14" w:rsidP="005C0524">
            <w:pPr>
              <w:jc w:val="both"/>
              <w:rPr>
                <w:rFonts w:ascii="Times New Roman" w:eastAsia="Times New Roman" w:hAnsi="Times New Roman" w:cs="Times New Roman"/>
                <w:color w:val="000000" w:themeColor="text1"/>
                <w:sz w:val="24"/>
                <w:szCs w:val="24"/>
                <w:lang w:eastAsia="en-IN"/>
              </w:rPr>
            </w:pPr>
            <w:r w:rsidRPr="005C0524">
              <w:rPr>
                <w:rFonts w:ascii="Times New Roman" w:eastAsia="Times New Roman" w:hAnsi="Times New Roman" w:cs="Times New Roman"/>
                <w:color w:val="000000" w:themeColor="text1"/>
                <w:sz w:val="24"/>
                <w:szCs w:val="24"/>
                <w:lang w:eastAsia="en-IN"/>
              </w:rPr>
              <w:t>5</w:t>
            </w:r>
          </w:p>
        </w:tc>
      </w:tr>
      <w:tr w:rsidR="00F41F14" w:rsidRPr="005C0524" w:rsidTr="005A78F7">
        <w:trPr>
          <w:jc w:val="center"/>
        </w:trPr>
        <w:tc>
          <w:tcPr>
            <w:tcW w:w="2847" w:type="dxa"/>
            <w:vAlign w:val="center"/>
          </w:tcPr>
          <w:p w:rsidR="00F41F14" w:rsidRPr="005C0524" w:rsidRDefault="00F41F14" w:rsidP="005C0524">
            <w:pPr>
              <w:jc w:val="both"/>
              <w:rPr>
                <w:rFonts w:ascii="Times New Roman" w:eastAsia="Times New Roman" w:hAnsi="Times New Roman" w:cs="Times New Roman"/>
                <w:color w:val="000000" w:themeColor="text1"/>
                <w:sz w:val="24"/>
                <w:szCs w:val="24"/>
                <w:lang w:eastAsia="en-IN"/>
              </w:rPr>
            </w:pPr>
            <w:r w:rsidRPr="005C0524">
              <w:rPr>
                <w:rFonts w:ascii="Times New Roman" w:eastAsia="Times New Roman" w:hAnsi="Times New Roman" w:cs="Times New Roman"/>
                <w:color w:val="000000" w:themeColor="text1"/>
                <w:sz w:val="24"/>
                <w:szCs w:val="24"/>
                <w:lang w:eastAsia="en-IN"/>
              </w:rPr>
              <w:t>ADHESIVE CAPSULITIS</w:t>
            </w:r>
          </w:p>
        </w:tc>
        <w:tc>
          <w:tcPr>
            <w:tcW w:w="2368" w:type="dxa"/>
            <w:vAlign w:val="center"/>
          </w:tcPr>
          <w:p w:rsidR="00F41F14" w:rsidRPr="005C0524" w:rsidRDefault="00F41F14" w:rsidP="005C0524">
            <w:pPr>
              <w:jc w:val="both"/>
              <w:rPr>
                <w:rFonts w:ascii="Times New Roman" w:eastAsia="Times New Roman" w:hAnsi="Times New Roman" w:cs="Times New Roman"/>
                <w:color w:val="000000" w:themeColor="text1"/>
                <w:sz w:val="24"/>
                <w:szCs w:val="24"/>
                <w:lang w:eastAsia="en-IN"/>
              </w:rPr>
            </w:pPr>
            <w:r w:rsidRPr="005C0524">
              <w:rPr>
                <w:rFonts w:ascii="Times New Roman" w:eastAsia="Times New Roman" w:hAnsi="Times New Roman" w:cs="Times New Roman"/>
                <w:color w:val="000000" w:themeColor="text1"/>
                <w:sz w:val="24"/>
                <w:szCs w:val="24"/>
                <w:lang w:eastAsia="en-IN"/>
              </w:rPr>
              <w:t>3</w:t>
            </w:r>
          </w:p>
        </w:tc>
        <w:tc>
          <w:tcPr>
            <w:tcW w:w="2520" w:type="dxa"/>
            <w:vAlign w:val="center"/>
          </w:tcPr>
          <w:p w:rsidR="00F41F14" w:rsidRPr="005C0524" w:rsidRDefault="00F41F14" w:rsidP="005C0524">
            <w:pPr>
              <w:jc w:val="both"/>
              <w:rPr>
                <w:rFonts w:ascii="Times New Roman" w:eastAsia="Times New Roman" w:hAnsi="Times New Roman" w:cs="Times New Roman"/>
                <w:color w:val="000000" w:themeColor="text1"/>
                <w:sz w:val="24"/>
                <w:szCs w:val="24"/>
                <w:lang w:eastAsia="en-IN"/>
              </w:rPr>
            </w:pPr>
            <w:r w:rsidRPr="005C0524">
              <w:rPr>
                <w:rFonts w:ascii="Times New Roman" w:eastAsia="Times New Roman" w:hAnsi="Times New Roman" w:cs="Times New Roman"/>
                <w:color w:val="000000" w:themeColor="text1"/>
                <w:sz w:val="24"/>
                <w:szCs w:val="24"/>
                <w:lang w:eastAsia="en-IN"/>
              </w:rPr>
              <w:t>4</w:t>
            </w:r>
          </w:p>
        </w:tc>
      </w:tr>
    </w:tbl>
    <w:p w:rsidR="004F12C0" w:rsidRPr="005C0524" w:rsidRDefault="00E17056" w:rsidP="00E17056">
      <w:pPr>
        <w:jc w:val="center"/>
        <w:rPr>
          <w:rFonts w:ascii="Times New Roman" w:hAnsi="Times New Roman" w:cs="Times New Roman"/>
          <w:b/>
          <w:color w:val="000000" w:themeColor="text1"/>
          <w:sz w:val="24"/>
          <w:szCs w:val="24"/>
        </w:rPr>
      </w:pPr>
      <w:r w:rsidRPr="005C0524">
        <w:rPr>
          <w:rFonts w:ascii="Times New Roman" w:eastAsia="Times New Roman" w:hAnsi="Times New Roman" w:cs="Times New Roman"/>
          <w:b/>
          <w:color w:val="000000" w:themeColor="text1"/>
          <w:sz w:val="24"/>
          <w:szCs w:val="24"/>
          <w:lang w:eastAsia="en-IN"/>
        </w:rPr>
        <w:t>Table 1: DISTRIBUTION OF MRI AND ARTHROSCOPIC FINDINGS</w:t>
      </w:r>
    </w:p>
    <w:p w:rsidR="00F41F14" w:rsidRDefault="00F41F14" w:rsidP="005C0524">
      <w:pPr>
        <w:jc w:val="both"/>
        <w:rPr>
          <w:rFonts w:ascii="Times New Roman" w:hAnsi="Times New Roman" w:cs="Times New Roman"/>
          <w:color w:val="000000" w:themeColor="text1"/>
          <w:sz w:val="24"/>
          <w:szCs w:val="24"/>
        </w:rPr>
      </w:pPr>
    </w:p>
    <w:p w:rsidR="00216A66" w:rsidRDefault="00216A66" w:rsidP="005C0524">
      <w:pPr>
        <w:jc w:val="both"/>
        <w:rPr>
          <w:rFonts w:ascii="Times New Roman" w:hAnsi="Times New Roman" w:cs="Times New Roman"/>
          <w:color w:val="000000" w:themeColor="text1"/>
          <w:sz w:val="24"/>
          <w:szCs w:val="24"/>
        </w:rPr>
      </w:pPr>
    </w:p>
    <w:p w:rsidR="00216A66" w:rsidRPr="005C0524" w:rsidRDefault="00216A66" w:rsidP="005C0524">
      <w:pPr>
        <w:jc w:val="both"/>
        <w:rPr>
          <w:rFonts w:ascii="Times New Roman" w:hAnsi="Times New Roman" w:cs="Times New Roman"/>
          <w:color w:val="000000" w:themeColor="text1"/>
          <w:sz w:val="24"/>
          <w:szCs w:val="24"/>
        </w:rPr>
      </w:pPr>
    </w:p>
    <w:tbl>
      <w:tblPr>
        <w:tblStyle w:val="TableGrid"/>
        <w:tblW w:w="0" w:type="auto"/>
        <w:tblLook w:val="06A0" w:firstRow="1" w:lastRow="0" w:firstColumn="1" w:lastColumn="0" w:noHBand="1" w:noVBand="1"/>
      </w:tblPr>
      <w:tblGrid>
        <w:gridCol w:w="2268"/>
        <w:gridCol w:w="1506"/>
        <w:gridCol w:w="1506"/>
        <w:gridCol w:w="1472"/>
        <w:gridCol w:w="1498"/>
        <w:gridCol w:w="1036"/>
      </w:tblGrid>
      <w:tr w:rsidR="00F41F14" w:rsidRPr="005C0524" w:rsidTr="0090122D">
        <w:trPr>
          <w:trHeight w:val="1317"/>
        </w:trPr>
        <w:tc>
          <w:tcPr>
            <w:tcW w:w="2357" w:type="dxa"/>
          </w:tcPr>
          <w:p w:rsidR="00F41F14" w:rsidRPr="0090122D" w:rsidRDefault="00F41F14" w:rsidP="0090122D">
            <w:pPr>
              <w:spacing w:line="360" w:lineRule="auto"/>
              <w:jc w:val="center"/>
              <w:rPr>
                <w:rFonts w:ascii="Times New Roman" w:hAnsi="Times New Roman" w:cs="Times New Roman"/>
                <w:b/>
                <w:color w:val="000000" w:themeColor="text1"/>
                <w:sz w:val="20"/>
                <w:szCs w:val="20"/>
              </w:rPr>
            </w:pPr>
            <w:r w:rsidRPr="0090122D">
              <w:rPr>
                <w:rFonts w:ascii="Times New Roman" w:hAnsi="Times New Roman" w:cs="Times New Roman"/>
                <w:b/>
                <w:color w:val="000000" w:themeColor="text1"/>
                <w:sz w:val="20"/>
                <w:szCs w:val="20"/>
              </w:rPr>
              <w:lastRenderedPageBreak/>
              <w:t>SHOULDER PATHOLGY</w:t>
            </w:r>
          </w:p>
        </w:tc>
        <w:tc>
          <w:tcPr>
            <w:tcW w:w="903" w:type="dxa"/>
          </w:tcPr>
          <w:p w:rsidR="00F41F14" w:rsidRPr="0090122D" w:rsidRDefault="00F41F14" w:rsidP="0090122D">
            <w:pPr>
              <w:spacing w:line="360" w:lineRule="auto"/>
              <w:jc w:val="center"/>
              <w:rPr>
                <w:rFonts w:ascii="Times New Roman" w:hAnsi="Times New Roman" w:cs="Times New Roman"/>
                <w:b/>
                <w:color w:val="000000" w:themeColor="text1"/>
                <w:sz w:val="20"/>
                <w:szCs w:val="20"/>
              </w:rPr>
            </w:pPr>
            <w:r w:rsidRPr="0090122D">
              <w:rPr>
                <w:rFonts w:ascii="Times New Roman" w:hAnsi="Times New Roman" w:cs="Times New Roman"/>
                <w:b/>
                <w:color w:val="000000" w:themeColor="text1"/>
                <w:sz w:val="20"/>
                <w:szCs w:val="20"/>
              </w:rPr>
              <w:t>SENSITIVITY</w:t>
            </w:r>
          </w:p>
        </w:tc>
        <w:tc>
          <w:tcPr>
            <w:tcW w:w="903" w:type="dxa"/>
          </w:tcPr>
          <w:p w:rsidR="00F41F14" w:rsidRPr="0090122D" w:rsidRDefault="00F41F14" w:rsidP="0090122D">
            <w:pPr>
              <w:spacing w:line="360" w:lineRule="auto"/>
              <w:jc w:val="center"/>
              <w:rPr>
                <w:rFonts w:ascii="Times New Roman" w:hAnsi="Times New Roman" w:cs="Times New Roman"/>
                <w:b/>
                <w:color w:val="000000" w:themeColor="text1"/>
                <w:sz w:val="20"/>
                <w:szCs w:val="20"/>
              </w:rPr>
            </w:pPr>
            <w:r w:rsidRPr="0090122D">
              <w:rPr>
                <w:rFonts w:ascii="Times New Roman" w:hAnsi="Times New Roman" w:cs="Times New Roman"/>
                <w:b/>
                <w:color w:val="000000" w:themeColor="text1"/>
                <w:sz w:val="20"/>
                <w:szCs w:val="20"/>
              </w:rPr>
              <w:t>SPECIFICITY</w:t>
            </w:r>
          </w:p>
        </w:tc>
        <w:tc>
          <w:tcPr>
            <w:tcW w:w="1450" w:type="dxa"/>
          </w:tcPr>
          <w:p w:rsidR="00F41F14" w:rsidRPr="0090122D" w:rsidRDefault="00F41F14" w:rsidP="00216A66">
            <w:pPr>
              <w:spacing w:line="360" w:lineRule="auto"/>
              <w:jc w:val="center"/>
              <w:rPr>
                <w:rFonts w:ascii="Times New Roman" w:hAnsi="Times New Roman" w:cs="Times New Roman"/>
                <w:b/>
                <w:color w:val="000000" w:themeColor="text1"/>
                <w:sz w:val="20"/>
                <w:szCs w:val="20"/>
              </w:rPr>
            </w:pPr>
            <w:r w:rsidRPr="0090122D">
              <w:rPr>
                <w:rFonts w:ascii="Times New Roman" w:hAnsi="Times New Roman" w:cs="Times New Roman"/>
                <w:b/>
                <w:color w:val="000000" w:themeColor="text1"/>
                <w:sz w:val="20"/>
                <w:szCs w:val="20"/>
              </w:rPr>
              <w:t>POSITIVE PREDICTIVE VALUE (PPV)</w:t>
            </w:r>
          </w:p>
        </w:tc>
        <w:tc>
          <w:tcPr>
            <w:tcW w:w="1518" w:type="dxa"/>
          </w:tcPr>
          <w:p w:rsidR="00F41F14" w:rsidRPr="0090122D" w:rsidRDefault="00F41F14" w:rsidP="00216A66">
            <w:pPr>
              <w:spacing w:line="360" w:lineRule="auto"/>
              <w:jc w:val="center"/>
              <w:rPr>
                <w:rFonts w:ascii="Times New Roman" w:hAnsi="Times New Roman" w:cs="Times New Roman"/>
                <w:b/>
                <w:color w:val="000000" w:themeColor="text1"/>
                <w:sz w:val="20"/>
                <w:szCs w:val="20"/>
              </w:rPr>
            </w:pPr>
            <w:r w:rsidRPr="0090122D">
              <w:rPr>
                <w:rFonts w:ascii="Times New Roman" w:hAnsi="Times New Roman" w:cs="Times New Roman"/>
                <w:b/>
                <w:color w:val="000000" w:themeColor="text1"/>
                <w:sz w:val="20"/>
                <w:szCs w:val="20"/>
              </w:rPr>
              <w:t>NEGATIVE PREDICTIVE VALUE (NPV)</w:t>
            </w:r>
          </w:p>
        </w:tc>
        <w:tc>
          <w:tcPr>
            <w:tcW w:w="1054" w:type="dxa"/>
          </w:tcPr>
          <w:p w:rsidR="00F41F14" w:rsidRPr="0090122D" w:rsidRDefault="00F41F14" w:rsidP="0090122D">
            <w:pPr>
              <w:spacing w:line="360" w:lineRule="auto"/>
              <w:jc w:val="center"/>
              <w:rPr>
                <w:rFonts w:ascii="Times New Roman" w:hAnsi="Times New Roman" w:cs="Times New Roman"/>
                <w:b/>
                <w:color w:val="000000" w:themeColor="text1"/>
                <w:sz w:val="20"/>
                <w:szCs w:val="20"/>
              </w:rPr>
            </w:pPr>
            <w:r w:rsidRPr="0090122D">
              <w:rPr>
                <w:rFonts w:ascii="Times New Roman" w:hAnsi="Times New Roman" w:cs="Times New Roman"/>
                <w:b/>
                <w:color w:val="000000" w:themeColor="text1"/>
                <w:sz w:val="20"/>
                <w:szCs w:val="20"/>
              </w:rPr>
              <w:t>P VALUE</w:t>
            </w:r>
          </w:p>
        </w:tc>
      </w:tr>
      <w:tr w:rsidR="00F41F14" w:rsidRPr="005C0524" w:rsidTr="0090122D">
        <w:trPr>
          <w:trHeight w:val="710"/>
        </w:trPr>
        <w:tc>
          <w:tcPr>
            <w:tcW w:w="2357" w:type="dxa"/>
          </w:tcPr>
          <w:p w:rsidR="00F41F14" w:rsidRPr="005C0524" w:rsidRDefault="00F41F14" w:rsidP="005C0524">
            <w:pPr>
              <w:spacing w:line="360" w:lineRule="auto"/>
              <w:jc w:val="both"/>
              <w:rPr>
                <w:rFonts w:ascii="Times New Roman" w:hAnsi="Times New Roman" w:cs="Times New Roman"/>
                <w:color w:val="000000" w:themeColor="text1"/>
                <w:sz w:val="24"/>
                <w:szCs w:val="24"/>
              </w:rPr>
            </w:pPr>
            <w:r w:rsidRPr="005C0524">
              <w:rPr>
                <w:rFonts w:ascii="Times New Roman" w:hAnsi="Times New Roman" w:cs="Times New Roman"/>
                <w:color w:val="000000" w:themeColor="text1"/>
                <w:sz w:val="24"/>
                <w:szCs w:val="24"/>
              </w:rPr>
              <w:t>IMPINGEMENT SYNDROME</w:t>
            </w:r>
          </w:p>
        </w:tc>
        <w:tc>
          <w:tcPr>
            <w:tcW w:w="903" w:type="dxa"/>
          </w:tcPr>
          <w:p w:rsidR="00F41F14" w:rsidRPr="005C0524" w:rsidRDefault="00F41F14" w:rsidP="005C0524">
            <w:pPr>
              <w:spacing w:line="360" w:lineRule="auto"/>
              <w:jc w:val="both"/>
              <w:rPr>
                <w:rFonts w:ascii="Times New Roman" w:hAnsi="Times New Roman" w:cs="Times New Roman"/>
                <w:color w:val="000000" w:themeColor="text1"/>
                <w:sz w:val="24"/>
                <w:szCs w:val="24"/>
              </w:rPr>
            </w:pPr>
            <w:r w:rsidRPr="005C0524">
              <w:rPr>
                <w:rFonts w:ascii="Times New Roman" w:hAnsi="Times New Roman" w:cs="Times New Roman"/>
                <w:color w:val="000000" w:themeColor="text1"/>
                <w:sz w:val="24"/>
                <w:szCs w:val="24"/>
              </w:rPr>
              <w:t>85.7%</w:t>
            </w:r>
          </w:p>
        </w:tc>
        <w:tc>
          <w:tcPr>
            <w:tcW w:w="903" w:type="dxa"/>
          </w:tcPr>
          <w:p w:rsidR="00F41F14" w:rsidRPr="005C0524" w:rsidRDefault="00F41F14" w:rsidP="005C0524">
            <w:pPr>
              <w:spacing w:line="360" w:lineRule="auto"/>
              <w:jc w:val="both"/>
              <w:rPr>
                <w:rFonts w:ascii="Times New Roman" w:hAnsi="Times New Roman" w:cs="Times New Roman"/>
                <w:color w:val="000000" w:themeColor="text1"/>
                <w:sz w:val="24"/>
                <w:szCs w:val="24"/>
              </w:rPr>
            </w:pPr>
            <w:r w:rsidRPr="005C0524">
              <w:rPr>
                <w:rFonts w:ascii="Times New Roman" w:hAnsi="Times New Roman" w:cs="Times New Roman"/>
                <w:color w:val="000000" w:themeColor="text1"/>
                <w:sz w:val="24"/>
                <w:szCs w:val="24"/>
              </w:rPr>
              <w:t>100%</w:t>
            </w:r>
          </w:p>
        </w:tc>
        <w:tc>
          <w:tcPr>
            <w:tcW w:w="1450" w:type="dxa"/>
          </w:tcPr>
          <w:p w:rsidR="00F41F14" w:rsidRPr="005C0524" w:rsidRDefault="00F41F14" w:rsidP="005C0524">
            <w:pPr>
              <w:spacing w:line="360" w:lineRule="auto"/>
              <w:jc w:val="both"/>
              <w:rPr>
                <w:rFonts w:ascii="Times New Roman" w:hAnsi="Times New Roman" w:cs="Times New Roman"/>
                <w:color w:val="000000" w:themeColor="text1"/>
                <w:sz w:val="24"/>
                <w:szCs w:val="24"/>
              </w:rPr>
            </w:pPr>
            <w:r w:rsidRPr="005C0524">
              <w:rPr>
                <w:rFonts w:ascii="Times New Roman" w:hAnsi="Times New Roman" w:cs="Times New Roman"/>
                <w:color w:val="000000" w:themeColor="text1"/>
                <w:sz w:val="24"/>
                <w:szCs w:val="24"/>
              </w:rPr>
              <w:t>100%</w:t>
            </w:r>
          </w:p>
        </w:tc>
        <w:tc>
          <w:tcPr>
            <w:tcW w:w="1518" w:type="dxa"/>
          </w:tcPr>
          <w:p w:rsidR="00F41F14" w:rsidRPr="005C0524" w:rsidRDefault="00F41F14" w:rsidP="005C0524">
            <w:pPr>
              <w:spacing w:line="360" w:lineRule="auto"/>
              <w:jc w:val="both"/>
              <w:rPr>
                <w:rFonts w:ascii="Times New Roman" w:hAnsi="Times New Roman" w:cs="Times New Roman"/>
                <w:color w:val="000000" w:themeColor="text1"/>
                <w:sz w:val="24"/>
                <w:szCs w:val="24"/>
              </w:rPr>
            </w:pPr>
            <w:r w:rsidRPr="005C0524">
              <w:rPr>
                <w:rFonts w:ascii="Times New Roman" w:hAnsi="Times New Roman" w:cs="Times New Roman"/>
                <w:color w:val="000000" w:themeColor="text1"/>
                <w:sz w:val="24"/>
                <w:szCs w:val="24"/>
              </w:rPr>
              <w:t>93.7%</w:t>
            </w:r>
          </w:p>
        </w:tc>
        <w:tc>
          <w:tcPr>
            <w:tcW w:w="1054" w:type="dxa"/>
          </w:tcPr>
          <w:p w:rsidR="00F41F14" w:rsidRPr="005C0524" w:rsidRDefault="00F41F14" w:rsidP="005C0524">
            <w:pPr>
              <w:spacing w:line="360" w:lineRule="auto"/>
              <w:jc w:val="both"/>
              <w:rPr>
                <w:rFonts w:ascii="Times New Roman" w:hAnsi="Times New Roman" w:cs="Times New Roman"/>
                <w:color w:val="000000" w:themeColor="text1"/>
                <w:sz w:val="24"/>
                <w:szCs w:val="24"/>
              </w:rPr>
            </w:pPr>
            <w:r w:rsidRPr="005C0524">
              <w:rPr>
                <w:rFonts w:ascii="Times New Roman" w:hAnsi="Times New Roman" w:cs="Times New Roman"/>
                <w:color w:val="000000" w:themeColor="text1"/>
                <w:sz w:val="24"/>
                <w:szCs w:val="24"/>
              </w:rPr>
              <w:t>&lt;0.0001</w:t>
            </w:r>
          </w:p>
        </w:tc>
      </w:tr>
      <w:tr w:rsidR="00F41F14" w:rsidRPr="005C0524" w:rsidTr="0090122D">
        <w:tc>
          <w:tcPr>
            <w:tcW w:w="2357" w:type="dxa"/>
          </w:tcPr>
          <w:p w:rsidR="00F41F14" w:rsidRPr="005C0524" w:rsidRDefault="00F41F14" w:rsidP="005C0524">
            <w:pPr>
              <w:spacing w:line="360" w:lineRule="auto"/>
              <w:jc w:val="both"/>
              <w:rPr>
                <w:rFonts w:ascii="Times New Roman" w:hAnsi="Times New Roman" w:cs="Times New Roman"/>
                <w:color w:val="000000" w:themeColor="text1"/>
                <w:sz w:val="24"/>
                <w:szCs w:val="24"/>
              </w:rPr>
            </w:pPr>
            <w:r w:rsidRPr="005C0524">
              <w:rPr>
                <w:rFonts w:ascii="Times New Roman" w:hAnsi="Times New Roman" w:cs="Times New Roman"/>
                <w:color w:val="000000" w:themeColor="text1"/>
                <w:sz w:val="24"/>
                <w:szCs w:val="24"/>
              </w:rPr>
              <w:t>PARTIAL TEAR OF SUPRASPINATUS</w:t>
            </w:r>
          </w:p>
        </w:tc>
        <w:tc>
          <w:tcPr>
            <w:tcW w:w="903" w:type="dxa"/>
          </w:tcPr>
          <w:p w:rsidR="00F41F14" w:rsidRPr="005C0524" w:rsidRDefault="00F41F14" w:rsidP="005C0524">
            <w:pPr>
              <w:spacing w:line="360" w:lineRule="auto"/>
              <w:jc w:val="both"/>
              <w:rPr>
                <w:rFonts w:ascii="Times New Roman" w:hAnsi="Times New Roman" w:cs="Times New Roman"/>
                <w:color w:val="000000" w:themeColor="text1"/>
                <w:sz w:val="24"/>
                <w:szCs w:val="24"/>
              </w:rPr>
            </w:pPr>
            <w:r w:rsidRPr="005C0524">
              <w:rPr>
                <w:rFonts w:ascii="Times New Roman" w:hAnsi="Times New Roman" w:cs="Times New Roman"/>
                <w:color w:val="000000" w:themeColor="text1"/>
                <w:sz w:val="24"/>
                <w:szCs w:val="24"/>
              </w:rPr>
              <w:t>92.3%</w:t>
            </w:r>
          </w:p>
        </w:tc>
        <w:tc>
          <w:tcPr>
            <w:tcW w:w="903" w:type="dxa"/>
          </w:tcPr>
          <w:p w:rsidR="00F41F14" w:rsidRPr="005C0524" w:rsidRDefault="00F41F14" w:rsidP="005C0524">
            <w:pPr>
              <w:spacing w:line="360" w:lineRule="auto"/>
              <w:jc w:val="both"/>
              <w:rPr>
                <w:rFonts w:ascii="Times New Roman" w:hAnsi="Times New Roman" w:cs="Times New Roman"/>
                <w:color w:val="000000" w:themeColor="text1"/>
                <w:sz w:val="24"/>
                <w:szCs w:val="24"/>
              </w:rPr>
            </w:pPr>
            <w:r w:rsidRPr="005C0524">
              <w:rPr>
                <w:rFonts w:ascii="Times New Roman" w:hAnsi="Times New Roman" w:cs="Times New Roman"/>
                <w:color w:val="000000" w:themeColor="text1"/>
                <w:sz w:val="24"/>
                <w:szCs w:val="24"/>
              </w:rPr>
              <w:t>88.9%</w:t>
            </w:r>
          </w:p>
        </w:tc>
        <w:tc>
          <w:tcPr>
            <w:tcW w:w="1450" w:type="dxa"/>
          </w:tcPr>
          <w:p w:rsidR="00F41F14" w:rsidRPr="005C0524" w:rsidRDefault="00F41F14" w:rsidP="005C0524">
            <w:pPr>
              <w:spacing w:line="360" w:lineRule="auto"/>
              <w:jc w:val="both"/>
              <w:rPr>
                <w:rFonts w:ascii="Times New Roman" w:hAnsi="Times New Roman" w:cs="Times New Roman"/>
                <w:color w:val="000000" w:themeColor="text1"/>
                <w:sz w:val="24"/>
                <w:szCs w:val="24"/>
              </w:rPr>
            </w:pPr>
            <w:r w:rsidRPr="005C0524">
              <w:rPr>
                <w:rFonts w:ascii="Times New Roman" w:hAnsi="Times New Roman" w:cs="Times New Roman"/>
                <w:color w:val="000000" w:themeColor="text1"/>
                <w:sz w:val="24"/>
                <w:szCs w:val="24"/>
              </w:rPr>
              <w:t>92.3%</w:t>
            </w:r>
          </w:p>
        </w:tc>
        <w:tc>
          <w:tcPr>
            <w:tcW w:w="1518" w:type="dxa"/>
          </w:tcPr>
          <w:p w:rsidR="00F41F14" w:rsidRPr="005C0524" w:rsidRDefault="00F41F14" w:rsidP="005C0524">
            <w:pPr>
              <w:spacing w:line="360" w:lineRule="auto"/>
              <w:jc w:val="both"/>
              <w:rPr>
                <w:rFonts w:ascii="Times New Roman" w:hAnsi="Times New Roman" w:cs="Times New Roman"/>
                <w:color w:val="000000" w:themeColor="text1"/>
                <w:sz w:val="24"/>
                <w:szCs w:val="24"/>
              </w:rPr>
            </w:pPr>
            <w:r w:rsidRPr="005C0524">
              <w:rPr>
                <w:rFonts w:ascii="Times New Roman" w:hAnsi="Times New Roman" w:cs="Times New Roman"/>
                <w:color w:val="000000" w:themeColor="text1"/>
                <w:sz w:val="24"/>
                <w:szCs w:val="24"/>
              </w:rPr>
              <w:t>88.9%</w:t>
            </w:r>
          </w:p>
        </w:tc>
        <w:tc>
          <w:tcPr>
            <w:tcW w:w="1054" w:type="dxa"/>
          </w:tcPr>
          <w:p w:rsidR="00F41F14" w:rsidRPr="005C0524" w:rsidRDefault="00F41F14" w:rsidP="005C0524">
            <w:pPr>
              <w:spacing w:line="360" w:lineRule="auto"/>
              <w:jc w:val="both"/>
              <w:rPr>
                <w:rFonts w:ascii="Times New Roman" w:hAnsi="Times New Roman" w:cs="Times New Roman"/>
                <w:color w:val="000000" w:themeColor="text1"/>
                <w:sz w:val="24"/>
                <w:szCs w:val="24"/>
              </w:rPr>
            </w:pPr>
            <w:r w:rsidRPr="005C0524">
              <w:rPr>
                <w:rFonts w:ascii="Times New Roman" w:hAnsi="Times New Roman" w:cs="Times New Roman"/>
                <w:color w:val="000000" w:themeColor="text1"/>
                <w:sz w:val="24"/>
                <w:szCs w:val="24"/>
              </w:rPr>
              <w:t>&lt;0.0002</w:t>
            </w:r>
          </w:p>
        </w:tc>
      </w:tr>
      <w:tr w:rsidR="00F41F14" w:rsidRPr="005C0524" w:rsidTr="0090122D">
        <w:tc>
          <w:tcPr>
            <w:tcW w:w="2357" w:type="dxa"/>
          </w:tcPr>
          <w:p w:rsidR="00F41F14" w:rsidRPr="005C0524" w:rsidRDefault="00F41F14" w:rsidP="005C0524">
            <w:pPr>
              <w:spacing w:line="360" w:lineRule="auto"/>
              <w:jc w:val="both"/>
              <w:rPr>
                <w:rFonts w:ascii="Times New Roman" w:hAnsi="Times New Roman" w:cs="Times New Roman"/>
                <w:color w:val="000000" w:themeColor="text1"/>
                <w:sz w:val="24"/>
                <w:szCs w:val="24"/>
              </w:rPr>
            </w:pPr>
            <w:r w:rsidRPr="005C0524">
              <w:rPr>
                <w:rFonts w:ascii="Times New Roman" w:hAnsi="Times New Roman" w:cs="Times New Roman"/>
                <w:color w:val="000000" w:themeColor="text1"/>
                <w:sz w:val="24"/>
                <w:szCs w:val="24"/>
              </w:rPr>
              <w:t>FULL THICKNESS TEAR OF SUPRASPINATUS</w:t>
            </w:r>
          </w:p>
        </w:tc>
        <w:tc>
          <w:tcPr>
            <w:tcW w:w="903" w:type="dxa"/>
          </w:tcPr>
          <w:p w:rsidR="00F41F14" w:rsidRPr="005C0524" w:rsidRDefault="00F41F14" w:rsidP="005C0524">
            <w:pPr>
              <w:spacing w:line="360" w:lineRule="auto"/>
              <w:jc w:val="both"/>
              <w:rPr>
                <w:rFonts w:ascii="Times New Roman" w:hAnsi="Times New Roman" w:cs="Times New Roman"/>
                <w:color w:val="000000" w:themeColor="text1"/>
                <w:sz w:val="24"/>
                <w:szCs w:val="24"/>
              </w:rPr>
            </w:pPr>
            <w:r w:rsidRPr="005C0524">
              <w:rPr>
                <w:rFonts w:ascii="Times New Roman" w:hAnsi="Times New Roman" w:cs="Times New Roman"/>
                <w:color w:val="000000" w:themeColor="text1"/>
                <w:sz w:val="24"/>
                <w:szCs w:val="24"/>
              </w:rPr>
              <w:t>100%</w:t>
            </w:r>
          </w:p>
        </w:tc>
        <w:tc>
          <w:tcPr>
            <w:tcW w:w="903" w:type="dxa"/>
          </w:tcPr>
          <w:p w:rsidR="00F41F14" w:rsidRPr="005C0524" w:rsidRDefault="00F41F14" w:rsidP="005C0524">
            <w:pPr>
              <w:spacing w:line="360" w:lineRule="auto"/>
              <w:jc w:val="both"/>
              <w:rPr>
                <w:rFonts w:ascii="Times New Roman" w:hAnsi="Times New Roman" w:cs="Times New Roman"/>
                <w:color w:val="000000" w:themeColor="text1"/>
                <w:sz w:val="24"/>
                <w:szCs w:val="24"/>
              </w:rPr>
            </w:pPr>
            <w:r w:rsidRPr="005C0524">
              <w:rPr>
                <w:rFonts w:ascii="Times New Roman" w:hAnsi="Times New Roman" w:cs="Times New Roman"/>
                <w:color w:val="000000" w:themeColor="text1"/>
                <w:sz w:val="24"/>
                <w:szCs w:val="24"/>
              </w:rPr>
              <w:t>100%</w:t>
            </w:r>
          </w:p>
        </w:tc>
        <w:tc>
          <w:tcPr>
            <w:tcW w:w="1450" w:type="dxa"/>
          </w:tcPr>
          <w:p w:rsidR="00F41F14" w:rsidRPr="005C0524" w:rsidRDefault="00F41F14" w:rsidP="005C0524">
            <w:pPr>
              <w:spacing w:line="360" w:lineRule="auto"/>
              <w:jc w:val="both"/>
              <w:rPr>
                <w:rFonts w:ascii="Times New Roman" w:hAnsi="Times New Roman" w:cs="Times New Roman"/>
                <w:color w:val="000000" w:themeColor="text1"/>
                <w:sz w:val="24"/>
                <w:szCs w:val="24"/>
              </w:rPr>
            </w:pPr>
            <w:r w:rsidRPr="005C0524">
              <w:rPr>
                <w:rFonts w:ascii="Times New Roman" w:hAnsi="Times New Roman" w:cs="Times New Roman"/>
                <w:color w:val="000000" w:themeColor="text1"/>
                <w:sz w:val="24"/>
                <w:szCs w:val="24"/>
              </w:rPr>
              <w:t>100%</w:t>
            </w:r>
          </w:p>
        </w:tc>
        <w:tc>
          <w:tcPr>
            <w:tcW w:w="1518" w:type="dxa"/>
          </w:tcPr>
          <w:p w:rsidR="00F41F14" w:rsidRPr="005C0524" w:rsidRDefault="00F41F14" w:rsidP="005C0524">
            <w:pPr>
              <w:spacing w:line="360" w:lineRule="auto"/>
              <w:jc w:val="both"/>
              <w:rPr>
                <w:rFonts w:ascii="Times New Roman" w:hAnsi="Times New Roman" w:cs="Times New Roman"/>
                <w:color w:val="000000" w:themeColor="text1"/>
                <w:sz w:val="24"/>
                <w:szCs w:val="24"/>
              </w:rPr>
            </w:pPr>
            <w:r w:rsidRPr="005C0524">
              <w:rPr>
                <w:rFonts w:ascii="Times New Roman" w:hAnsi="Times New Roman" w:cs="Times New Roman"/>
                <w:color w:val="000000" w:themeColor="text1"/>
                <w:sz w:val="24"/>
                <w:szCs w:val="24"/>
              </w:rPr>
              <w:t>100%</w:t>
            </w:r>
          </w:p>
        </w:tc>
        <w:tc>
          <w:tcPr>
            <w:tcW w:w="1054" w:type="dxa"/>
          </w:tcPr>
          <w:p w:rsidR="00F41F14" w:rsidRPr="005C0524" w:rsidRDefault="00F41F14" w:rsidP="005C0524">
            <w:pPr>
              <w:spacing w:line="360" w:lineRule="auto"/>
              <w:jc w:val="both"/>
              <w:rPr>
                <w:rFonts w:ascii="Times New Roman" w:hAnsi="Times New Roman" w:cs="Times New Roman"/>
                <w:color w:val="000000" w:themeColor="text1"/>
                <w:sz w:val="24"/>
                <w:szCs w:val="24"/>
              </w:rPr>
            </w:pPr>
            <w:r w:rsidRPr="005C0524">
              <w:rPr>
                <w:rFonts w:ascii="Times New Roman" w:hAnsi="Times New Roman" w:cs="Times New Roman"/>
                <w:color w:val="000000" w:themeColor="text1"/>
                <w:sz w:val="24"/>
                <w:szCs w:val="24"/>
              </w:rPr>
              <w:t>&lt;0.0001</w:t>
            </w:r>
          </w:p>
        </w:tc>
      </w:tr>
      <w:tr w:rsidR="00F41F14" w:rsidRPr="005C0524" w:rsidTr="0090122D">
        <w:tc>
          <w:tcPr>
            <w:tcW w:w="2357" w:type="dxa"/>
          </w:tcPr>
          <w:p w:rsidR="00F41F14" w:rsidRPr="005C0524" w:rsidRDefault="00F41F14" w:rsidP="005C0524">
            <w:pPr>
              <w:spacing w:line="360" w:lineRule="auto"/>
              <w:jc w:val="both"/>
              <w:rPr>
                <w:rFonts w:ascii="Times New Roman" w:hAnsi="Times New Roman" w:cs="Times New Roman"/>
                <w:color w:val="000000" w:themeColor="text1"/>
                <w:sz w:val="24"/>
                <w:szCs w:val="24"/>
              </w:rPr>
            </w:pPr>
            <w:r w:rsidRPr="005C0524">
              <w:rPr>
                <w:rFonts w:ascii="Times New Roman" w:hAnsi="Times New Roman" w:cs="Times New Roman"/>
                <w:color w:val="000000" w:themeColor="text1"/>
                <w:sz w:val="24"/>
                <w:szCs w:val="24"/>
              </w:rPr>
              <w:t>PARTIAL THICKNESS SUBSCAPULARIS TEAR</w:t>
            </w:r>
          </w:p>
        </w:tc>
        <w:tc>
          <w:tcPr>
            <w:tcW w:w="903" w:type="dxa"/>
          </w:tcPr>
          <w:p w:rsidR="00F41F14" w:rsidRPr="005C0524" w:rsidRDefault="00F41F14" w:rsidP="005C0524">
            <w:pPr>
              <w:spacing w:line="360" w:lineRule="auto"/>
              <w:jc w:val="both"/>
              <w:rPr>
                <w:rFonts w:ascii="Times New Roman" w:hAnsi="Times New Roman" w:cs="Times New Roman"/>
                <w:color w:val="000000" w:themeColor="text1"/>
                <w:sz w:val="24"/>
                <w:szCs w:val="24"/>
              </w:rPr>
            </w:pPr>
            <w:r w:rsidRPr="005C0524">
              <w:rPr>
                <w:rFonts w:ascii="Times New Roman" w:hAnsi="Times New Roman" w:cs="Times New Roman"/>
                <w:color w:val="000000" w:themeColor="text1"/>
                <w:sz w:val="24"/>
                <w:szCs w:val="24"/>
              </w:rPr>
              <w:t>66.7%</w:t>
            </w:r>
          </w:p>
        </w:tc>
        <w:tc>
          <w:tcPr>
            <w:tcW w:w="903" w:type="dxa"/>
          </w:tcPr>
          <w:p w:rsidR="00F41F14" w:rsidRPr="005C0524" w:rsidRDefault="00F41F14" w:rsidP="005C0524">
            <w:pPr>
              <w:spacing w:line="360" w:lineRule="auto"/>
              <w:jc w:val="both"/>
              <w:rPr>
                <w:rFonts w:ascii="Times New Roman" w:hAnsi="Times New Roman" w:cs="Times New Roman"/>
                <w:color w:val="000000" w:themeColor="text1"/>
                <w:sz w:val="24"/>
                <w:szCs w:val="24"/>
              </w:rPr>
            </w:pPr>
            <w:r w:rsidRPr="005C0524">
              <w:rPr>
                <w:rFonts w:ascii="Times New Roman" w:hAnsi="Times New Roman" w:cs="Times New Roman"/>
                <w:color w:val="000000" w:themeColor="text1"/>
                <w:sz w:val="24"/>
                <w:szCs w:val="24"/>
              </w:rPr>
              <w:t>89.5%</w:t>
            </w:r>
          </w:p>
        </w:tc>
        <w:tc>
          <w:tcPr>
            <w:tcW w:w="1450" w:type="dxa"/>
          </w:tcPr>
          <w:p w:rsidR="00F41F14" w:rsidRPr="005C0524" w:rsidRDefault="00F41F14" w:rsidP="005C0524">
            <w:pPr>
              <w:spacing w:line="360" w:lineRule="auto"/>
              <w:jc w:val="both"/>
              <w:rPr>
                <w:rFonts w:ascii="Times New Roman" w:hAnsi="Times New Roman" w:cs="Times New Roman"/>
                <w:color w:val="000000" w:themeColor="text1"/>
                <w:sz w:val="24"/>
                <w:szCs w:val="24"/>
              </w:rPr>
            </w:pPr>
            <w:r w:rsidRPr="005C0524">
              <w:rPr>
                <w:rFonts w:ascii="Times New Roman" w:hAnsi="Times New Roman" w:cs="Times New Roman"/>
                <w:color w:val="000000" w:themeColor="text1"/>
                <w:sz w:val="24"/>
                <w:szCs w:val="24"/>
              </w:rPr>
              <w:t>50%</w:t>
            </w:r>
          </w:p>
        </w:tc>
        <w:tc>
          <w:tcPr>
            <w:tcW w:w="1518" w:type="dxa"/>
          </w:tcPr>
          <w:p w:rsidR="00F41F14" w:rsidRPr="005C0524" w:rsidRDefault="00F41F14" w:rsidP="005C0524">
            <w:pPr>
              <w:spacing w:line="360" w:lineRule="auto"/>
              <w:jc w:val="both"/>
              <w:rPr>
                <w:rFonts w:ascii="Times New Roman" w:hAnsi="Times New Roman" w:cs="Times New Roman"/>
                <w:color w:val="000000" w:themeColor="text1"/>
                <w:sz w:val="24"/>
                <w:szCs w:val="24"/>
              </w:rPr>
            </w:pPr>
            <w:r w:rsidRPr="005C0524">
              <w:rPr>
                <w:rFonts w:ascii="Times New Roman" w:hAnsi="Times New Roman" w:cs="Times New Roman"/>
                <w:color w:val="000000" w:themeColor="text1"/>
                <w:sz w:val="24"/>
                <w:szCs w:val="24"/>
              </w:rPr>
              <w:t>94.4%</w:t>
            </w:r>
          </w:p>
        </w:tc>
        <w:tc>
          <w:tcPr>
            <w:tcW w:w="1054" w:type="dxa"/>
          </w:tcPr>
          <w:p w:rsidR="00F41F14" w:rsidRPr="005C0524" w:rsidRDefault="00F41F14" w:rsidP="005C0524">
            <w:pPr>
              <w:spacing w:line="360" w:lineRule="auto"/>
              <w:jc w:val="both"/>
              <w:rPr>
                <w:rFonts w:ascii="Times New Roman" w:hAnsi="Times New Roman" w:cs="Times New Roman"/>
                <w:color w:val="000000" w:themeColor="text1"/>
                <w:sz w:val="24"/>
                <w:szCs w:val="24"/>
              </w:rPr>
            </w:pPr>
            <w:r w:rsidRPr="005C0524">
              <w:rPr>
                <w:rFonts w:ascii="Times New Roman" w:hAnsi="Times New Roman" w:cs="Times New Roman"/>
                <w:color w:val="000000" w:themeColor="text1"/>
                <w:sz w:val="24"/>
                <w:szCs w:val="24"/>
              </w:rPr>
              <w:t>&lt;0.0727</w:t>
            </w:r>
          </w:p>
        </w:tc>
      </w:tr>
      <w:tr w:rsidR="00F41F14" w:rsidRPr="005C0524" w:rsidTr="0090122D">
        <w:tc>
          <w:tcPr>
            <w:tcW w:w="2357" w:type="dxa"/>
          </w:tcPr>
          <w:p w:rsidR="00F41F14" w:rsidRPr="005C0524" w:rsidRDefault="00F41F14" w:rsidP="005C0524">
            <w:pPr>
              <w:spacing w:line="360" w:lineRule="auto"/>
              <w:jc w:val="both"/>
              <w:rPr>
                <w:rFonts w:ascii="Times New Roman" w:hAnsi="Times New Roman" w:cs="Times New Roman"/>
                <w:color w:val="000000" w:themeColor="text1"/>
                <w:sz w:val="24"/>
                <w:szCs w:val="24"/>
              </w:rPr>
            </w:pPr>
            <w:r w:rsidRPr="005C0524">
              <w:rPr>
                <w:rFonts w:ascii="Times New Roman" w:hAnsi="Times New Roman" w:cs="Times New Roman"/>
                <w:color w:val="000000" w:themeColor="text1"/>
                <w:sz w:val="24"/>
                <w:szCs w:val="24"/>
              </w:rPr>
              <w:t>BANKART’S LESION</w:t>
            </w:r>
          </w:p>
        </w:tc>
        <w:tc>
          <w:tcPr>
            <w:tcW w:w="903" w:type="dxa"/>
          </w:tcPr>
          <w:p w:rsidR="00F41F14" w:rsidRPr="005C0524" w:rsidRDefault="00F41F14" w:rsidP="005C0524">
            <w:pPr>
              <w:spacing w:line="360" w:lineRule="auto"/>
              <w:jc w:val="both"/>
              <w:rPr>
                <w:rFonts w:ascii="Times New Roman" w:hAnsi="Times New Roman" w:cs="Times New Roman"/>
                <w:color w:val="000000" w:themeColor="text1"/>
                <w:sz w:val="24"/>
                <w:szCs w:val="24"/>
              </w:rPr>
            </w:pPr>
            <w:r w:rsidRPr="005C0524">
              <w:rPr>
                <w:rFonts w:ascii="Times New Roman" w:hAnsi="Times New Roman" w:cs="Times New Roman"/>
                <w:color w:val="000000" w:themeColor="text1"/>
                <w:sz w:val="24"/>
                <w:szCs w:val="24"/>
              </w:rPr>
              <w:t>100%</w:t>
            </w:r>
          </w:p>
        </w:tc>
        <w:tc>
          <w:tcPr>
            <w:tcW w:w="903" w:type="dxa"/>
          </w:tcPr>
          <w:p w:rsidR="00F41F14" w:rsidRPr="005C0524" w:rsidRDefault="00F41F14" w:rsidP="005C0524">
            <w:pPr>
              <w:spacing w:line="360" w:lineRule="auto"/>
              <w:jc w:val="both"/>
              <w:rPr>
                <w:rFonts w:ascii="Times New Roman" w:hAnsi="Times New Roman" w:cs="Times New Roman"/>
                <w:color w:val="000000" w:themeColor="text1"/>
                <w:sz w:val="24"/>
                <w:szCs w:val="24"/>
              </w:rPr>
            </w:pPr>
            <w:r w:rsidRPr="005C0524">
              <w:rPr>
                <w:rFonts w:ascii="Times New Roman" w:hAnsi="Times New Roman" w:cs="Times New Roman"/>
                <w:color w:val="000000" w:themeColor="text1"/>
                <w:sz w:val="24"/>
                <w:szCs w:val="24"/>
              </w:rPr>
              <w:t>85.7%</w:t>
            </w:r>
          </w:p>
        </w:tc>
        <w:tc>
          <w:tcPr>
            <w:tcW w:w="1450" w:type="dxa"/>
          </w:tcPr>
          <w:p w:rsidR="00F41F14" w:rsidRPr="005C0524" w:rsidRDefault="00F41F14" w:rsidP="005C0524">
            <w:pPr>
              <w:spacing w:line="360" w:lineRule="auto"/>
              <w:jc w:val="both"/>
              <w:rPr>
                <w:rFonts w:ascii="Times New Roman" w:hAnsi="Times New Roman" w:cs="Times New Roman"/>
                <w:color w:val="000000" w:themeColor="text1"/>
                <w:sz w:val="24"/>
                <w:szCs w:val="24"/>
              </w:rPr>
            </w:pPr>
            <w:r w:rsidRPr="005C0524">
              <w:rPr>
                <w:rFonts w:ascii="Times New Roman" w:hAnsi="Times New Roman" w:cs="Times New Roman"/>
                <w:color w:val="000000" w:themeColor="text1"/>
                <w:sz w:val="24"/>
                <w:szCs w:val="24"/>
              </w:rPr>
              <w:t>80%</w:t>
            </w:r>
          </w:p>
        </w:tc>
        <w:tc>
          <w:tcPr>
            <w:tcW w:w="1518" w:type="dxa"/>
          </w:tcPr>
          <w:p w:rsidR="00F41F14" w:rsidRPr="005C0524" w:rsidRDefault="00F41F14" w:rsidP="005C0524">
            <w:pPr>
              <w:spacing w:line="360" w:lineRule="auto"/>
              <w:jc w:val="both"/>
              <w:rPr>
                <w:rFonts w:ascii="Times New Roman" w:hAnsi="Times New Roman" w:cs="Times New Roman"/>
                <w:color w:val="000000" w:themeColor="text1"/>
                <w:sz w:val="24"/>
                <w:szCs w:val="24"/>
              </w:rPr>
            </w:pPr>
            <w:r w:rsidRPr="005C0524">
              <w:rPr>
                <w:rFonts w:ascii="Times New Roman" w:hAnsi="Times New Roman" w:cs="Times New Roman"/>
                <w:color w:val="000000" w:themeColor="text1"/>
                <w:sz w:val="24"/>
                <w:szCs w:val="24"/>
              </w:rPr>
              <w:t>100%</w:t>
            </w:r>
          </w:p>
        </w:tc>
        <w:tc>
          <w:tcPr>
            <w:tcW w:w="1054" w:type="dxa"/>
          </w:tcPr>
          <w:p w:rsidR="00F41F14" w:rsidRPr="005C0524" w:rsidRDefault="00F41F14" w:rsidP="005C0524">
            <w:pPr>
              <w:spacing w:line="360" w:lineRule="auto"/>
              <w:jc w:val="both"/>
              <w:rPr>
                <w:rFonts w:ascii="Times New Roman" w:hAnsi="Times New Roman" w:cs="Times New Roman"/>
                <w:color w:val="000000" w:themeColor="text1"/>
                <w:sz w:val="24"/>
                <w:szCs w:val="24"/>
              </w:rPr>
            </w:pPr>
            <w:r w:rsidRPr="005C0524">
              <w:rPr>
                <w:rFonts w:ascii="Times New Roman" w:hAnsi="Times New Roman" w:cs="Times New Roman"/>
                <w:color w:val="000000" w:themeColor="text1"/>
                <w:sz w:val="24"/>
                <w:szCs w:val="24"/>
              </w:rPr>
              <w:t>0.0001</w:t>
            </w:r>
          </w:p>
        </w:tc>
      </w:tr>
      <w:tr w:rsidR="00F41F14" w:rsidRPr="005C0524" w:rsidTr="0090122D">
        <w:tc>
          <w:tcPr>
            <w:tcW w:w="2357" w:type="dxa"/>
          </w:tcPr>
          <w:p w:rsidR="00F41F14" w:rsidRPr="005C0524" w:rsidRDefault="00F41F14" w:rsidP="005C0524">
            <w:pPr>
              <w:spacing w:line="360" w:lineRule="auto"/>
              <w:jc w:val="both"/>
              <w:rPr>
                <w:rFonts w:ascii="Times New Roman" w:hAnsi="Times New Roman" w:cs="Times New Roman"/>
                <w:color w:val="000000" w:themeColor="text1"/>
                <w:sz w:val="24"/>
                <w:szCs w:val="24"/>
              </w:rPr>
            </w:pPr>
            <w:r w:rsidRPr="005C0524">
              <w:rPr>
                <w:rFonts w:ascii="Times New Roman" w:hAnsi="Times New Roman" w:cs="Times New Roman"/>
                <w:color w:val="000000" w:themeColor="text1"/>
                <w:sz w:val="24"/>
                <w:szCs w:val="24"/>
              </w:rPr>
              <w:t>HILL-SACHS LESION</w:t>
            </w:r>
          </w:p>
        </w:tc>
        <w:tc>
          <w:tcPr>
            <w:tcW w:w="903" w:type="dxa"/>
          </w:tcPr>
          <w:p w:rsidR="00F41F14" w:rsidRPr="005C0524" w:rsidRDefault="00F41F14" w:rsidP="005C0524">
            <w:pPr>
              <w:spacing w:line="360" w:lineRule="auto"/>
              <w:jc w:val="both"/>
              <w:rPr>
                <w:rFonts w:ascii="Times New Roman" w:hAnsi="Times New Roman" w:cs="Times New Roman"/>
                <w:color w:val="000000" w:themeColor="text1"/>
                <w:sz w:val="24"/>
                <w:szCs w:val="24"/>
              </w:rPr>
            </w:pPr>
            <w:r w:rsidRPr="005C0524">
              <w:rPr>
                <w:rFonts w:ascii="Times New Roman" w:hAnsi="Times New Roman" w:cs="Times New Roman"/>
                <w:color w:val="000000" w:themeColor="text1"/>
                <w:sz w:val="24"/>
                <w:szCs w:val="24"/>
              </w:rPr>
              <w:t>100%</w:t>
            </w:r>
          </w:p>
        </w:tc>
        <w:tc>
          <w:tcPr>
            <w:tcW w:w="903" w:type="dxa"/>
          </w:tcPr>
          <w:p w:rsidR="00F41F14" w:rsidRPr="005C0524" w:rsidRDefault="00F41F14" w:rsidP="005C0524">
            <w:pPr>
              <w:spacing w:line="360" w:lineRule="auto"/>
              <w:jc w:val="both"/>
              <w:rPr>
                <w:rFonts w:ascii="Times New Roman" w:hAnsi="Times New Roman" w:cs="Times New Roman"/>
                <w:color w:val="000000" w:themeColor="text1"/>
                <w:sz w:val="24"/>
                <w:szCs w:val="24"/>
              </w:rPr>
            </w:pPr>
            <w:r w:rsidRPr="005C0524">
              <w:rPr>
                <w:rFonts w:ascii="Times New Roman" w:hAnsi="Times New Roman" w:cs="Times New Roman"/>
                <w:color w:val="000000" w:themeColor="text1"/>
                <w:sz w:val="24"/>
                <w:szCs w:val="24"/>
              </w:rPr>
              <w:t>100%</w:t>
            </w:r>
          </w:p>
        </w:tc>
        <w:tc>
          <w:tcPr>
            <w:tcW w:w="1450" w:type="dxa"/>
          </w:tcPr>
          <w:p w:rsidR="00F41F14" w:rsidRPr="005C0524" w:rsidRDefault="00F41F14" w:rsidP="005C0524">
            <w:pPr>
              <w:spacing w:line="360" w:lineRule="auto"/>
              <w:jc w:val="both"/>
              <w:rPr>
                <w:rFonts w:ascii="Times New Roman" w:hAnsi="Times New Roman" w:cs="Times New Roman"/>
                <w:color w:val="000000" w:themeColor="text1"/>
                <w:sz w:val="24"/>
                <w:szCs w:val="24"/>
              </w:rPr>
            </w:pPr>
            <w:r w:rsidRPr="005C0524">
              <w:rPr>
                <w:rFonts w:ascii="Times New Roman" w:hAnsi="Times New Roman" w:cs="Times New Roman"/>
                <w:color w:val="000000" w:themeColor="text1"/>
                <w:sz w:val="24"/>
                <w:szCs w:val="24"/>
              </w:rPr>
              <w:t>100%</w:t>
            </w:r>
          </w:p>
        </w:tc>
        <w:tc>
          <w:tcPr>
            <w:tcW w:w="1518" w:type="dxa"/>
          </w:tcPr>
          <w:p w:rsidR="00F41F14" w:rsidRPr="005C0524" w:rsidRDefault="00F41F14" w:rsidP="005C0524">
            <w:pPr>
              <w:spacing w:line="360" w:lineRule="auto"/>
              <w:jc w:val="both"/>
              <w:rPr>
                <w:rFonts w:ascii="Times New Roman" w:hAnsi="Times New Roman" w:cs="Times New Roman"/>
                <w:color w:val="000000" w:themeColor="text1"/>
                <w:sz w:val="24"/>
                <w:szCs w:val="24"/>
              </w:rPr>
            </w:pPr>
            <w:r w:rsidRPr="005C0524">
              <w:rPr>
                <w:rFonts w:ascii="Times New Roman" w:hAnsi="Times New Roman" w:cs="Times New Roman"/>
                <w:color w:val="000000" w:themeColor="text1"/>
                <w:sz w:val="24"/>
                <w:szCs w:val="24"/>
              </w:rPr>
              <w:t>100%</w:t>
            </w:r>
          </w:p>
        </w:tc>
        <w:tc>
          <w:tcPr>
            <w:tcW w:w="1054" w:type="dxa"/>
          </w:tcPr>
          <w:p w:rsidR="00F41F14" w:rsidRPr="005C0524" w:rsidRDefault="00F41F14" w:rsidP="005C0524">
            <w:pPr>
              <w:spacing w:line="360" w:lineRule="auto"/>
              <w:jc w:val="both"/>
              <w:rPr>
                <w:rFonts w:ascii="Times New Roman" w:hAnsi="Times New Roman" w:cs="Times New Roman"/>
                <w:color w:val="000000" w:themeColor="text1"/>
                <w:sz w:val="24"/>
                <w:szCs w:val="24"/>
              </w:rPr>
            </w:pPr>
            <w:r w:rsidRPr="005C0524">
              <w:rPr>
                <w:rFonts w:ascii="Times New Roman" w:hAnsi="Times New Roman" w:cs="Times New Roman"/>
                <w:color w:val="000000" w:themeColor="text1"/>
                <w:sz w:val="24"/>
                <w:szCs w:val="24"/>
              </w:rPr>
              <w:t>&lt;0.0001</w:t>
            </w:r>
          </w:p>
        </w:tc>
      </w:tr>
      <w:tr w:rsidR="00F41F14" w:rsidRPr="005C0524" w:rsidTr="0090122D">
        <w:tc>
          <w:tcPr>
            <w:tcW w:w="2357" w:type="dxa"/>
          </w:tcPr>
          <w:p w:rsidR="00F41F14" w:rsidRPr="005C0524" w:rsidRDefault="00F41F14" w:rsidP="005C0524">
            <w:pPr>
              <w:spacing w:line="360" w:lineRule="auto"/>
              <w:jc w:val="both"/>
              <w:rPr>
                <w:rFonts w:ascii="Times New Roman" w:hAnsi="Times New Roman" w:cs="Times New Roman"/>
                <w:color w:val="000000" w:themeColor="text1"/>
                <w:sz w:val="24"/>
                <w:szCs w:val="24"/>
              </w:rPr>
            </w:pPr>
            <w:r w:rsidRPr="005C0524">
              <w:rPr>
                <w:rFonts w:ascii="Times New Roman" w:hAnsi="Times New Roman" w:cs="Times New Roman"/>
                <w:color w:val="000000" w:themeColor="text1"/>
                <w:sz w:val="24"/>
                <w:szCs w:val="24"/>
              </w:rPr>
              <w:t>SLAP LESIONS</w:t>
            </w:r>
          </w:p>
        </w:tc>
        <w:tc>
          <w:tcPr>
            <w:tcW w:w="903" w:type="dxa"/>
          </w:tcPr>
          <w:p w:rsidR="00F41F14" w:rsidRPr="005C0524" w:rsidRDefault="00F41F14" w:rsidP="005C0524">
            <w:pPr>
              <w:spacing w:line="360" w:lineRule="auto"/>
              <w:jc w:val="both"/>
              <w:rPr>
                <w:rFonts w:ascii="Times New Roman" w:hAnsi="Times New Roman" w:cs="Times New Roman"/>
                <w:color w:val="000000" w:themeColor="text1"/>
                <w:sz w:val="24"/>
                <w:szCs w:val="24"/>
              </w:rPr>
            </w:pPr>
            <w:r w:rsidRPr="005C0524">
              <w:rPr>
                <w:rFonts w:ascii="Times New Roman" w:hAnsi="Times New Roman" w:cs="Times New Roman"/>
                <w:color w:val="000000" w:themeColor="text1"/>
                <w:sz w:val="24"/>
                <w:szCs w:val="24"/>
              </w:rPr>
              <w:t>40%</w:t>
            </w:r>
          </w:p>
        </w:tc>
        <w:tc>
          <w:tcPr>
            <w:tcW w:w="903" w:type="dxa"/>
          </w:tcPr>
          <w:p w:rsidR="00F41F14" w:rsidRPr="005C0524" w:rsidRDefault="00F41F14" w:rsidP="005C0524">
            <w:pPr>
              <w:spacing w:line="360" w:lineRule="auto"/>
              <w:jc w:val="both"/>
              <w:rPr>
                <w:rFonts w:ascii="Times New Roman" w:hAnsi="Times New Roman" w:cs="Times New Roman"/>
                <w:color w:val="000000" w:themeColor="text1"/>
                <w:sz w:val="24"/>
                <w:szCs w:val="24"/>
              </w:rPr>
            </w:pPr>
            <w:r w:rsidRPr="005C0524">
              <w:rPr>
                <w:rFonts w:ascii="Times New Roman" w:hAnsi="Times New Roman" w:cs="Times New Roman"/>
                <w:color w:val="000000" w:themeColor="text1"/>
                <w:sz w:val="24"/>
                <w:szCs w:val="24"/>
              </w:rPr>
              <w:t>94.1%</w:t>
            </w:r>
          </w:p>
        </w:tc>
        <w:tc>
          <w:tcPr>
            <w:tcW w:w="1450" w:type="dxa"/>
          </w:tcPr>
          <w:p w:rsidR="00F41F14" w:rsidRPr="005C0524" w:rsidRDefault="00F41F14" w:rsidP="005C0524">
            <w:pPr>
              <w:spacing w:line="360" w:lineRule="auto"/>
              <w:jc w:val="both"/>
              <w:rPr>
                <w:rFonts w:ascii="Times New Roman" w:hAnsi="Times New Roman" w:cs="Times New Roman"/>
                <w:color w:val="000000" w:themeColor="text1"/>
                <w:sz w:val="24"/>
                <w:szCs w:val="24"/>
              </w:rPr>
            </w:pPr>
            <w:r w:rsidRPr="005C0524">
              <w:rPr>
                <w:rFonts w:ascii="Times New Roman" w:hAnsi="Times New Roman" w:cs="Times New Roman"/>
                <w:color w:val="000000" w:themeColor="text1"/>
                <w:sz w:val="24"/>
                <w:szCs w:val="24"/>
              </w:rPr>
              <w:t>66.7%</w:t>
            </w:r>
          </w:p>
        </w:tc>
        <w:tc>
          <w:tcPr>
            <w:tcW w:w="1518" w:type="dxa"/>
          </w:tcPr>
          <w:p w:rsidR="00F41F14" w:rsidRPr="005C0524" w:rsidRDefault="00F41F14" w:rsidP="005C0524">
            <w:pPr>
              <w:spacing w:line="360" w:lineRule="auto"/>
              <w:jc w:val="both"/>
              <w:rPr>
                <w:rFonts w:ascii="Times New Roman" w:hAnsi="Times New Roman" w:cs="Times New Roman"/>
                <w:color w:val="000000" w:themeColor="text1"/>
                <w:sz w:val="24"/>
                <w:szCs w:val="24"/>
              </w:rPr>
            </w:pPr>
            <w:r w:rsidRPr="005C0524">
              <w:rPr>
                <w:rFonts w:ascii="Times New Roman" w:hAnsi="Times New Roman" w:cs="Times New Roman"/>
                <w:color w:val="000000" w:themeColor="text1"/>
                <w:sz w:val="24"/>
                <w:szCs w:val="24"/>
              </w:rPr>
              <w:t>84.2%</w:t>
            </w:r>
          </w:p>
        </w:tc>
        <w:tc>
          <w:tcPr>
            <w:tcW w:w="1054" w:type="dxa"/>
          </w:tcPr>
          <w:p w:rsidR="00F41F14" w:rsidRPr="005C0524" w:rsidRDefault="00F41F14" w:rsidP="005C0524">
            <w:pPr>
              <w:spacing w:line="360" w:lineRule="auto"/>
              <w:jc w:val="both"/>
              <w:rPr>
                <w:rFonts w:ascii="Times New Roman" w:hAnsi="Times New Roman" w:cs="Times New Roman"/>
                <w:color w:val="000000" w:themeColor="text1"/>
                <w:sz w:val="24"/>
                <w:szCs w:val="24"/>
              </w:rPr>
            </w:pPr>
            <w:r w:rsidRPr="005C0524">
              <w:rPr>
                <w:rFonts w:ascii="Times New Roman" w:hAnsi="Times New Roman" w:cs="Times New Roman"/>
                <w:color w:val="000000" w:themeColor="text1"/>
                <w:sz w:val="24"/>
                <w:szCs w:val="24"/>
              </w:rPr>
              <w:t>&lt;0.1169</w:t>
            </w:r>
          </w:p>
        </w:tc>
      </w:tr>
      <w:tr w:rsidR="00F41F14" w:rsidRPr="005C0524" w:rsidTr="0090122D">
        <w:tc>
          <w:tcPr>
            <w:tcW w:w="2357" w:type="dxa"/>
          </w:tcPr>
          <w:p w:rsidR="00F41F14" w:rsidRPr="005C0524" w:rsidRDefault="00F41F14" w:rsidP="005C0524">
            <w:pPr>
              <w:spacing w:line="360" w:lineRule="auto"/>
              <w:jc w:val="both"/>
              <w:rPr>
                <w:rFonts w:ascii="Times New Roman" w:hAnsi="Times New Roman" w:cs="Times New Roman"/>
                <w:color w:val="000000" w:themeColor="text1"/>
                <w:sz w:val="24"/>
                <w:szCs w:val="24"/>
              </w:rPr>
            </w:pPr>
            <w:r w:rsidRPr="005C0524">
              <w:rPr>
                <w:rFonts w:ascii="Times New Roman" w:hAnsi="Times New Roman" w:cs="Times New Roman"/>
                <w:color w:val="000000" w:themeColor="text1"/>
                <w:sz w:val="24"/>
                <w:szCs w:val="24"/>
              </w:rPr>
              <w:t>ADHESIVE CAPSULITIS</w:t>
            </w:r>
          </w:p>
        </w:tc>
        <w:tc>
          <w:tcPr>
            <w:tcW w:w="903" w:type="dxa"/>
          </w:tcPr>
          <w:p w:rsidR="00F41F14" w:rsidRPr="005C0524" w:rsidRDefault="00F41F14" w:rsidP="005C0524">
            <w:pPr>
              <w:spacing w:line="360" w:lineRule="auto"/>
              <w:jc w:val="both"/>
              <w:rPr>
                <w:rFonts w:ascii="Times New Roman" w:hAnsi="Times New Roman" w:cs="Times New Roman"/>
                <w:color w:val="000000" w:themeColor="text1"/>
                <w:sz w:val="24"/>
                <w:szCs w:val="24"/>
              </w:rPr>
            </w:pPr>
            <w:r w:rsidRPr="005C0524">
              <w:rPr>
                <w:rFonts w:ascii="Times New Roman" w:hAnsi="Times New Roman" w:cs="Times New Roman"/>
                <w:color w:val="000000" w:themeColor="text1"/>
                <w:sz w:val="24"/>
                <w:szCs w:val="24"/>
              </w:rPr>
              <w:t>75%</w:t>
            </w:r>
          </w:p>
        </w:tc>
        <w:tc>
          <w:tcPr>
            <w:tcW w:w="903" w:type="dxa"/>
          </w:tcPr>
          <w:p w:rsidR="00F41F14" w:rsidRPr="005C0524" w:rsidRDefault="00F41F14" w:rsidP="005C0524">
            <w:pPr>
              <w:spacing w:line="360" w:lineRule="auto"/>
              <w:jc w:val="both"/>
              <w:rPr>
                <w:rFonts w:ascii="Times New Roman" w:hAnsi="Times New Roman" w:cs="Times New Roman"/>
                <w:color w:val="000000" w:themeColor="text1"/>
                <w:sz w:val="24"/>
                <w:szCs w:val="24"/>
              </w:rPr>
            </w:pPr>
            <w:r w:rsidRPr="005C0524">
              <w:rPr>
                <w:rFonts w:ascii="Times New Roman" w:hAnsi="Times New Roman" w:cs="Times New Roman"/>
                <w:color w:val="000000" w:themeColor="text1"/>
                <w:sz w:val="24"/>
                <w:szCs w:val="24"/>
              </w:rPr>
              <w:t>100%</w:t>
            </w:r>
          </w:p>
        </w:tc>
        <w:tc>
          <w:tcPr>
            <w:tcW w:w="1450" w:type="dxa"/>
          </w:tcPr>
          <w:p w:rsidR="00F41F14" w:rsidRPr="005C0524" w:rsidRDefault="00F41F14" w:rsidP="005C0524">
            <w:pPr>
              <w:spacing w:line="360" w:lineRule="auto"/>
              <w:jc w:val="both"/>
              <w:rPr>
                <w:rFonts w:ascii="Times New Roman" w:hAnsi="Times New Roman" w:cs="Times New Roman"/>
                <w:color w:val="000000" w:themeColor="text1"/>
                <w:sz w:val="24"/>
                <w:szCs w:val="24"/>
              </w:rPr>
            </w:pPr>
            <w:r w:rsidRPr="005C0524">
              <w:rPr>
                <w:rFonts w:ascii="Times New Roman" w:hAnsi="Times New Roman" w:cs="Times New Roman"/>
                <w:color w:val="000000" w:themeColor="text1"/>
                <w:sz w:val="24"/>
                <w:szCs w:val="24"/>
              </w:rPr>
              <w:t>100%</w:t>
            </w:r>
          </w:p>
        </w:tc>
        <w:tc>
          <w:tcPr>
            <w:tcW w:w="1518" w:type="dxa"/>
          </w:tcPr>
          <w:p w:rsidR="00F41F14" w:rsidRPr="005C0524" w:rsidRDefault="00F41F14" w:rsidP="005C0524">
            <w:pPr>
              <w:spacing w:line="360" w:lineRule="auto"/>
              <w:jc w:val="both"/>
              <w:rPr>
                <w:rFonts w:ascii="Times New Roman" w:hAnsi="Times New Roman" w:cs="Times New Roman"/>
                <w:color w:val="000000" w:themeColor="text1"/>
                <w:sz w:val="24"/>
                <w:szCs w:val="24"/>
              </w:rPr>
            </w:pPr>
            <w:r w:rsidRPr="005C0524">
              <w:rPr>
                <w:rFonts w:ascii="Times New Roman" w:hAnsi="Times New Roman" w:cs="Times New Roman"/>
                <w:color w:val="000000" w:themeColor="text1"/>
                <w:sz w:val="24"/>
                <w:szCs w:val="24"/>
              </w:rPr>
              <w:t>94.7%</w:t>
            </w:r>
          </w:p>
        </w:tc>
        <w:tc>
          <w:tcPr>
            <w:tcW w:w="1054" w:type="dxa"/>
          </w:tcPr>
          <w:p w:rsidR="00F41F14" w:rsidRPr="005C0524" w:rsidRDefault="00F41F14" w:rsidP="005C0524">
            <w:pPr>
              <w:spacing w:line="360" w:lineRule="auto"/>
              <w:jc w:val="both"/>
              <w:rPr>
                <w:rFonts w:ascii="Times New Roman" w:hAnsi="Times New Roman" w:cs="Times New Roman"/>
                <w:color w:val="000000" w:themeColor="text1"/>
                <w:sz w:val="24"/>
                <w:szCs w:val="24"/>
              </w:rPr>
            </w:pPr>
            <w:r w:rsidRPr="005C0524">
              <w:rPr>
                <w:rFonts w:ascii="Times New Roman" w:hAnsi="Times New Roman" w:cs="Times New Roman"/>
                <w:color w:val="000000" w:themeColor="text1"/>
                <w:sz w:val="24"/>
                <w:szCs w:val="24"/>
              </w:rPr>
              <w:t>&lt;0.0026</w:t>
            </w:r>
          </w:p>
        </w:tc>
      </w:tr>
    </w:tbl>
    <w:p w:rsidR="00216A66" w:rsidRPr="004F12C0" w:rsidRDefault="00216A66" w:rsidP="00216A66">
      <w:pPr>
        <w:jc w:val="center"/>
        <w:rPr>
          <w:rFonts w:ascii="Times New Roman" w:hAnsi="Times New Roman" w:cs="Times New Roman"/>
          <w:color w:val="000000" w:themeColor="text1"/>
        </w:rPr>
      </w:pPr>
      <w:r>
        <w:rPr>
          <w:rFonts w:ascii="Times New Roman" w:hAnsi="Times New Roman" w:cs="Times New Roman"/>
          <w:b/>
          <w:color w:val="000000" w:themeColor="text1"/>
        </w:rPr>
        <w:t>TABLE 2</w:t>
      </w:r>
      <w:r w:rsidRPr="00D918A2">
        <w:rPr>
          <w:rFonts w:ascii="Times New Roman" w:hAnsi="Times New Roman" w:cs="Times New Roman"/>
          <w:b/>
          <w:color w:val="000000" w:themeColor="text1"/>
        </w:rPr>
        <w:t xml:space="preserve">: STATISTICAL MEASURES OF MRI CORRELATION WITH ARTHROSCOPY </w:t>
      </w:r>
      <w:proofErr w:type="gramStart"/>
      <w:r w:rsidRPr="00D918A2">
        <w:rPr>
          <w:rFonts w:ascii="Times New Roman" w:hAnsi="Times New Roman" w:cs="Times New Roman"/>
          <w:b/>
          <w:color w:val="000000" w:themeColor="text1"/>
        </w:rPr>
        <w:t>OF VARIOUS SHOULDER PATHOLOGY</w:t>
      </w:r>
      <w:proofErr w:type="gramEnd"/>
    </w:p>
    <w:p w:rsidR="00F41F14" w:rsidRPr="00216A66" w:rsidRDefault="00F41F14" w:rsidP="00216A66">
      <w:pPr>
        <w:spacing w:after="0" w:line="240" w:lineRule="auto"/>
        <w:jc w:val="both"/>
        <w:rPr>
          <w:rFonts w:ascii="Times New Roman" w:eastAsia="Times New Roman" w:hAnsi="Times New Roman" w:cs="Times New Roman"/>
          <w:b/>
          <w:color w:val="000000" w:themeColor="text1"/>
          <w:sz w:val="24"/>
          <w:szCs w:val="24"/>
          <w:lang w:eastAsia="en-IN"/>
        </w:rPr>
      </w:pPr>
      <w:proofErr w:type="gramStart"/>
      <w:r w:rsidRPr="005C0524">
        <w:rPr>
          <w:rFonts w:ascii="Times New Roman" w:eastAsia="Times New Roman" w:hAnsi="Times New Roman" w:cs="Times New Roman"/>
          <w:b/>
          <w:color w:val="000000" w:themeColor="text1"/>
          <w:sz w:val="24"/>
          <w:szCs w:val="24"/>
          <w:lang w:eastAsia="en-IN"/>
        </w:rPr>
        <w:t>DISCUSSION</w:t>
      </w:r>
      <w:r w:rsidR="00216A66">
        <w:rPr>
          <w:rFonts w:ascii="Times New Roman" w:eastAsia="Times New Roman" w:hAnsi="Times New Roman" w:cs="Times New Roman"/>
          <w:b/>
          <w:color w:val="000000" w:themeColor="text1"/>
          <w:sz w:val="24"/>
          <w:szCs w:val="24"/>
          <w:lang w:eastAsia="en-IN"/>
        </w:rPr>
        <w:t xml:space="preserve">  </w:t>
      </w:r>
      <w:r w:rsidRPr="005C0524">
        <w:rPr>
          <w:rFonts w:ascii="Times New Roman" w:eastAsia="Times New Roman" w:hAnsi="Times New Roman" w:cs="Times New Roman"/>
          <w:color w:val="000000" w:themeColor="text1"/>
          <w:sz w:val="24"/>
          <w:szCs w:val="24"/>
          <w:lang w:eastAsia="en-IN"/>
        </w:rPr>
        <w:t>Parsons</w:t>
      </w:r>
      <w:proofErr w:type="gramEnd"/>
      <w:r w:rsidRPr="005C0524">
        <w:rPr>
          <w:rFonts w:ascii="Times New Roman" w:eastAsia="Times New Roman" w:hAnsi="Times New Roman" w:cs="Times New Roman"/>
          <w:color w:val="000000" w:themeColor="text1"/>
          <w:sz w:val="24"/>
          <w:szCs w:val="24"/>
          <w:lang w:eastAsia="en-IN"/>
        </w:rPr>
        <w:t xml:space="preserve"> et al</w:t>
      </w:r>
      <w:r w:rsidR="00110C6A" w:rsidRPr="005C0524">
        <w:rPr>
          <w:rFonts w:ascii="Times New Roman" w:eastAsia="Times New Roman" w:hAnsi="Times New Roman" w:cs="Times New Roman"/>
          <w:color w:val="000000" w:themeColor="text1"/>
          <w:sz w:val="24"/>
          <w:szCs w:val="24"/>
          <w:vertAlign w:val="superscript"/>
          <w:lang w:eastAsia="en-IN"/>
        </w:rPr>
        <w:t>5</w:t>
      </w:r>
      <w:r w:rsidRPr="005C0524">
        <w:rPr>
          <w:rFonts w:ascii="Times New Roman" w:eastAsia="Times New Roman" w:hAnsi="Times New Roman" w:cs="Times New Roman"/>
          <w:color w:val="000000" w:themeColor="text1"/>
          <w:sz w:val="24"/>
          <w:szCs w:val="24"/>
          <w:vertAlign w:val="superscript"/>
          <w:lang w:eastAsia="en-IN"/>
        </w:rPr>
        <w:t xml:space="preserve"> </w:t>
      </w:r>
      <w:r w:rsidRPr="005C0524">
        <w:rPr>
          <w:rFonts w:ascii="Times New Roman" w:eastAsia="Times New Roman" w:hAnsi="Times New Roman" w:cs="Times New Roman"/>
          <w:color w:val="000000" w:themeColor="text1"/>
          <w:sz w:val="24"/>
          <w:szCs w:val="24"/>
          <w:lang w:eastAsia="en-IN"/>
        </w:rPr>
        <w:t>determined the highest prevalence of shoulder pain (17%) in the middle-age group from 45–64 years of age. But in our study we found 21-30 years age group as the most prevalent age group of shoulder pain (50%). This may be due to the fact that this age group is involved more with sports activities and is a sizeable working population.  Moreover, most of the patients participating in our study belonged to this age group.</w:t>
      </w:r>
    </w:p>
    <w:p w:rsidR="00F41F14" w:rsidRPr="00144416" w:rsidRDefault="00F41F14" w:rsidP="00144416">
      <w:pPr>
        <w:spacing w:after="0" w:line="240" w:lineRule="auto"/>
        <w:jc w:val="both"/>
        <w:rPr>
          <w:rFonts w:ascii="Times New Roman" w:eastAsia="Times New Roman" w:hAnsi="Times New Roman" w:cs="Times New Roman"/>
          <w:color w:val="000000" w:themeColor="text1"/>
          <w:sz w:val="24"/>
          <w:szCs w:val="24"/>
          <w:lang w:eastAsia="en-IN"/>
        </w:rPr>
      </w:pPr>
      <w:r w:rsidRPr="005C0524">
        <w:rPr>
          <w:rFonts w:ascii="Times New Roman" w:eastAsia="Times New Roman" w:hAnsi="Times New Roman" w:cs="Times New Roman"/>
          <w:color w:val="000000" w:themeColor="text1"/>
          <w:sz w:val="24"/>
          <w:szCs w:val="24"/>
          <w:lang w:eastAsia="en-IN"/>
        </w:rPr>
        <w:t xml:space="preserve">Shoulder pathology was involved in 60% males and 40% females in a study by </w:t>
      </w:r>
      <w:proofErr w:type="spellStart"/>
      <w:r w:rsidRPr="005C0524">
        <w:rPr>
          <w:rFonts w:ascii="Times New Roman" w:eastAsia="Times New Roman" w:hAnsi="Times New Roman" w:cs="Times New Roman"/>
          <w:color w:val="000000" w:themeColor="text1"/>
          <w:sz w:val="24"/>
          <w:szCs w:val="24"/>
          <w:lang w:eastAsia="en-IN"/>
        </w:rPr>
        <w:t>Halma</w:t>
      </w:r>
      <w:proofErr w:type="spellEnd"/>
      <w:r w:rsidRPr="005C0524">
        <w:rPr>
          <w:rFonts w:ascii="Times New Roman" w:eastAsia="Times New Roman" w:hAnsi="Times New Roman" w:cs="Times New Roman"/>
          <w:color w:val="000000" w:themeColor="text1"/>
          <w:sz w:val="24"/>
          <w:szCs w:val="24"/>
          <w:lang w:eastAsia="en-IN"/>
        </w:rPr>
        <w:t xml:space="preserve"> </w:t>
      </w:r>
      <w:proofErr w:type="gramStart"/>
      <w:r w:rsidRPr="005C0524">
        <w:rPr>
          <w:rFonts w:ascii="Times New Roman" w:eastAsia="Times New Roman" w:hAnsi="Times New Roman" w:cs="Times New Roman"/>
          <w:color w:val="000000" w:themeColor="text1"/>
          <w:sz w:val="24"/>
          <w:szCs w:val="24"/>
          <w:lang w:eastAsia="en-IN"/>
        </w:rPr>
        <w:t>et</w:t>
      </w:r>
      <w:proofErr w:type="gramEnd"/>
      <w:r w:rsidRPr="005C0524">
        <w:rPr>
          <w:rFonts w:ascii="Times New Roman" w:eastAsia="Times New Roman" w:hAnsi="Times New Roman" w:cs="Times New Roman"/>
          <w:color w:val="000000" w:themeColor="text1"/>
          <w:sz w:val="24"/>
          <w:szCs w:val="24"/>
          <w:lang w:eastAsia="en-IN"/>
        </w:rPr>
        <w:t xml:space="preserve"> al.</w:t>
      </w:r>
      <w:r w:rsidR="00110C6A" w:rsidRPr="005C0524">
        <w:rPr>
          <w:rFonts w:ascii="Times New Roman" w:eastAsia="Times New Roman" w:hAnsi="Times New Roman" w:cs="Times New Roman"/>
          <w:color w:val="000000" w:themeColor="text1"/>
          <w:sz w:val="24"/>
          <w:szCs w:val="24"/>
          <w:vertAlign w:val="superscript"/>
          <w:lang w:eastAsia="en-IN"/>
        </w:rPr>
        <w:t>6</w:t>
      </w:r>
      <w:r w:rsidRPr="005C0524">
        <w:rPr>
          <w:rFonts w:ascii="Times New Roman" w:eastAsia="Times New Roman" w:hAnsi="Times New Roman" w:cs="Times New Roman"/>
          <w:color w:val="000000" w:themeColor="text1"/>
          <w:sz w:val="24"/>
          <w:szCs w:val="24"/>
          <w:lang w:eastAsia="en-IN"/>
        </w:rPr>
        <w:t xml:space="preserve"> In our study, shoulder pathology was present in 81.8% males and 18.2% females. This may be due to the low attendance of female patients having shoulder problems in our institution during the period of study.</w:t>
      </w:r>
      <w:r w:rsidR="00216A66">
        <w:rPr>
          <w:rFonts w:ascii="Times New Roman" w:eastAsia="Times New Roman" w:hAnsi="Times New Roman" w:cs="Times New Roman"/>
          <w:color w:val="000000" w:themeColor="text1"/>
          <w:sz w:val="24"/>
          <w:szCs w:val="24"/>
          <w:lang w:eastAsia="en-IN"/>
        </w:rPr>
        <w:t xml:space="preserve"> </w:t>
      </w:r>
      <w:r w:rsidRPr="005C0524">
        <w:rPr>
          <w:rFonts w:ascii="Times New Roman" w:eastAsia="Times New Roman" w:hAnsi="Times New Roman" w:cs="Times New Roman"/>
          <w:color w:val="000000" w:themeColor="text1"/>
          <w:sz w:val="24"/>
          <w:szCs w:val="24"/>
          <w:lang w:eastAsia="en-IN"/>
        </w:rPr>
        <w:t>Rowe</w:t>
      </w:r>
      <w:r w:rsidR="00216A66">
        <w:rPr>
          <w:rFonts w:ascii="Times New Roman" w:eastAsia="Times New Roman" w:hAnsi="Times New Roman" w:cs="Times New Roman"/>
          <w:color w:val="000000" w:themeColor="text1"/>
          <w:sz w:val="24"/>
          <w:szCs w:val="24"/>
          <w:vertAlign w:val="superscript"/>
          <w:lang w:eastAsia="en-IN"/>
        </w:rPr>
        <w:t>7</w:t>
      </w:r>
      <w:r w:rsidRPr="005C0524">
        <w:rPr>
          <w:rFonts w:ascii="Times New Roman" w:eastAsia="Times New Roman" w:hAnsi="Times New Roman" w:cs="Times New Roman"/>
          <w:color w:val="000000" w:themeColor="text1"/>
          <w:sz w:val="24"/>
          <w:szCs w:val="24"/>
          <w:lang w:eastAsia="en-IN"/>
        </w:rPr>
        <w:t xml:space="preserve"> stated that 96% were traumatic in origin and only 4% were </w:t>
      </w:r>
      <w:proofErr w:type="spellStart"/>
      <w:r w:rsidRPr="005C0524">
        <w:rPr>
          <w:rFonts w:ascii="Times New Roman" w:eastAsia="Times New Roman" w:hAnsi="Times New Roman" w:cs="Times New Roman"/>
          <w:color w:val="000000" w:themeColor="text1"/>
          <w:sz w:val="24"/>
          <w:szCs w:val="24"/>
          <w:lang w:eastAsia="en-IN"/>
        </w:rPr>
        <w:t>atraumatic</w:t>
      </w:r>
      <w:proofErr w:type="spellEnd"/>
      <w:r w:rsidRPr="005C0524">
        <w:rPr>
          <w:rFonts w:ascii="Times New Roman" w:eastAsia="Times New Roman" w:hAnsi="Times New Roman" w:cs="Times New Roman"/>
          <w:color w:val="000000" w:themeColor="text1"/>
          <w:sz w:val="24"/>
          <w:szCs w:val="24"/>
          <w:lang w:eastAsia="en-IN"/>
        </w:rPr>
        <w:t>. In our study, out of 13 patients having features of instability, 12(92.3%) patients had a history of trauma preceding symptoms whereas in 1(7.7%) patient, there was no such history.</w:t>
      </w:r>
      <w:r w:rsidR="00216A66">
        <w:rPr>
          <w:rFonts w:ascii="Times New Roman" w:eastAsia="Times New Roman" w:hAnsi="Times New Roman" w:cs="Times New Roman"/>
          <w:color w:val="000000" w:themeColor="text1"/>
          <w:sz w:val="24"/>
          <w:szCs w:val="24"/>
          <w:lang w:eastAsia="en-IN"/>
        </w:rPr>
        <w:t xml:space="preserve"> </w:t>
      </w:r>
      <w:r w:rsidRPr="005C0524">
        <w:rPr>
          <w:rFonts w:ascii="Times New Roman" w:eastAsia="Times New Roman" w:hAnsi="Times New Roman" w:cs="Times New Roman"/>
          <w:color w:val="000000" w:themeColor="text1"/>
          <w:sz w:val="24"/>
          <w:szCs w:val="24"/>
          <w:lang w:eastAsia="en-IN"/>
        </w:rPr>
        <w:t>According to Rowe</w:t>
      </w:r>
      <w:r w:rsidR="00216A66">
        <w:rPr>
          <w:rFonts w:ascii="Times New Roman" w:eastAsia="Times New Roman" w:hAnsi="Times New Roman" w:cs="Times New Roman"/>
          <w:color w:val="000000" w:themeColor="text1"/>
          <w:sz w:val="24"/>
          <w:szCs w:val="24"/>
          <w:vertAlign w:val="superscript"/>
          <w:lang w:eastAsia="en-IN"/>
        </w:rPr>
        <w:t>8</w:t>
      </w:r>
      <w:r w:rsidRPr="005C0524">
        <w:rPr>
          <w:rFonts w:ascii="Times New Roman" w:eastAsia="Times New Roman" w:hAnsi="Times New Roman" w:cs="Times New Roman"/>
          <w:color w:val="000000" w:themeColor="text1"/>
          <w:sz w:val="24"/>
          <w:szCs w:val="24"/>
          <w:lang w:eastAsia="en-IN"/>
        </w:rPr>
        <w:t xml:space="preserve">, majority of the patients present with traumatic anterior instability and 95% of shoulder dislocations are of the anterior type.  In our study 100% of </w:t>
      </w:r>
      <w:r w:rsidRPr="005C0524">
        <w:rPr>
          <w:rFonts w:ascii="Times New Roman" w:eastAsia="Times New Roman" w:hAnsi="Times New Roman" w:cs="Times New Roman"/>
          <w:color w:val="000000" w:themeColor="text1"/>
          <w:sz w:val="24"/>
          <w:szCs w:val="24"/>
          <w:lang w:eastAsia="en-IN"/>
        </w:rPr>
        <w:lastRenderedPageBreak/>
        <w:t>patients having features of instability were of anterior instability.</w:t>
      </w:r>
      <w:r w:rsidR="00216A66">
        <w:rPr>
          <w:rFonts w:ascii="Times New Roman" w:eastAsia="Times New Roman" w:hAnsi="Times New Roman" w:cs="Times New Roman"/>
          <w:color w:val="000000" w:themeColor="text1"/>
          <w:sz w:val="24"/>
          <w:szCs w:val="24"/>
          <w:lang w:eastAsia="en-IN"/>
        </w:rPr>
        <w:t xml:space="preserve"> </w:t>
      </w:r>
      <w:r w:rsidRPr="005C0524">
        <w:rPr>
          <w:rFonts w:ascii="Times New Roman" w:eastAsia="Times New Roman" w:hAnsi="Times New Roman" w:cs="Times New Roman"/>
          <w:color w:val="000000" w:themeColor="text1"/>
          <w:sz w:val="24"/>
          <w:szCs w:val="24"/>
          <w:lang w:eastAsia="en-IN"/>
        </w:rPr>
        <w:t xml:space="preserve">In a study by </w:t>
      </w:r>
      <w:proofErr w:type="spellStart"/>
      <w:r w:rsidRPr="005C0524">
        <w:rPr>
          <w:rFonts w:ascii="Times New Roman" w:eastAsia="Times New Roman" w:hAnsi="Times New Roman" w:cs="Times New Roman"/>
          <w:color w:val="000000" w:themeColor="text1"/>
          <w:sz w:val="24"/>
          <w:szCs w:val="24"/>
          <w:lang w:eastAsia="en-IN"/>
        </w:rPr>
        <w:t>Iannotti</w:t>
      </w:r>
      <w:proofErr w:type="spellEnd"/>
      <w:r w:rsidRPr="005C0524">
        <w:rPr>
          <w:rFonts w:ascii="Times New Roman" w:eastAsia="Times New Roman" w:hAnsi="Times New Roman" w:cs="Times New Roman"/>
          <w:color w:val="000000" w:themeColor="text1"/>
          <w:sz w:val="24"/>
          <w:szCs w:val="24"/>
          <w:lang w:eastAsia="en-IN"/>
        </w:rPr>
        <w:t xml:space="preserve"> </w:t>
      </w:r>
      <w:proofErr w:type="gramStart"/>
      <w:r w:rsidRPr="005C0524">
        <w:rPr>
          <w:rFonts w:ascii="Times New Roman" w:eastAsia="Times New Roman" w:hAnsi="Times New Roman" w:cs="Times New Roman"/>
          <w:color w:val="000000" w:themeColor="text1"/>
          <w:sz w:val="24"/>
          <w:szCs w:val="24"/>
          <w:lang w:eastAsia="en-IN"/>
        </w:rPr>
        <w:t>et</w:t>
      </w:r>
      <w:proofErr w:type="gramEnd"/>
      <w:r w:rsidRPr="005C0524">
        <w:rPr>
          <w:rFonts w:ascii="Times New Roman" w:eastAsia="Times New Roman" w:hAnsi="Times New Roman" w:cs="Times New Roman"/>
          <w:color w:val="000000" w:themeColor="text1"/>
          <w:sz w:val="24"/>
          <w:szCs w:val="24"/>
          <w:lang w:eastAsia="en-IN"/>
        </w:rPr>
        <w:t xml:space="preserve"> al</w:t>
      </w:r>
      <w:r w:rsidR="00110C6A" w:rsidRPr="005C0524">
        <w:rPr>
          <w:rFonts w:ascii="Times New Roman" w:eastAsia="Times New Roman" w:hAnsi="Times New Roman" w:cs="Times New Roman"/>
          <w:color w:val="000000" w:themeColor="text1"/>
          <w:sz w:val="24"/>
          <w:szCs w:val="24"/>
          <w:vertAlign w:val="superscript"/>
          <w:lang w:eastAsia="en-IN"/>
        </w:rPr>
        <w:t>9</w:t>
      </w:r>
      <w:r w:rsidRPr="005C0524">
        <w:rPr>
          <w:rFonts w:ascii="Times New Roman" w:eastAsia="Times New Roman" w:hAnsi="Times New Roman" w:cs="Times New Roman"/>
          <w:color w:val="000000" w:themeColor="text1"/>
          <w:sz w:val="24"/>
          <w:szCs w:val="24"/>
          <w:lang w:eastAsia="en-IN"/>
        </w:rPr>
        <w:t xml:space="preserve"> and other similar study by A M </w:t>
      </w:r>
      <w:proofErr w:type="spellStart"/>
      <w:r w:rsidRPr="005C0524">
        <w:rPr>
          <w:rFonts w:ascii="Times New Roman" w:eastAsia="Times New Roman" w:hAnsi="Times New Roman" w:cs="Times New Roman"/>
          <w:color w:val="000000" w:themeColor="text1"/>
          <w:sz w:val="24"/>
          <w:szCs w:val="24"/>
          <w:lang w:eastAsia="en-IN"/>
        </w:rPr>
        <w:t>Malhi</w:t>
      </w:r>
      <w:proofErr w:type="spellEnd"/>
      <w:r w:rsidRPr="005C0524">
        <w:rPr>
          <w:rFonts w:ascii="Times New Roman" w:eastAsia="Times New Roman" w:hAnsi="Times New Roman" w:cs="Times New Roman"/>
          <w:color w:val="000000" w:themeColor="text1"/>
          <w:sz w:val="24"/>
          <w:szCs w:val="24"/>
          <w:lang w:eastAsia="en-IN"/>
        </w:rPr>
        <w:t>, R Khan</w:t>
      </w:r>
      <w:r w:rsidR="00110C6A" w:rsidRPr="005C0524">
        <w:rPr>
          <w:rFonts w:ascii="Times New Roman" w:eastAsia="Times New Roman" w:hAnsi="Times New Roman" w:cs="Times New Roman"/>
          <w:color w:val="000000" w:themeColor="text1"/>
          <w:sz w:val="24"/>
          <w:szCs w:val="24"/>
          <w:vertAlign w:val="superscript"/>
          <w:lang w:eastAsia="en-IN"/>
        </w:rPr>
        <w:t>10</w:t>
      </w:r>
      <w:r w:rsidRPr="005C0524">
        <w:rPr>
          <w:rFonts w:ascii="Times New Roman" w:eastAsia="Times New Roman" w:hAnsi="Times New Roman" w:cs="Times New Roman"/>
          <w:color w:val="000000" w:themeColor="text1"/>
          <w:sz w:val="24"/>
          <w:szCs w:val="24"/>
          <w:lang w:eastAsia="en-IN"/>
        </w:rPr>
        <w:t>, found sensitivity ranging from 84% to 93% and specificity ranging from 76% to 87% for impingement syndrome, which are comparable to our study.</w:t>
      </w:r>
      <w:r w:rsidR="00216A66">
        <w:rPr>
          <w:rFonts w:ascii="Times New Roman" w:eastAsia="Times New Roman" w:hAnsi="Times New Roman" w:cs="Times New Roman"/>
          <w:color w:val="000000" w:themeColor="text1"/>
          <w:sz w:val="24"/>
          <w:szCs w:val="24"/>
          <w:lang w:eastAsia="en-IN"/>
        </w:rPr>
        <w:t xml:space="preserve"> </w:t>
      </w:r>
      <w:r w:rsidRPr="005C0524">
        <w:rPr>
          <w:rFonts w:ascii="Times New Roman" w:eastAsia="Times New Roman" w:hAnsi="Times New Roman" w:cs="Times New Roman"/>
          <w:color w:val="000000" w:themeColor="text1"/>
          <w:sz w:val="24"/>
          <w:szCs w:val="24"/>
          <w:lang w:eastAsia="en-IN"/>
        </w:rPr>
        <w:t xml:space="preserve">In a systematic study by Smith </w:t>
      </w:r>
      <w:proofErr w:type="gramStart"/>
      <w:r w:rsidRPr="005C0524">
        <w:rPr>
          <w:rFonts w:ascii="Times New Roman" w:eastAsia="Times New Roman" w:hAnsi="Times New Roman" w:cs="Times New Roman"/>
          <w:color w:val="000000" w:themeColor="text1"/>
          <w:sz w:val="24"/>
          <w:szCs w:val="24"/>
          <w:lang w:eastAsia="en-IN"/>
        </w:rPr>
        <w:t>et</w:t>
      </w:r>
      <w:proofErr w:type="gramEnd"/>
      <w:r w:rsidRPr="005C0524">
        <w:rPr>
          <w:rFonts w:ascii="Times New Roman" w:eastAsia="Times New Roman" w:hAnsi="Times New Roman" w:cs="Times New Roman"/>
          <w:color w:val="000000" w:themeColor="text1"/>
          <w:sz w:val="24"/>
          <w:szCs w:val="24"/>
          <w:lang w:eastAsia="en-IN"/>
        </w:rPr>
        <w:t xml:space="preserve"> al</w:t>
      </w:r>
      <w:r w:rsidR="00110C6A" w:rsidRPr="005C0524">
        <w:rPr>
          <w:rFonts w:ascii="Times New Roman" w:eastAsia="Times New Roman" w:hAnsi="Times New Roman" w:cs="Times New Roman"/>
          <w:color w:val="000000" w:themeColor="text1"/>
          <w:sz w:val="24"/>
          <w:szCs w:val="24"/>
          <w:vertAlign w:val="superscript"/>
          <w:lang w:eastAsia="en-IN"/>
        </w:rPr>
        <w:t>11</w:t>
      </w:r>
      <w:r w:rsidRPr="005C0524">
        <w:rPr>
          <w:rFonts w:ascii="Times New Roman" w:eastAsia="Times New Roman" w:hAnsi="Times New Roman" w:cs="Times New Roman"/>
          <w:color w:val="000000" w:themeColor="text1"/>
          <w:sz w:val="24"/>
          <w:szCs w:val="24"/>
          <w:lang w:eastAsia="en-IN"/>
        </w:rPr>
        <w:t xml:space="preserve"> and other similar studies</w:t>
      </w:r>
      <w:r w:rsidR="00110C6A" w:rsidRPr="005C0524">
        <w:rPr>
          <w:rFonts w:ascii="Times New Roman" w:eastAsia="Times New Roman" w:hAnsi="Times New Roman" w:cs="Times New Roman"/>
          <w:color w:val="000000" w:themeColor="text1"/>
          <w:sz w:val="24"/>
          <w:szCs w:val="24"/>
          <w:vertAlign w:val="superscript"/>
          <w:lang w:eastAsia="en-IN"/>
        </w:rPr>
        <w:t>12.13.14</w:t>
      </w:r>
      <w:r w:rsidRPr="005C0524">
        <w:rPr>
          <w:rFonts w:ascii="Times New Roman" w:eastAsia="Times New Roman" w:hAnsi="Times New Roman" w:cs="Times New Roman"/>
          <w:color w:val="000000" w:themeColor="text1"/>
          <w:sz w:val="24"/>
          <w:szCs w:val="24"/>
          <w:lang w:eastAsia="en-IN"/>
        </w:rPr>
        <w:t>, the pooled sensitivity values ranged from 44% to 98% and specificity values ranged from were 90% to 95%, which are comparable to our study for partial-thickness supraspinatus tear.</w:t>
      </w:r>
      <w:r w:rsidR="00216A66">
        <w:rPr>
          <w:rFonts w:ascii="Times New Roman" w:eastAsia="Times New Roman" w:hAnsi="Times New Roman" w:cs="Times New Roman"/>
          <w:color w:val="000000" w:themeColor="text1"/>
          <w:sz w:val="24"/>
          <w:szCs w:val="24"/>
          <w:lang w:eastAsia="en-IN"/>
        </w:rPr>
        <w:t xml:space="preserve"> </w:t>
      </w:r>
      <w:r w:rsidRPr="005C0524">
        <w:rPr>
          <w:rFonts w:ascii="Times New Roman" w:eastAsia="Times New Roman" w:hAnsi="Times New Roman" w:cs="Times New Roman"/>
          <w:color w:val="000000" w:themeColor="text1"/>
          <w:sz w:val="24"/>
          <w:szCs w:val="24"/>
          <w:lang w:eastAsia="en-IN"/>
        </w:rPr>
        <w:t xml:space="preserve">In a study by </w:t>
      </w:r>
      <w:proofErr w:type="spellStart"/>
      <w:r w:rsidRPr="005C0524">
        <w:rPr>
          <w:rFonts w:ascii="Times New Roman" w:eastAsia="Times New Roman" w:hAnsi="Times New Roman" w:cs="Times New Roman"/>
          <w:color w:val="000000" w:themeColor="text1"/>
          <w:sz w:val="24"/>
          <w:szCs w:val="24"/>
          <w:lang w:eastAsia="en-IN"/>
        </w:rPr>
        <w:t>Traugher</w:t>
      </w:r>
      <w:proofErr w:type="spellEnd"/>
      <w:r w:rsidRPr="005C0524">
        <w:rPr>
          <w:rFonts w:ascii="Times New Roman" w:eastAsia="Times New Roman" w:hAnsi="Times New Roman" w:cs="Times New Roman"/>
          <w:color w:val="000000" w:themeColor="text1"/>
          <w:sz w:val="24"/>
          <w:szCs w:val="24"/>
          <w:lang w:eastAsia="en-IN"/>
        </w:rPr>
        <w:t xml:space="preserve"> et al</w:t>
      </w:r>
      <w:r w:rsidRPr="005C0524">
        <w:rPr>
          <w:rFonts w:ascii="Times New Roman" w:eastAsia="Times New Roman" w:hAnsi="Times New Roman" w:cs="Times New Roman"/>
          <w:color w:val="000000" w:themeColor="text1"/>
          <w:sz w:val="24"/>
          <w:szCs w:val="24"/>
          <w:vertAlign w:val="superscript"/>
          <w:lang w:eastAsia="en-IN"/>
        </w:rPr>
        <w:t>1</w:t>
      </w:r>
      <w:r w:rsidR="00110C6A" w:rsidRPr="005C0524">
        <w:rPr>
          <w:rFonts w:ascii="Times New Roman" w:eastAsia="Times New Roman" w:hAnsi="Times New Roman" w:cs="Times New Roman"/>
          <w:color w:val="000000" w:themeColor="text1"/>
          <w:sz w:val="24"/>
          <w:szCs w:val="24"/>
          <w:vertAlign w:val="superscript"/>
          <w:lang w:eastAsia="en-IN"/>
        </w:rPr>
        <w:t>5</w:t>
      </w:r>
      <w:r w:rsidRPr="005C0524">
        <w:rPr>
          <w:rFonts w:ascii="Times New Roman" w:eastAsia="Times New Roman" w:hAnsi="Times New Roman" w:cs="Times New Roman"/>
          <w:color w:val="000000" w:themeColor="text1"/>
          <w:sz w:val="24"/>
          <w:szCs w:val="24"/>
          <w:lang w:eastAsia="en-IN"/>
        </w:rPr>
        <w:t xml:space="preserve"> and other similar studies</w:t>
      </w:r>
      <w:r w:rsidR="00110C6A" w:rsidRPr="005C0524">
        <w:rPr>
          <w:rFonts w:ascii="Times New Roman" w:eastAsia="Times New Roman" w:hAnsi="Times New Roman" w:cs="Times New Roman"/>
          <w:color w:val="000000" w:themeColor="text1"/>
          <w:sz w:val="24"/>
          <w:szCs w:val="24"/>
          <w:vertAlign w:val="superscript"/>
          <w:lang w:eastAsia="en-IN"/>
        </w:rPr>
        <w:t>16</w:t>
      </w:r>
      <w:proofErr w:type="gramStart"/>
      <w:r w:rsidR="00110C6A" w:rsidRPr="005C0524">
        <w:rPr>
          <w:rFonts w:ascii="Times New Roman" w:eastAsia="Times New Roman" w:hAnsi="Times New Roman" w:cs="Times New Roman"/>
          <w:color w:val="000000" w:themeColor="text1"/>
          <w:sz w:val="24"/>
          <w:szCs w:val="24"/>
          <w:vertAlign w:val="superscript"/>
          <w:lang w:eastAsia="en-IN"/>
        </w:rPr>
        <w:t>,17,18</w:t>
      </w:r>
      <w:proofErr w:type="gramEnd"/>
      <w:r w:rsidRPr="005C0524">
        <w:rPr>
          <w:rFonts w:ascii="Times New Roman" w:eastAsia="Times New Roman" w:hAnsi="Times New Roman" w:cs="Times New Roman"/>
          <w:color w:val="000000" w:themeColor="text1"/>
          <w:sz w:val="24"/>
          <w:szCs w:val="24"/>
          <w:lang w:eastAsia="en-IN"/>
        </w:rPr>
        <w:t>,  MRI  sensitivity ranged from 89% to 100% and specificity ranged from 95% to 100% for full thickness supraspinatus tear, which are comparable to our study.</w:t>
      </w:r>
      <w:r w:rsidR="00216A66">
        <w:rPr>
          <w:rFonts w:ascii="Times New Roman" w:eastAsia="Times New Roman" w:hAnsi="Times New Roman" w:cs="Times New Roman"/>
          <w:color w:val="000000" w:themeColor="text1"/>
          <w:sz w:val="24"/>
          <w:szCs w:val="24"/>
          <w:lang w:eastAsia="en-IN"/>
        </w:rPr>
        <w:t xml:space="preserve"> </w:t>
      </w:r>
      <w:r w:rsidRPr="005C0524">
        <w:rPr>
          <w:rFonts w:ascii="Times New Roman" w:eastAsia="Times New Roman" w:hAnsi="Times New Roman" w:cs="Times New Roman"/>
          <w:color w:val="000000" w:themeColor="text1"/>
          <w:sz w:val="24"/>
          <w:szCs w:val="24"/>
          <w:lang w:eastAsia="en-IN"/>
        </w:rPr>
        <w:t>In a retrospective study comparing magnetic resonance imaging and arthroscopic findings by Guido</w:t>
      </w:r>
      <w:r w:rsidR="00110C6A" w:rsidRPr="005C0524">
        <w:rPr>
          <w:rFonts w:ascii="Times New Roman" w:eastAsia="Times New Roman" w:hAnsi="Times New Roman" w:cs="Times New Roman"/>
          <w:color w:val="000000" w:themeColor="text1"/>
          <w:sz w:val="24"/>
          <w:szCs w:val="24"/>
          <w:vertAlign w:val="superscript"/>
          <w:lang w:eastAsia="en-IN"/>
        </w:rPr>
        <w:t>19</w:t>
      </w:r>
      <w:r w:rsidRPr="005C0524">
        <w:rPr>
          <w:rFonts w:ascii="Times New Roman" w:eastAsia="Times New Roman" w:hAnsi="Times New Roman" w:cs="Times New Roman"/>
          <w:color w:val="000000" w:themeColor="text1"/>
          <w:sz w:val="24"/>
          <w:szCs w:val="24"/>
          <w:vertAlign w:val="superscript"/>
          <w:lang w:eastAsia="en-IN"/>
        </w:rPr>
        <w:t xml:space="preserve"> </w:t>
      </w:r>
      <w:r w:rsidRPr="005C0524">
        <w:rPr>
          <w:rFonts w:ascii="Times New Roman" w:eastAsia="Times New Roman" w:hAnsi="Times New Roman" w:cs="Times New Roman"/>
          <w:color w:val="000000" w:themeColor="text1"/>
          <w:sz w:val="24"/>
          <w:szCs w:val="24"/>
          <w:lang w:eastAsia="en-IN"/>
        </w:rPr>
        <w:t xml:space="preserve">et al, MRI sensitivity and specificity were respectively 25% and 98% for </w:t>
      </w:r>
      <w:proofErr w:type="spellStart"/>
      <w:r w:rsidRPr="005C0524">
        <w:rPr>
          <w:rFonts w:ascii="Times New Roman" w:eastAsia="Times New Roman" w:hAnsi="Times New Roman" w:cs="Times New Roman"/>
          <w:color w:val="000000" w:themeColor="text1"/>
          <w:sz w:val="24"/>
          <w:szCs w:val="24"/>
          <w:lang w:eastAsia="en-IN"/>
        </w:rPr>
        <w:t>subscapularis</w:t>
      </w:r>
      <w:proofErr w:type="spellEnd"/>
      <w:r w:rsidRPr="005C0524">
        <w:rPr>
          <w:rFonts w:ascii="Times New Roman" w:eastAsia="Times New Roman" w:hAnsi="Times New Roman" w:cs="Times New Roman"/>
          <w:color w:val="000000" w:themeColor="text1"/>
          <w:sz w:val="24"/>
          <w:szCs w:val="24"/>
          <w:lang w:eastAsia="en-IN"/>
        </w:rPr>
        <w:t xml:space="preserve"> tendon tears, which is comparable to our study.</w:t>
      </w:r>
      <w:r w:rsidR="00216A66">
        <w:rPr>
          <w:rFonts w:ascii="Times New Roman" w:eastAsia="Times New Roman" w:hAnsi="Times New Roman" w:cs="Times New Roman"/>
          <w:color w:val="000000" w:themeColor="text1"/>
          <w:sz w:val="24"/>
          <w:szCs w:val="24"/>
          <w:lang w:eastAsia="en-IN"/>
        </w:rPr>
        <w:t xml:space="preserve"> </w:t>
      </w:r>
      <w:r w:rsidRPr="005C0524">
        <w:rPr>
          <w:rFonts w:ascii="Times New Roman" w:eastAsia="Times New Roman" w:hAnsi="Times New Roman" w:cs="Times New Roman"/>
          <w:color w:val="000000" w:themeColor="text1"/>
          <w:sz w:val="24"/>
          <w:szCs w:val="24"/>
          <w:lang w:eastAsia="en-IN"/>
        </w:rPr>
        <w:t xml:space="preserve">Hayes ML, Collins MS </w:t>
      </w:r>
      <w:proofErr w:type="gramStart"/>
      <w:r w:rsidRPr="005C0524">
        <w:rPr>
          <w:rFonts w:ascii="Times New Roman" w:eastAsia="Times New Roman" w:hAnsi="Times New Roman" w:cs="Times New Roman"/>
          <w:color w:val="000000" w:themeColor="text1"/>
          <w:sz w:val="24"/>
          <w:szCs w:val="24"/>
          <w:lang w:eastAsia="en-IN"/>
        </w:rPr>
        <w:t>et</w:t>
      </w:r>
      <w:proofErr w:type="gramEnd"/>
      <w:r w:rsidRPr="005C0524">
        <w:rPr>
          <w:rFonts w:ascii="Times New Roman" w:eastAsia="Times New Roman" w:hAnsi="Times New Roman" w:cs="Times New Roman"/>
          <w:color w:val="000000" w:themeColor="text1"/>
          <w:sz w:val="24"/>
          <w:szCs w:val="24"/>
          <w:lang w:eastAsia="en-IN"/>
        </w:rPr>
        <w:t xml:space="preserve"> al.</w:t>
      </w:r>
      <w:r w:rsidR="00110C6A" w:rsidRPr="005C0524">
        <w:rPr>
          <w:rFonts w:ascii="Times New Roman" w:eastAsia="Times New Roman" w:hAnsi="Times New Roman" w:cs="Times New Roman"/>
          <w:color w:val="000000" w:themeColor="text1"/>
          <w:sz w:val="24"/>
          <w:szCs w:val="24"/>
          <w:vertAlign w:val="superscript"/>
          <w:lang w:eastAsia="en-IN"/>
        </w:rPr>
        <w:t>20</w:t>
      </w:r>
      <w:r w:rsidRPr="005C0524">
        <w:rPr>
          <w:rFonts w:ascii="Times New Roman" w:eastAsia="Times New Roman" w:hAnsi="Times New Roman" w:cs="Times New Roman"/>
          <w:color w:val="000000" w:themeColor="text1"/>
          <w:sz w:val="24"/>
          <w:szCs w:val="24"/>
          <w:lang w:eastAsia="en-IN"/>
        </w:rPr>
        <w:t xml:space="preserve"> found that the sensitivity of MRI in detecting </w:t>
      </w:r>
      <w:proofErr w:type="spellStart"/>
      <w:r w:rsidRPr="005C0524">
        <w:rPr>
          <w:rFonts w:ascii="Times New Roman" w:eastAsia="Times New Roman" w:hAnsi="Times New Roman" w:cs="Times New Roman"/>
          <w:color w:val="000000" w:themeColor="text1"/>
          <w:sz w:val="24"/>
          <w:szCs w:val="24"/>
          <w:lang w:eastAsia="en-IN"/>
        </w:rPr>
        <w:t>Bankart’s</w:t>
      </w:r>
      <w:proofErr w:type="spellEnd"/>
      <w:r w:rsidRPr="005C0524">
        <w:rPr>
          <w:rFonts w:ascii="Times New Roman" w:eastAsia="Times New Roman" w:hAnsi="Times New Roman" w:cs="Times New Roman"/>
          <w:color w:val="000000" w:themeColor="text1"/>
          <w:sz w:val="24"/>
          <w:szCs w:val="24"/>
          <w:lang w:eastAsia="en-IN"/>
        </w:rPr>
        <w:t xml:space="preserve"> lesion was 98.4% and specificity was 95.2%. For Hill-Sachs lesion, sensitivity of MRI was 96.3% and specificity was 90.6%. These are comparable to our study.</w:t>
      </w:r>
      <w:r w:rsidR="00216A66">
        <w:rPr>
          <w:rFonts w:ascii="Times New Roman" w:eastAsia="Times New Roman" w:hAnsi="Times New Roman" w:cs="Times New Roman"/>
          <w:color w:val="000000" w:themeColor="text1"/>
          <w:sz w:val="24"/>
          <w:szCs w:val="24"/>
          <w:lang w:eastAsia="en-IN"/>
        </w:rPr>
        <w:t xml:space="preserve"> </w:t>
      </w:r>
      <w:r w:rsidRPr="005C0524">
        <w:rPr>
          <w:rFonts w:ascii="Times New Roman" w:hAnsi="Times New Roman" w:cs="Times New Roman"/>
          <w:color w:val="000000" w:themeColor="text1"/>
          <w:sz w:val="24"/>
          <w:szCs w:val="24"/>
        </w:rPr>
        <w:t xml:space="preserve">In 2008, </w:t>
      </w:r>
      <w:proofErr w:type="spellStart"/>
      <w:r w:rsidRPr="005C0524">
        <w:rPr>
          <w:rFonts w:ascii="Times New Roman" w:hAnsi="Times New Roman" w:cs="Times New Roman"/>
          <w:color w:val="000000" w:themeColor="text1"/>
          <w:sz w:val="24"/>
          <w:szCs w:val="24"/>
        </w:rPr>
        <w:t>Kautzner</w:t>
      </w:r>
      <w:proofErr w:type="spellEnd"/>
      <w:r w:rsidRPr="005C0524">
        <w:rPr>
          <w:rFonts w:ascii="Times New Roman" w:hAnsi="Times New Roman" w:cs="Times New Roman"/>
          <w:color w:val="000000" w:themeColor="text1"/>
          <w:sz w:val="24"/>
          <w:szCs w:val="24"/>
        </w:rPr>
        <w:t xml:space="preserve"> </w:t>
      </w:r>
      <w:proofErr w:type="gramStart"/>
      <w:r w:rsidRPr="005C0524">
        <w:rPr>
          <w:rFonts w:ascii="Times New Roman" w:hAnsi="Times New Roman" w:cs="Times New Roman"/>
          <w:color w:val="000000" w:themeColor="text1"/>
          <w:sz w:val="24"/>
          <w:szCs w:val="24"/>
        </w:rPr>
        <w:t>et</w:t>
      </w:r>
      <w:proofErr w:type="gramEnd"/>
      <w:r w:rsidRPr="005C0524">
        <w:rPr>
          <w:rFonts w:ascii="Times New Roman" w:hAnsi="Times New Roman" w:cs="Times New Roman"/>
          <w:color w:val="000000" w:themeColor="text1"/>
          <w:sz w:val="24"/>
          <w:szCs w:val="24"/>
        </w:rPr>
        <w:t xml:space="preserve"> al</w:t>
      </w:r>
      <w:r w:rsidR="00110C6A" w:rsidRPr="005C0524">
        <w:rPr>
          <w:rFonts w:ascii="Times New Roman" w:hAnsi="Times New Roman" w:cs="Times New Roman"/>
          <w:color w:val="000000" w:themeColor="text1"/>
          <w:sz w:val="24"/>
          <w:szCs w:val="24"/>
          <w:vertAlign w:val="superscript"/>
        </w:rPr>
        <w:t>21</w:t>
      </w:r>
      <w:r w:rsidRPr="005C0524">
        <w:rPr>
          <w:rFonts w:ascii="Times New Roman" w:hAnsi="Times New Roman" w:cs="Times New Roman"/>
          <w:color w:val="000000" w:themeColor="text1"/>
          <w:sz w:val="24"/>
          <w:szCs w:val="24"/>
        </w:rPr>
        <w:t>, found MRI</w:t>
      </w:r>
      <w:r w:rsidRPr="005C0524">
        <w:rPr>
          <w:rFonts w:ascii="Times New Roman" w:hAnsi="Times New Roman" w:cs="Times New Roman"/>
          <w:color w:val="000000" w:themeColor="text1"/>
          <w:sz w:val="24"/>
          <w:szCs w:val="24"/>
          <w:shd w:val="clear" w:color="auto" w:fill="FFFFFF"/>
        </w:rPr>
        <w:t xml:space="preserve"> sensitivity of 43 % and specificity of 96 % for SLAP lesions. We found comparable results of 40% sensitivity and 94.1% specificity in our study.</w:t>
      </w:r>
      <w:r w:rsidR="00216A66">
        <w:rPr>
          <w:rFonts w:ascii="Times New Roman" w:eastAsia="Times New Roman" w:hAnsi="Times New Roman" w:cs="Times New Roman"/>
          <w:color w:val="000000" w:themeColor="text1"/>
          <w:sz w:val="24"/>
          <w:szCs w:val="24"/>
          <w:lang w:eastAsia="en-IN"/>
        </w:rPr>
        <w:t xml:space="preserve"> </w:t>
      </w:r>
      <w:r w:rsidRPr="005C0524">
        <w:rPr>
          <w:rFonts w:ascii="Times New Roman" w:eastAsia="Times New Roman" w:hAnsi="Times New Roman" w:cs="Times New Roman"/>
          <w:color w:val="000000" w:themeColor="text1"/>
          <w:sz w:val="24"/>
          <w:szCs w:val="24"/>
          <w:lang w:eastAsia="en-IN"/>
        </w:rPr>
        <w:t>Jung et al</w:t>
      </w:r>
      <w:r w:rsidR="00110C6A" w:rsidRPr="005C0524">
        <w:rPr>
          <w:rFonts w:ascii="Times New Roman" w:eastAsia="Times New Roman" w:hAnsi="Times New Roman" w:cs="Times New Roman"/>
          <w:color w:val="000000" w:themeColor="text1"/>
          <w:sz w:val="24"/>
          <w:szCs w:val="24"/>
          <w:vertAlign w:val="superscript"/>
          <w:lang w:eastAsia="en-IN"/>
        </w:rPr>
        <w:t>2</w:t>
      </w:r>
      <w:r w:rsidRPr="005C0524">
        <w:rPr>
          <w:rFonts w:ascii="Times New Roman" w:eastAsia="Times New Roman" w:hAnsi="Times New Roman" w:cs="Times New Roman"/>
          <w:color w:val="000000" w:themeColor="text1"/>
          <w:sz w:val="24"/>
          <w:szCs w:val="24"/>
          <w:vertAlign w:val="superscript"/>
          <w:lang w:eastAsia="en-IN"/>
        </w:rPr>
        <w:t>2</w:t>
      </w:r>
      <w:proofErr w:type="gramStart"/>
      <w:r w:rsidR="00144416">
        <w:rPr>
          <w:rFonts w:ascii="Times New Roman" w:eastAsia="Times New Roman" w:hAnsi="Times New Roman" w:cs="Times New Roman"/>
          <w:color w:val="000000" w:themeColor="text1"/>
          <w:sz w:val="24"/>
          <w:szCs w:val="24"/>
          <w:lang w:eastAsia="en-IN"/>
        </w:rPr>
        <w:t>,</w:t>
      </w:r>
      <w:r w:rsidRPr="005C0524">
        <w:rPr>
          <w:rFonts w:ascii="Times New Roman" w:eastAsia="Times New Roman" w:hAnsi="Times New Roman" w:cs="Times New Roman"/>
          <w:color w:val="000000" w:themeColor="text1"/>
          <w:sz w:val="24"/>
          <w:szCs w:val="24"/>
          <w:lang w:eastAsia="en-IN"/>
        </w:rPr>
        <w:t>found</w:t>
      </w:r>
      <w:proofErr w:type="gramEnd"/>
      <w:r w:rsidRPr="005C0524">
        <w:rPr>
          <w:rFonts w:ascii="Times New Roman" w:eastAsia="Times New Roman" w:hAnsi="Times New Roman" w:cs="Times New Roman"/>
          <w:color w:val="000000" w:themeColor="text1"/>
          <w:sz w:val="24"/>
          <w:szCs w:val="24"/>
          <w:lang w:eastAsia="en-IN"/>
        </w:rPr>
        <w:t xml:space="preserve"> sensitivity and specificity of 79% and 100% respectively of MRI for adhesive capsulitis. In our study, we found sensitivity of 75% and specificity of 100% of MRI, which is comparable.</w:t>
      </w:r>
      <w:r w:rsidR="00144416">
        <w:rPr>
          <w:rFonts w:ascii="Times New Roman" w:eastAsia="Times New Roman" w:hAnsi="Times New Roman" w:cs="Times New Roman"/>
          <w:color w:val="000000" w:themeColor="text1"/>
          <w:sz w:val="24"/>
          <w:szCs w:val="24"/>
          <w:lang w:eastAsia="en-IN"/>
        </w:rPr>
        <w:t xml:space="preserve"> </w:t>
      </w:r>
      <w:proofErr w:type="spellStart"/>
      <w:r w:rsidRPr="005C0524">
        <w:rPr>
          <w:rFonts w:ascii="Times New Roman" w:hAnsi="Times New Roman" w:cs="Times New Roman"/>
          <w:sz w:val="24"/>
          <w:szCs w:val="24"/>
        </w:rPr>
        <w:t>Berjano</w:t>
      </w:r>
      <w:proofErr w:type="spellEnd"/>
      <w:r w:rsidRPr="005C0524">
        <w:rPr>
          <w:rFonts w:ascii="Times New Roman" w:hAnsi="Times New Roman" w:cs="Times New Roman"/>
          <w:sz w:val="24"/>
          <w:szCs w:val="24"/>
        </w:rPr>
        <w:t xml:space="preserve"> </w:t>
      </w:r>
      <w:proofErr w:type="gramStart"/>
      <w:r w:rsidRPr="005C0524">
        <w:rPr>
          <w:rFonts w:ascii="Times New Roman" w:hAnsi="Times New Roman" w:cs="Times New Roman"/>
          <w:sz w:val="24"/>
          <w:szCs w:val="24"/>
        </w:rPr>
        <w:t>et</w:t>
      </w:r>
      <w:proofErr w:type="gramEnd"/>
      <w:r w:rsidRPr="005C0524">
        <w:rPr>
          <w:rFonts w:ascii="Times New Roman" w:hAnsi="Times New Roman" w:cs="Times New Roman"/>
          <w:sz w:val="24"/>
          <w:szCs w:val="24"/>
        </w:rPr>
        <w:t xml:space="preserve"> al</w:t>
      </w:r>
      <w:r w:rsidR="00110C6A" w:rsidRPr="005C0524">
        <w:rPr>
          <w:rFonts w:ascii="Times New Roman" w:hAnsi="Times New Roman" w:cs="Times New Roman"/>
          <w:sz w:val="24"/>
          <w:szCs w:val="24"/>
          <w:vertAlign w:val="superscript"/>
        </w:rPr>
        <w:t>23</w:t>
      </w:r>
      <w:r w:rsidRPr="005C0524">
        <w:rPr>
          <w:rFonts w:ascii="Times New Roman" w:hAnsi="Times New Roman" w:cs="Times New Roman"/>
          <w:sz w:val="24"/>
          <w:szCs w:val="24"/>
          <w:vertAlign w:val="superscript"/>
        </w:rPr>
        <w:t xml:space="preserve"> </w:t>
      </w:r>
      <w:r w:rsidRPr="005C0524">
        <w:rPr>
          <w:rFonts w:ascii="Times New Roman" w:hAnsi="Times New Roman" w:cs="Times New Roman"/>
          <w:sz w:val="24"/>
          <w:szCs w:val="24"/>
        </w:rPr>
        <w:t xml:space="preserve">reported on 179 shoulder arthroscopic procedures noting an overall complication rate of 9.49%. In our study, out of 22 cases, 2 cases developed complications. One was bleeding during </w:t>
      </w:r>
      <w:proofErr w:type="spellStart"/>
      <w:r w:rsidRPr="005C0524">
        <w:rPr>
          <w:rFonts w:ascii="Times New Roman" w:hAnsi="Times New Roman" w:cs="Times New Roman"/>
          <w:sz w:val="24"/>
          <w:szCs w:val="24"/>
        </w:rPr>
        <w:t>bursoscopy</w:t>
      </w:r>
      <w:proofErr w:type="spellEnd"/>
      <w:r w:rsidRPr="005C0524">
        <w:rPr>
          <w:rFonts w:ascii="Times New Roman" w:hAnsi="Times New Roman" w:cs="Times New Roman"/>
          <w:sz w:val="24"/>
          <w:szCs w:val="24"/>
        </w:rPr>
        <w:t xml:space="preserve"> and debridement during intraoperative period for which radiofrequency ablation was done to control bleeding and other developed </w:t>
      </w:r>
      <w:proofErr w:type="spellStart"/>
      <w:r w:rsidRPr="005C0524">
        <w:rPr>
          <w:rFonts w:ascii="Times New Roman" w:hAnsi="Times New Roman" w:cs="Times New Roman"/>
          <w:sz w:val="24"/>
          <w:szCs w:val="24"/>
        </w:rPr>
        <w:t>haemarthrosis</w:t>
      </w:r>
      <w:proofErr w:type="spellEnd"/>
      <w:r w:rsidRPr="005C0524">
        <w:rPr>
          <w:rFonts w:ascii="Times New Roman" w:hAnsi="Times New Roman" w:cs="Times New Roman"/>
          <w:sz w:val="24"/>
          <w:szCs w:val="24"/>
        </w:rPr>
        <w:t xml:space="preserve"> which resolved spontaneously. Overall, complication rate in our study was 9.1% which is comparable to previous mentioned literature.</w:t>
      </w:r>
    </w:p>
    <w:p w:rsidR="00F41F14" w:rsidRPr="00144416" w:rsidRDefault="00F41F14" w:rsidP="00144416">
      <w:pPr>
        <w:autoSpaceDE w:val="0"/>
        <w:autoSpaceDN w:val="0"/>
        <w:adjustRightInd w:val="0"/>
        <w:spacing w:after="0" w:line="240" w:lineRule="auto"/>
        <w:jc w:val="both"/>
        <w:rPr>
          <w:rFonts w:ascii="Times New Roman" w:hAnsi="Times New Roman" w:cs="Times New Roman"/>
          <w:b/>
          <w:sz w:val="24"/>
          <w:szCs w:val="24"/>
        </w:rPr>
      </w:pPr>
      <w:r w:rsidRPr="005C0524">
        <w:rPr>
          <w:rFonts w:ascii="Times New Roman" w:hAnsi="Times New Roman" w:cs="Times New Roman"/>
          <w:b/>
          <w:sz w:val="24"/>
          <w:szCs w:val="24"/>
        </w:rPr>
        <w:t>CONCLUSION</w:t>
      </w:r>
      <w:r w:rsidR="00144416">
        <w:rPr>
          <w:rFonts w:ascii="Times New Roman" w:hAnsi="Times New Roman" w:cs="Times New Roman"/>
          <w:b/>
          <w:sz w:val="24"/>
          <w:szCs w:val="24"/>
        </w:rPr>
        <w:t xml:space="preserve"> </w:t>
      </w:r>
      <w:r w:rsidRPr="005C0524">
        <w:rPr>
          <w:rFonts w:ascii="Times New Roman" w:hAnsi="Times New Roman" w:cs="Times New Roman"/>
          <w:sz w:val="24"/>
          <w:szCs w:val="24"/>
          <w:lang w:val="en-US"/>
        </w:rPr>
        <w:t xml:space="preserve">Magnetic Resonance imaging is accurate, practical, efficient, non-invasive, acceptable diagnostic modality in shoulder pathologies especially in condition like full-thickness supraspinatus tear, impingement syndrome, Hill-Sachs lesion and </w:t>
      </w:r>
      <w:proofErr w:type="spellStart"/>
      <w:r w:rsidRPr="005C0524">
        <w:rPr>
          <w:rFonts w:ascii="Times New Roman" w:hAnsi="Times New Roman" w:cs="Times New Roman"/>
          <w:sz w:val="24"/>
          <w:szCs w:val="24"/>
          <w:lang w:val="en-US"/>
        </w:rPr>
        <w:t>Bankart’s</w:t>
      </w:r>
      <w:proofErr w:type="spellEnd"/>
      <w:r w:rsidRPr="005C0524">
        <w:rPr>
          <w:rFonts w:ascii="Times New Roman" w:hAnsi="Times New Roman" w:cs="Times New Roman"/>
          <w:sz w:val="24"/>
          <w:szCs w:val="24"/>
          <w:lang w:val="en-US"/>
        </w:rPr>
        <w:t xml:space="preserve"> lesion.</w:t>
      </w:r>
    </w:p>
    <w:p w:rsidR="00F41F14" w:rsidRPr="005C0524" w:rsidRDefault="00F41F14" w:rsidP="00144416">
      <w:pPr>
        <w:autoSpaceDE w:val="0"/>
        <w:autoSpaceDN w:val="0"/>
        <w:adjustRightInd w:val="0"/>
        <w:spacing w:after="0" w:line="240" w:lineRule="auto"/>
        <w:jc w:val="both"/>
        <w:rPr>
          <w:rFonts w:ascii="Times New Roman" w:hAnsi="Times New Roman" w:cs="Times New Roman"/>
          <w:sz w:val="24"/>
          <w:szCs w:val="24"/>
        </w:rPr>
      </w:pPr>
      <w:r w:rsidRPr="005C0524">
        <w:rPr>
          <w:rFonts w:ascii="Times New Roman" w:hAnsi="Times New Roman" w:cs="Times New Roman"/>
          <w:sz w:val="24"/>
          <w:szCs w:val="24"/>
          <w:lang w:val="en-US"/>
        </w:rPr>
        <w:t xml:space="preserve"> </w:t>
      </w:r>
    </w:p>
    <w:p w:rsidR="00F41F14" w:rsidRPr="005C0524" w:rsidRDefault="00F41F14" w:rsidP="00144416">
      <w:pPr>
        <w:autoSpaceDE w:val="0"/>
        <w:autoSpaceDN w:val="0"/>
        <w:adjustRightInd w:val="0"/>
        <w:spacing w:after="0" w:line="240" w:lineRule="auto"/>
        <w:jc w:val="both"/>
        <w:rPr>
          <w:rFonts w:ascii="Times New Roman" w:hAnsi="Times New Roman" w:cs="Times New Roman"/>
          <w:sz w:val="24"/>
          <w:szCs w:val="24"/>
          <w:lang w:val="en-US"/>
        </w:rPr>
      </w:pPr>
      <w:r w:rsidRPr="005C0524">
        <w:rPr>
          <w:rFonts w:ascii="Times New Roman" w:hAnsi="Times New Roman" w:cs="Times New Roman"/>
          <w:sz w:val="24"/>
          <w:szCs w:val="24"/>
          <w:lang w:val="en-US"/>
        </w:rPr>
        <w:t xml:space="preserve">However, for SLAP lesions and partial tear </w:t>
      </w:r>
      <w:proofErr w:type="spellStart"/>
      <w:r w:rsidRPr="005C0524">
        <w:rPr>
          <w:rFonts w:ascii="Times New Roman" w:hAnsi="Times New Roman" w:cs="Times New Roman"/>
          <w:sz w:val="24"/>
          <w:szCs w:val="24"/>
          <w:lang w:val="en-US"/>
        </w:rPr>
        <w:t>subscapularis</w:t>
      </w:r>
      <w:proofErr w:type="spellEnd"/>
      <w:r w:rsidRPr="005C0524">
        <w:rPr>
          <w:rFonts w:ascii="Times New Roman" w:hAnsi="Times New Roman" w:cs="Times New Roman"/>
          <w:sz w:val="24"/>
          <w:szCs w:val="24"/>
          <w:lang w:val="en-US"/>
        </w:rPr>
        <w:t xml:space="preserve"> tendon we could not find statistically significant correlation between MRI and arthroscopy. Hence, a larger study is recommended for a conclusion to be made.</w:t>
      </w:r>
    </w:p>
    <w:p w:rsidR="00F41F14" w:rsidRPr="005C0524" w:rsidRDefault="00F41F14" w:rsidP="00144416">
      <w:pPr>
        <w:autoSpaceDE w:val="0"/>
        <w:autoSpaceDN w:val="0"/>
        <w:adjustRightInd w:val="0"/>
        <w:spacing w:after="0" w:line="240" w:lineRule="auto"/>
        <w:jc w:val="both"/>
        <w:rPr>
          <w:rFonts w:ascii="Times New Roman" w:hAnsi="Times New Roman" w:cs="Times New Roman"/>
          <w:sz w:val="24"/>
          <w:szCs w:val="24"/>
        </w:rPr>
      </w:pPr>
    </w:p>
    <w:p w:rsidR="00F41F14" w:rsidRPr="005C0524" w:rsidRDefault="00F41F14" w:rsidP="00144416">
      <w:pPr>
        <w:autoSpaceDE w:val="0"/>
        <w:autoSpaceDN w:val="0"/>
        <w:adjustRightInd w:val="0"/>
        <w:spacing w:after="0" w:line="240" w:lineRule="auto"/>
        <w:jc w:val="both"/>
        <w:rPr>
          <w:rFonts w:ascii="Times New Roman" w:hAnsi="Times New Roman" w:cs="Times New Roman"/>
          <w:sz w:val="24"/>
          <w:szCs w:val="24"/>
        </w:rPr>
      </w:pPr>
      <w:r w:rsidRPr="005C0524">
        <w:rPr>
          <w:rFonts w:ascii="Times New Roman" w:hAnsi="Times New Roman" w:cs="Times New Roman"/>
          <w:sz w:val="24"/>
          <w:szCs w:val="24"/>
          <w:lang w:val="en-US"/>
        </w:rPr>
        <w:t>Continued interaction and collaboration between a Radiologist and Shoulder arthroscopic surgeon may lead to a better understanding of the pathologies and may help in defining required modification and innovation in MRI technique for improved accuracy of MRI in diagnosing shoulder pathologies.</w:t>
      </w:r>
    </w:p>
    <w:p w:rsidR="00F41F14" w:rsidRPr="005C0524" w:rsidRDefault="00110C6A" w:rsidP="005C0524">
      <w:pPr>
        <w:jc w:val="both"/>
        <w:rPr>
          <w:rFonts w:ascii="Times New Roman" w:hAnsi="Times New Roman" w:cs="Times New Roman"/>
          <w:b/>
          <w:bCs/>
          <w:sz w:val="24"/>
          <w:szCs w:val="24"/>
        </w:rPr>
      </w:pPr>
      <w:r w:rsidRPr="005C0524">
        <w:rPr>
          <w:rFonts w:ascii="Times New Roman" w:hAnsi="Times New Roman" w:cs="Times New Roman"/>
          <w:b/>
          <w:bCs/>
          <w:sz w:val="24"/>
          <w:szCs w:val="24"/>
        </w:rPr>
        <w:t>BIBLIOGRAPHY</w:t>
      </w:r>
    </w:p>
    <w:p w:rsidR="00110C6A" w:rsidRPr="005C0524" w:rsidRDefault="00144416" w:rsidP="00144416">
      <w:pPr>
        <w:numPr>
          <w:ilvl w:val="0"/>
          <w:numId w:val="3"/>
        </w:numPr>
        <w:tabs>
          <w:tab w:val="clear" w:pos="360"/>
        </w:tabs>
        <w:spacing w:before="100" w:beforeAutospacing="1" w:after="100" w:afterAutospacing="1" w:line="240" w:lineRule="auto"/>
        <w:ind w:left="720" w:hanging="720"/>
        <w:jc w:val="both"/>
        <w:rPr>
          <w:rFonts w:ascii="Times New Roman" w:hAnsi="Times New Roman" w:cs="Times New Roman"/>
          <w:color w:val="231F20"/>
          <w:sz w:val="24"/>
          <w:szCs w:val="24"/>
          <w:lang w:val="en-US"/>
        </w:rPr>
      </w:pPr>
      <w:r>
        <w:rPr>
          <w:rFonts w:ascii="Times New Roman" w:hAnsi="Times New Roman" w:cs="Times New Roman"/>
          <w:color w:val="000000"/>
          <w:sz w:val="24"/>
          <w:szCs w:val="24"/>
        </w:rPr>
        <w:t xml:space="preserve"> </w:t>
      </w:r>
      <w:proofErr w:type="spellStart"/>
      <w:r w:rsidR="00110C6A" w:rsidRPr="005C0524">
        <w:rPr>
          <w:rFonts w:ascii="Times New Roman" w:hAnsi="Times New Roman" w:cs="Times New Roman"/>
          <w:color w:val="000000"/>
          <w:sz w:val="24"/>
          <w:szCs w:val="24"/>
        </w:rPr>
        <w:t>Hazleman</w:t>
      </w:r>
      <w:proofErr w:type="spellEnd"/>
      <w:r w:rsidR="00110C6A" w:rsidRPr="005C0524">
        <w:rPr>
          <w:rFonts w:ascii="Times New Roman" w:hAnsi="Times New Roman" w:cs="Times New Roman"/>
          <w:color w:val="000000"/>
          <w:sz w:val="24"/>
          <w:szCs w:val="24"/>
        </w:rPr>
        <w:t xml:space="preserve"> B. shoulder problems in general practice. </w:t>
      </w:r>
      <w:proofErr w:type="spellStart"/>
      <w:r w:rsidR="00110C6A" w:rsidRPr="005C0524">
        <w:rPr>
          <w:rFonts w:ascii="Times New Roman" w:hAnsi="Times New Roman" w:cs="Times New Roman"/>
          <w:color w:val="000000"/>
          <w:sz w:val="24"/>
          <w:szCs w:val="24"/>
        </w:rPr>
        <w:t>Adebajo</w:t>
      </w:r>
      <w:proofErr w:type="spellEnd"/>
      <w:r w:rsidR="00110C6A" w:rsidRPr="005C0524">
        <w:rPr>
          <w:rFonts w:ascii="Times New Roman" w:hAnsi="Times New Roman" w:cs="Times New Roman"/>
          <w:color w:val="000000"/>
          <w:sz w:val="24"/>
          <w:szCs w:val="24"/>
        </w:rPr>
        <w:t xml:space="preserve"> AO, Dickson J, editor. Collected reports on the rheumatic disease 2005 </w:t>
      </w:r>
      <w:proofErr w:type="gramStart"/>
      <w:r w:rsidR="00110C6A" w:rsidRPr="005C0524">
        <w:rPr>
          <w:rFonts w:ascii="Times New Roman" w:hAnsi="Times New Roman" w:cs="Times New Roman"/>
          <w:color w:val="000000"/>
          <w:sz w:val="24"/>
          <w:szCs w:val="24"/>
        </w:rPr>
        <w:t>series4(</w:t>
      </w:r>
      <w:proofErr w:type="gramEnd"/>
      <w:r w:rsidR="00110C6A" w:rsidRPr="005C0524">
        <w:rPr>
          <w:rFonts w:ascii="Times New Roman" w:hAnsi="Times New Roman" w:cs="Times New Roman"/>
          <w:color w:val="000000"/>
          <w:sz w:val="24"/>
          <w:szCs w:val="24"/>
        </w:rPr>
        <w:t>revised). Arthritis research campaign:2000 May(reviewed 2003).report no.2 </w:t>
      </w:r>
    </w:p>
    <w:p w:rsidR="00110C6A" w:rsidRPr="005C0524" w:rsidRDefault="00110C6A" w:rsidP="00144416">
      <w:pPr>
        <w:numPr>
          <w:ilvl w:val="0"/>
          <w:numId w:val="3"/>
        </w:numPr>
        <w:tabs>
          <w:tab w:val="clear" w:pos="360"/>
          <w:tab w:val="num" w:pos="900"/>
        </w:tabs>
        <w:spacing w:before="100" w:beforeAutospacing="1" w:after="100" w:afterAutospacing="1" w:line="240" w:lineRule="auto"/>
        <w:ind w:left="720" w:hanging="720"/>
        <w:jc w:val="both"/>
        <w:rPr>
          <w:rFonts w:ascii="Times New Roman" w:hAnsi="Times New Roman" w:cs="Times New Roman"/>
          <w:color w:val="231F20"/>
          <w:sz w:val="24"/>
          <w:szCs w:val="24"/>
          <w:lang w:val="en-US"/>
        </w:rPr>
      </w:pPr>
      <w:r w:rsidRPr="005C0524">
        <w:rPr>
          <w:rFonts w:ascii="Times New Roman" w:hAnsi="Times New Roman" w:cs="Times New Roman"/>
          <w:color w:val="000000"/>
          <w:sz w:val="24"/>
          <w:szCs w:val="24"/>
        </w:rPr>
        <w:t xml:space="preserve">Mitchell C, </w:t>
      </w:r>
      <w:proofErr w:type="spellStart"/>
      <w:r w:rsidRPr="005C0524">
        <w:rPr>
          <w:rFonts w:ascii="Times New Roman" w:hAnsi="Times New Roman" w:cs="Times New Roman"/>
          <w:color w:val="000000"/>
          <w:sz w:val="24"/>
          <w:szCs w:val="24"/>
        </w:rPr>
        <w:t>Adebajo</w:t>
      </w:r>
      <w:proofErr w:type="spellEnd"/>
      <w:r w:rsidRPr="005C0524">
        <w:rPr>
          <w:rFonts w:ascii="Times New Roman" w:hAnsi="Times New Roman" w:cs="Times New Roman"/>
          <w:color w:val="000000"/>
          <w:sz w:val="24"/>
          <w:szCs w:val="24"/>
        </w:rPr>
        <w:t xml:space="preserve"> A, Hay E, Carr A. Shoulder pain; diagnosis and management in primary care.BMJ.2005;331;1124-8.</w:t>
      </w:r>
    </w:p>
    <w:p w:rsidR="00110C6A" w:rsidRPr="005C0524" w:rsidRDefault="00144416" w:rsidP="00144416">
      <w:pPr>
        <w:tabs>
          <w:tab w:val="num" w:pos="1440"/>
        </w:tabs>
        <w:autoSpaceDE w:val="0"/>
        <w:autoSpaceDN w:val="0"/>
        <w:adjustRightInd w:val="0"/>
        <w:spacing w:line="240" w:lineRule="auto"/>
        <w:jc w:val="both"/>
        <w:rPr>
          <w:rFonts w:ascii="Times New Roman" w:eastAsia="PalatinoLinotype-Roman" w:hAnsi="Times New Roman" w:cs="Times New Roman"/>
          <w:sz w:val="24"/>
          <w:szCs w:val="24"/>
        </w:rPr>
      </w:pPr>
      <w:r>
        <w:rPr>
          <w:rFonts w:ascii="Times New Roman" w:eastAsia="PalatinoLinotype-Roman" w:hAnsi="Times New Roman" w:cs="Times New Roman"/>
          <w:sz w:val="24"/>
          <w:szCs w:val="24"/>
        </w:rPr>
        <w:t xml:space="preserve">3   </w:t>
      </w:r>
      <w:r w:rsidR="00110C6A" w:rsidRPr="005C0524">
        <w:rPr>
          <w:rFonts w:ascii="Times New Roman" w:eastAsia="PalatinoLinotype-Roman" w:hAnsi="Times New Roman" w:cs="Times New Roman"/>
          <w:sz w:val="24"/>
          <w:szCs w:val="24"/>
        </w:rPr>
        <w:t>Stephen J. Snyder. Shoulder Arthroscopy. 2</w:t>
      </w:r>
      <w:r w:rsidR="00110C6A" w:rsidRPr="005C0524">
        <w:rPr>
          <w:rFonts w:ascii="Times New Roman" w:eastAsia="PalatinoLinotype-Roman" w:hAnsi="Times New Roman" w:cs="Times New Roman"/>
          <w:sz w:val="24"/>
          <w:szCs w:val="24"/>
          <w:vertAlign w:val="superscript"/>
        </w:rPr>
        <w:t>nd</w:t>
      </w:r>
      <w:r>
        <w:rPr>
          <w:rFonts w:ascii="Times New Roman" w:eastAsia="PalatinoLinotype-Roman" w:hAnsi="Times New Roman" w:cs="Times New Roman"/>
          <w:sz w:val="24"/>
          <w:szCs w:val="24"/>
        </w:rPr>
        <w:t xml:space="preserve"> ed. </w:t>
      </w:r>
      <w:proofErr w:type="spellStart"/>
      <w:r>
        <w:rPr>
          <w:rFonts w:ascii="Times New Roman" w:eastAsia="PalatinoLinotype-Roman" w:hAnsi="Times New Roman" w:cs="Times New Roman"/>
          <w:sz w:val="24"/>
          <w:szCs w:val="24"/>
        </w:rPr>
        <w:t>Philadelphia</w:t>
      </w:r>
      <w:proofErr w:type="gramStart"/>
      <w:r>
        <w:rPr>
          <w:rFonts w:ascii="Times New Roman" w:eastAsia="PalatinoLinotype-Roman" w:hAnsi="Times New Roman" w:cs="Times New Roman"/>
          <w:sz w:val="24"/>
          <w:szCs w:val="24"/>
        </w:rPr>
        <w:t>:</w:t>
      </w:r>
      <w:r w:rsidR="00110C6A" w:rsidRPr="005C0524">
        <w:rPr>
          <w:rFonts w:ascii="Times New Roman" w:eastAsia="PalatinoLinotype-Roman" w:hAnsi="Times New Roman" w:cs="Times New Roman"/>
          <w:sz w:val="24"/>
          <w:szCs w:val="24"/>
        </w:rPr>
        <w:t>LIPPINCOTT</w:t>
      </w:r>
      <w:proofErr w:type="spellEnd"/>
      <w:proofErr w:type="gramEnd"/>
      <w:r w:rsidR="00110C6A" w:rsidRPr="005C0524">
        <w:rPr>
          <w:rFonts w:ascii="Times New Roman" w:eastAsia="PalatinoLinotype-Roman" w:hAnsi="Times New Roman" w:cs="Times New Roman"/>
          <w:sz w:val="24"/>
          <w:szCs w:val="24"/>
        </w:rPr>
        <w:t xml:space="preserve"> </w:t>
      </w:r>
      <w:r>
        <w:rPr>
          <w:rFonts w:ascii="Times New Roman" w:eastAsia="PalatinoLinotype-Roman" w:hAnsi="Times New Roman" w:cs="Times New Roman"/>
          <w:sz w:val="24"/>
          <w:szCs w:val="24"/>
        </w:rPr>
        <w:t xml:space="preserve">    </w:t>
      </w:r>
      <w:r w:rsidR="00110C6A" w:rsidRPr="005C0524">
        <w:rPr>
          <w:rFonts w:ascii="Times New Roman" w:eastAsia="PalatinoLinotype-Roman" w:hAnsi="Times New Roman" w:cs="Times New Roman"/>
          <w:sz w:val="24"/>
          <w:szCs w:val="24"/>
        </w:rPr>
        <w:t>WILLIAMS &amp; WILKINS; 2003:22-38.</w:t>
      </w:r>
    </w:p>
    <w:p w:rsidR="00110C6A" w:rsidRPr="00144416" w:rsidRDefault="00110C6A" w:rsidP="00144416">
      <w:pPr>
        <w:pStyle w:val="ListParagraph"/>
        <w:numPr>
          <w:ilvl w:val="0"/>
          <w:numId w:val="4"/>
        </w:numPr>
        <w:autoSpaceDE w:val="0"/>
        <w:autoSpaceDN w:val="0"/>
        <w:adjustRightInd w:val="0"/>
        <w:jc w:val="both"/>
        <w:rPr>
          <w:rFonts w:eastAsia="PalatinoLinotype-Roman"/>
        </w:rPr>
      </w:pPr>
      <w:r w:rsidRPr="00144416">
        <w:rPr>
          <w:rFonts w:eastAsia="PalatinoLinotype-Roman"/>
        </w:rPr>
        <w:t xml:space="preserve">     Stephen J. Snyder. Shoulder Arthroscopy. 2</w:t>
      </w:r>
      <w:r w:rsidRPr="00144416">
        <w:rPr>
          <w:rFonts w:eastAsia="PalatinoLinotype-Roman"/>
          <w:vertAlign w:val="superscript"/>
        </w:rPr>
        <w:t>nd</w:t>
      </w:r>
      <w:r w:rsidRPr="00144416">
        <w:rPr>
          <w:rFonts w:eastAsia="PalatinoLinotype-Roman"/>
        </w:rPr>
        <w:t xml:space="preserve"> ed. Philadelphia: LIPPINCOTT WILLIAMS &amp; WILKINS; 2003:39-45.</w:t>
      </w:r>
      <w:r w:rsidRPr="005C0524">
        <w:t xml:space="preserve"> </w:t>
      </w:r>
    </w:p>
    <w:p w:rsidR="00110C6A" w:rsidRPr="005C0524" w:rsidRDefault="00110C6A" w:rsidP="00144416">
      <w:pPr>
        <w:pStyle w:val="ListParagraph"/>
        <w:numPr>
          <w:ilvl w:val="0"/>
          <w:numId w:val="4"/>
        </w:numPr>
        <w:autoSpaceDE w:val="0"/>
        <w:autoSpaceDN w:val="0"/>
        <w:adjustRightInd w:val="0"/>
        <w:jc w:val="both"/>
        <w:rPr>
          <w:rFonts w:eastAsia="PalatinoLinotype-Roman"/>
        </w:rPr>
      </w:pPr>
      <w:r w:rsidRPr="005C0524">
        <w:lastRenderedPageBreak/>
        <w:t xml:space="preserve">Parsons S, Breen A, Foster NE, </w:t>
      </w:r>
      <w:proofErr w:type="spellStart"/>
      <w:r w:rsidRPr="005C0524">
        <w:t>Letley</w:t>
      </w:r>
      <w:proofErr w:type="spellEnd"/>
      <w:r w:rsidRPr="005C0524">
        <w:t xml:space="preserve"> L, </w:t>
      </w:r>
      <w:proofErr w:type="spellStart"/>
      <w:r w:rsidRPr="005C0524">
        <w:t>Pincus</w:t>
      </w:r>
      <w:proofErr w:type="spellEnd"/>
      <w:r w:rsidRPr="005C0524">
        <w:t xml:space="preserve"> T, Vogel S, et al. Prevalence and comparative </w:t>
      </w:r>
      <w:proofErr w:type="spellStart"/>
      <w:r w:rsidRPr="005C0524">
        <w:t>troublesomeness</w:t>
      </w:r>
      <w:proofErr w:type="spellEnd"/>
      <w:r w:rsidRPr="005C0524">
        <w:t xml:space="preserve"> by age of musculoskeletal pain in different body locations. </w:t>
      </w:r>
      <w:proofErr w:type="spellStart"/>
      <w:r w:rsidRPr="005C0524">
        <w:t>Fam</w:t>
      </w:r>
      <w:proofErr w:type="spellEnd"/>
      <w:r w:rsidRPr="005C0524">
        <w:t xml:space="preserve"> </w:t>
      </w:r>
      <w:proofErr w:type="spellStart"/>
      <w:r w:rsidRPr="005C0524">
        <w:t>Pract</w:t>
      </w:r>
      <w:proofErr w:type="spellEnd"/>
      <w:r w:rsidRPr="005C0524">
        <w:t>, 2007. 24(4): p. 308–16.</w:t>
      </w:r>
    </w:p>
    <w:p w:rsidR="00110C6A" w:rsidRPr="005C0524" w:rsidRDefault="00110C6A" w:rsidP="00144416">
      <w:pPr>
        <w:pStyle w:val="ListParagraph"/>
        <w:numPr>
          <w:ilvl w:val="0"/>
          <w:numId w:val="4"/>
        </w:numPr>
        <w:autoSpaceDE w:val="0"/>
        <w:autoSpaceDN w:val="0"/>
        <w:adjustRightInd w:val="0"/>
        <w:jc w:val="both"/>
        <w:rPr>
          <w:rFonts w:eastAsia="PalatinoLinotype-Roman"/>
        </w:rPr>
      </w:pPr>
      <w:r w:rsidRPr="005C0524">
        <w:t xml:space="preserve"> J. J. </w:t>
      </w:r>
      <w:proofErr w:type="spellStart"/>
      <w:r w:rsidRPr="005C0524">
        <w:t>Halma</w:t>
      </w:r>
      <w:proofErr w:type="spellEnd"/>
      <w:r w:rsidRPr="005C0524">
        <w:t xml:space="preserve"> </w:t>
      </w:r>
      <w:proofErr w:type="gramStart"/>
      <w:r w:rsidRPr="005C0524">
        <w:t>,,R</w:t>
      </w:r>
      <w:proofErr w:type="gramEnd"/>
      <w:r w:rsidRPr="005C0524">
        <w:t xml:space="preserve">. </w:t>
      </w:r>
      <w:proofErr w:type="spellStart"/>
      <w:r w:rsidRPr="005C0524">
        <w:t>Eshuis</w:t>
      </w:r>
      <w:proofErr w:type="spellEnd"/>
      <w:r w:rsidRPr="005C0524">
        <w:t xml:space="preserve"> , Y. M. J. </w:t>
      </w:r>
      <w:proofErr w:type="spellStart"/>
      <w:r w:rsidRPr="005C0524">
        <w:t>Krebbers</w:t>
      </w:r>
      <w:proofErr w:type="spellEnd"/>
      <w:r w:rsidRPr="005C0524">
        <w:t xml:space="preserve"> , T. </w:t>
      </w:r>
      <w:proofErr w:type="spellStart"/>
      <w:r w:rsidRPr="005C0524">
        <w:t>Weits</w:t>
      </w:r>
      <w:proofErr w:type="spellEnd"/>
      <w:r w:rsidRPr="005C0524">
        <w:t xml:space="preserve"> , A. de </w:t>
      </w:r>
      <w:proofErr w:type="spellStart"/>
      <w:r w:rsidRPr="005C0524">
        <w:t>Gast</w:t>
      </w:r>
      <w:proofErr w:type="spellEnd"/>
      <w:r w:rsidRPr="005C0524">
        <w:t xml:space="preserve">: Interdisciplinary inter-observer agreement and accuracy of MR imaging of the shoulder with arthroscopic correlation. Arch </w:t>
      </w:r>
      <w:proofErr w:type="spellStart"/>
      <w:r w:rsidRPr="005C0524">
        <w:t>Orthop</w:t>
      </w:r>
      <w:proofErr w:type="spellEnd"/>
      <w:r w:rsidRPr="005C0524">
        <w:t xml:space="preserve"> Trauma </w:t>
      </w:r>
      <w:proofErr w:type="spellStart"/>
      <w:r w:rsidRPr="005C0524">
        <w:t>Surg</w:t>
      </w:r>
      <w:proofErr w:type="spellEnd"/>
      <w:r w:rsidRPr="005C0524">
        <w:t xml:space="preserve"> (2012) 132:311–320.</w:t>
      </w:r>
    </w:p>
    <w:p w:rsidR="00110C6A" w:rsidRPr="005C0524" w:rsidRDefault="00110C6A" w:rsidP="00144416">
      <w:pPr>
        <w:pStyle w:val="ListParagraph"/>
        <w:numPr>
          <w:ilvl w:val="0"/>
          <w:numId w:val="4"/>
        </w:numPr>
        <w:tabs>
          <w:tab w:val="num" w:pos="1440"/>
        </w:tabs>
        <w:autoSpaceDE w:val="0"/>
        <w:autoSpaceDN w:val="0"/>
        <w:adjustRightInd w:val="0"/>
        <w:jc w:val="both"/>
        <w:rPr>
          <w:rFonts w:eastAsia="PalatinoLinotype-Roman"/>
        </w:rPr>
      </w:pPr>
      <w:r w:rsidRPr="005C0524">
        <w:rPr>
          <w:color w:val="000000"/>
        </w:rPr>
        <w:t>Rowe CR. Prognosis in dislocations of the shoulder. J Bone Joint Surg. 1956</w:t>
      </w:r>
      <w:proofErr w:type="gramStart"/>
      <w:r w:rsidRPr="005C0524">
        <w:rPr>
          <w:color w:val="000000"/>
        </w:rPr>
        <w:t>;38A:957</w:t>
      </w:r>
      <w:proofErr w:type="gramEnd"/>
      <w:r w:rsidRPr="005C0524">
        <w:rPr>
          <w:color w:val="000000"/>
        </w:rPr>
        <w:t xml:space="preserve">-77. </w:t>
      </w:r>
    </w:p>
    <w:p w:rsidR="00110C6A" w:rsidRPr="005C0524" w:rsidRDefault="00110C6A" w:rsidP="00144416">
      <w:pPr>
        <w:pStyle w:val="ListParagraph"/>
        <w:numPr>
          <w:ilvl w:val="0"/>
          <w:numId w:val="4"/>
        </w:numPr>
        <w:tabs>
          <w:tab w:val="num" w:pos="1440"/>
        </w:tabs>
        <w:autoSpaceDE w:val="0"/>
        <w:autoSpaceDN w:val="0"/>
        <w:adjustRightInd w:val="0"/>
        <w:jc w:val="both"/>
        <w:rPr>
          <w:rFonts w:eastAsia="PalatinoLinotype-Roman"/>
        </w:rPr>
      </w:pPr>
      <w:r w:rsidRPr="005C0524">
        <w:rPr>
          <w:color w:val="000000"/>
        </w:rPr>
        <w:t xml:space="preserve">Rowe CR. Anterior dislocations of the shoulder: Prognosis and treatment. </w:t>
      </w:r>
      <w:proofErr w:type="spellStart"/>
      <w:r w:rsidRPr="005C0524">
        <w:rPr>
          <w:color w:val="000000"/>
        </w:rPr>
        <w:t>Surg</w:t>
      </w:r>
      <w:proofErr w:type="spellEnd"/>
      <w:r w:rsidRPr="005C0524">
        <w:rPr>
          <w:color w:val="000000"/>
        </w:rPr>
        <w:t xml:space="preserve"> </w:t>
      </w:r>
      <w:proofErr w:type="spellStart"/>
      <w:r w:rsidRPr="005C0524">
        <w:rPr>
          <w:color w:val="000000"/>
        </w:rPr>
        <w:t>Clin</w:t>
      </w:r>
      <w:proofErr w:type="spellEnd"/>
      <w:r w:rsidRPr="005C0524">
        <w:rPr>
          <w:color w:val="000000"/>
        </w:rPr>
        <w:t xml:space="preserve"> North Am. 1963 Dec</w:t>
      </w:r>
      <w:proofErr w:type="gramStart"/>
      <w:r w:rsidRPr="005C0524">
        <w:rPr>
          <w:color w:val="000000"/>
        </w:rPr>
        <w:t>;43:1609</w:t>
      </w:r>
      <w:proofErr w:type="gramEnd"/>
      <w:r w:rsidRPr="005C0524">
        <w:rPr>
          <w:color w:val="000000"/>
        </w:rPr>
        <w:t>-14.</w:t>
      </w:r>
    </w:p>
    <w:p w:rsidR="00110C6A" w:rsidRPr="005C0524" w:rsidRDefault="00110C6A" w:rsidP="00144416">
      <w:pPr>
        <w:numPr>
          <w:ilvl w:val="0"/>
          <w:numId w:val="4"/>
        </w:numPr>
        <w:tabs>
          <w:tab w:val="num" w:pos="900"/>
        </w:tabs>
        <w:spacing w:before="100" w:beforeAutospacing="1" w:after="100" w:afterAutospacing="1" w:line="240" w:lineRule="auto"/>
        <w:jc w:val="both"/>
        <w:rPr>
          <w:rFonts w:ascii="Times New Roman" w:hAnsi="Times New Roman" w:cs="Times New Roman"/>
          <w:color w:val="231F20"/>
          <w:sz w:val="24"/>
          <w:szCs w:val="24"/>
          <w:lang w:val="en-US"/>
        </w:rPr>
      </w:pPr>
      <w:proofErr w:type="spellStart"/>
      <w:r w:rsidRPr="005C0524">
        <w:rPr>
          <w:rFonts w:ascii="Times New Roman" w:hAnsi="Times New Roman" w:cs="Times New Roman"/>
          <w:color w:val="000000"/>
          <w:sz w:val="24"/>
          <w:szCs w:val="24"/>
        </w:rPr>
        <w:t>Iannotti</w:t>
      </w:r>
      <w:proofErr w:type="spellEnd"/>
      <w:r w:rsidRPr="005C0524">
        <w:rPr>
          <w:rFonts w:ascii="Times New Roman" w:hAnsi="Times New Roman" w:cs="Times New Roman"/>
          <w:color w:val="000000"/>
          <w:sz w:val="24"/>
          <w:szCs w:val="24"/>
        </w:rPr>
        <w:t xml:space="preserve"> JP, </w:t>
      </w:r>
      <w:proofErr w:type="spellStart"/>
      <w:r w:rsidRPr="005C0524">
        <w:rPr>
          <w:rFonts w:ascii="Times New Roman" w:hAnsi="Times New Roman" w:cs="Times New Roman"/>
          <w:color w:val="000000"/>
          <w:sz w:val="24"/>
          <w:szCs w:val="24"/>
        </w:rPr>
        <w:t>Zlatkin</w:t>
      </w:r>
      <w:proofErr w:type="spellEnd"/>
      <w:r w:rsidRPr="005C0524">
        <w:rPr>
          <w:rFonts w:ascii="Times New Roman" w:hAnsi="Times New Roman" w:cs="Times New Roman"/>
          <w:color w:val="000000"/>
          <w:sz w:val="24"/>
          <w:szCs w:val="24"/>
        </w:rPr>
        <w:t xml:space="preserve"> MB, </w:t>
      </w:r>
      <w:proofErr w:type="spellStart"/>
      <w:r w:rsidRPr="005C0524">
        <w:rPr>
          <w:rFonts w:ascii="Times New Roman" w:hAnsi="Times New Roman" w:cs="Times New Roman"/>
          <w:color w:val="000000"/>
          <w:sz w:val="24"/>
          <w:szCs w:val="24"/>
        </w:rPr>
        <w:t>Esterhai</w:t>
      </w:r>
      <w:proofErr w:type="spellEnd"/>
      <w:r w:rsidRPr="005C0524">
        <w:rPr>
          <w:rFonts w:ascii="Times New Roman" w:hAnsi="Times New Roman" w:cs="Times New Roman"/>
          <w:color w:val="000000"/>
          <w:sz w:val="24"/>
          <w:szCs w:val="24"/>
        </w:rPr>
        <w:t xml:space="preserve"> JL, et al. Magnetic resonance imaging of the shoulder. Sensitivity, </w:t>
      </w:r>
      <w:proofErr w:type="spellStart"/>
      <w:r w:rsidRPr="005C0524">
        <w:rPr>
          <w:rFonts w:ascii="Times New Roman" w:hAnsi="Times New Roman" w:cs="Times New Roman"/>
          <w:color w:val="000000"/>
          <w:sz w:val="24"/>
          <w:szCs w:val="24"/>
        </w:rPr>
        <w:t>specifity</w:t>
      </w:r>
      <w:proofErr w:type="spellEnd"/>
      <w:r w:rsidRPr="005C0524">
        <w:rPr>
          <w:rFonts w:ascii="Times New Roman" w:hAnsi="Times New Roman" w:cs="Times New Roman"/>
          <w:color w:val="000000"/>
          <w:sz w:val="24"/>
          <w:szCs w:val="24"/>
        </w:rPr>
        <w:t xml:space="preserve">, and predictive value. J bone Joint </w:t>
      </w:r>
      <w:proofErr w:type="spellStart"/>
      <w:r w:rsidRPr="005C0524">
        <w:rPr>
          <w:rFonts w:ascii="Times New Roman" w:hAnsi="Times New Roman" w:cs="Times New Roman"/>
          <w:color w:val="000000"/>
          <w:sz w:val="24"/>
          <w:szCs w:val="24"/>
        </w:rPr>
        <w:t>Surg</w:t>
      </w:r>
      <w:proofErr w:type="spellEnd"/>
      <w:r w:rsidRPr="005C0524">
        <w:rPr>
          <w:rFonts w:ascii="Times New Roman" w:hAnsi="Times New Roman" w:cs="Times New Roman"/>
          <w:color w:val="000000"/>
          <w:sz w:val="24"/>
          <w:szCs w:val="24"/>
        </w:rPr>
        <w:t xml:space="preserve"> Am 1991; 73:17.</w:t>
      </w:r>
    </w:p>
    <w:p w:rsidR="00110C6A" w:rsidRPr="005C0524" w:rsidRDefault="00110C6A" w:rsidP="00144416">
      <w:pPr>
        <w:pStyle w:val="ListParagraph"/>
        <w:numPr>
          <w:ilvl w:val="0"/>
          <w:numId w:val="4"/>
        </w:numPr>
        <w:tabs>
          <w:tab w:val="num" w:pos="1440"/>
        </w:tabs>
        <w:autoSpaceDE w:val="0"/>
        <w:autoSpaceDN w:val="0"/>
        <w:adjustRightInd w:val="0"/>
        <w:jc w:val="both"/>
        <w:rPr>
          <w:rFonts w:eastAsia="PalatinoLinotype-Roman"/>
        </w:rPr>
      </w:pPr>
      <w:r w:rsidRPr="005C0524">
        <w:t xml:space="preserve"> </w:t>
      </w:r>
      <w:proofErr w:type="gramStart"/>
      <w:r w:rsidRPr="005C0524">
        <w:t>A</w:t>
      </w:r>
      <w:proofErr w:type="gramEnd"/>
      <w:r w:rsidRPr="005C0524">
        <w:t xml:space="preserve"> M </w:t>
      </w:r>
      <w:proofErr w:type="spellStart"/>
      <w:r w:rsidRPr="005C0524">
        <w:t>Malhi</w:t>
      </w:r>
      <w:proofErr w:type="spellEnd"/>
      <w:r w:rsidRPr="005C0524">
        <w:t>, R Khan: Correlation between clinical diagnosis and arthroscopic findings of the shoulder. Postgrad Med J 2005</w:t>
      </w:r>
      <w:proofErr w:type="gramStart"/>
      <w:r w:rsidRPr="005C0524">
        <w:t>;81:657</w:t>
      </w:r>
      <w:proofErr w:type="gramEnd"/>
      <w:r w:rsidRPr="005C0524">
        <w:t xml:space="preserve">–659. </w:t>
      </w:r>
      <w:proofErr w:type="spellStart"/>
      <w:r w:rsidRPr="005C0524">
        <w:t>doi</w:t>
      </w:r>
      <w:proofErr w:type="spellEnd"/>
      <w:r w:rsidRPr="005C0524">
        <w:t>: 10.1136/pgmj.2004.030254</w:t>
      </w:r>
    </w:p>
    <w:p w:rsidR="00110C6A" w:rsidRPr="005C0524" w:rsidRDefault="00110C6A" w:rsidP="00144416">
      <w:pPr>
        <w:pStyle w:val="ListParagraph"/>
        <w:numPr>
          <w:ilvl w:val="0"/>
          <w:numId w:val="4"/>
        </w:numPr>
        <w:tabs>
          <w:tab w:val="num" w:pos="900"/>
        </w:tabs>
        <w:autoSpaceDE w:val="0"/>
        <w:autoSpaceDN w:val="0"/>
        <w:adjustRightInd w:val="0"/>
        <w:jc w:val="both"/>
        <w:rPr>
          <w:color w:val="000000" w:themeColor="text1"/>
        </w:rPr>
      </w:pPr>
      <w:r w:rsidRPr="005C0524">
        <w:rPr>
          <w:color w:val="000000" w:themeColor="text1"/>
        </w:rPr>
        <w:t xml:space="preserve">Smith TO, </w:t>
      </w:r>
      <w:proofErr w:type="spellStart"/>
      <w:r w:rsidRPr="005C0524">
        <w:rPr>
          <w:color w:val="000000" w:themeColor="text1"/>
        </w:rPr>
        <w:t>Daniell</w:t>
      </w:r>
      <w:proofErr w:type="spellEnd"/>
      <w:r w:rsidRPr="005C0524">
        <w:rPr>
          <w:color w:val="000000" w:themeColor="text1"/>
        </w:rPr>
        <w:t xml:space="preserve"> H, </w:t>
      </w:r>
      <w:proofErr w:type="spellStart"/>
      <w:r w:rsidRPr="005C0524">
        <w:rPr>
          <w:color w:val="000000" w:themeColor="text1"/>
        </w:rPr>
        <w:t>Geere</w:t>
      </w:r>
      <w:proofErr w:type="spellEnd"/>
      <w:r w:rsidRPr="005C0524">
        <w:rPr>
          <w:color w:val="000000" w:themeColor="text1"/>
        </w:rPr>
        <w:t xml:space="preserve"> JA, et al. The diagnostic accuracy of MRI for the detection of partial- and full-thickness rotator cuff tears in adults. </w:t>
      </w:r>
      <w:proofErr w:type="spellStart"/>
      <w:r w:rsidRPr="005C0524">
        <w:rPr>
          <w:color w:val="000000" w:themeColor="text1"/>
        </w:rPr>
        <w:t>MagnResonImaging</w:t>
      </w:r>
      <w:proofErr w:type="spellEnd"/>
      <w:r w:rsidRPr="005C0524">
        <w:rPr>
          <w:color w:val="000000" w:themeColor="text1"/>
        </w:rPr>
        <w:t xml:space="preserve"> 2012</w:t>
      </w:r>
      <w:proofErr w:type="gramStart"/>
      <w:r w:rsidRPr="005C0524">
        <w:rPr>
          <w:color w:val="000000" w:themeColor="text1"/>
        </w:rPr>
        <w:t>;30:336</w:t>
      </w:r>
      <w:proofErr w:type="gramEnd"/>
      <w:r w:rsidRPr="005C0524">
        <w:rPr>
          <w:color w:val="000000" w:themeColor="text1"/>
        </w:rPr>
        <w:t>–46.</w:t>
      </w:r>
    </w:p>
    <w:p w:rsidR="00110C6A" w:rsidRPr="005C0524" w:rsidRDefault="00110C6A" w:rsidP="00144416">
      <w:pPr>
        <w:pStyle w:val="ListParagraph"/>
        <w:numPr>
          <w:ilvl w:val="0"/>
          <w:numId w:val="4"/>
        </w:numPr>
        <w:tabs>
          <w:tab w:val="num" w:pos="900"/>
        </w:tabs>
        <w:autoSpaceDE w:val="0"/>
        <w:autoSpaceDN w:val="0"/>
        <w:adjustRightInd w:val="0"/>
        <w:jc w:val="both"/>
      </w:pPr>
      <w:proofErr w:type="spellStart"/>
      <w:r w:rsidRPr="005C0524">
        <w:t>Dinnes</w:t>
      </w:r>
      <w:proofErr w:type="spellEnd"/>
      <w:r w:rsidRPr="005C0524">
        <w:t xml:space="preserve"> J, </w:t>
      </w:r>
      <w:proofErr w:type="spellStart"/>
      <w:r w:rsidRPr="005C0524">
        <w:t>Loveman</w:t>
      </w:r>
      <w:proofErr w:type="spellEnd"/>
      <w:r w:rsidRPr="005C0524">
        <w:t xml:space="preserve"> E, McIntyre L, Waugh N. The effectiveness of diagnostic tests for the assessment of shoulder pain due to soft tissue disorders: a systematic review. </w:t>
      </w:r>
      <w:r w:rsidRPr="005C0524">
        <w:rPr>
          <w:iCs/>
        </w:rPr>
        <w:t xml:space="preserve">Health </w:t>
      </w:r>
      <w:proofErr w:type="spellStart"/>
      <w:r w:rsidRPr="005C0524">
        <w:rPr>
          <w:iCs/>
        </w:rPr>
        <w:t>Technol</w:t>
      </w:r>
      <w:proofErr w:type="spellEnd"/>
      <w:r w:rsidRPr="005C0524">
        <w:rPr>
          <w:iCs/>
        </w:rPr>
        <w:t xml:space="preserve"> Assess</w:t>
      </w:r>
      <w:r w:rsidRPr="005C0524">
        <w:t>. 2003</w:t>
      </w:r>
      <w:proofErr w:type="gramStart"/>
      <w:r w:rsidRPr="005C0524">
        <w:t>;7</w:t>
      </w:r>
      <w:proofErr w:type="gramEnd"/>
      <w:r w:rsidRPr="005C0524">
        <w:t>(29):iii, 1-166.</w:t>
      </w:r>
    </w:p>
    <w:p w:rsidR="00110C6A" w:rsidRPr="005C0524" w:rsidRDefault="00110C6A" w:rsidP="00144416">
      <w:pPr>
        <w:pStyle w:val="ListParagraph"/>
        <w:numPr>
          <w:ilvl w:val="0"/>
          <w:numId w:val="4"/>
        </w:numPr>
        <w:tabs>
          <w:tab w:val="num" w:pos="900"/>
        </w:tabs>
        <w:autoSpaceDE w:val="0"/>
        <w:autoSpaceDN w:val="0"/>
        <w:adjustRightInd w:val="0"/>
        <w:jc w:val="both"/>
        <w:rPr>
          <w:rFonts w:eastAsia="PalatinoLinotype-Roman"/>
        </w:rPr>
      </w:pPr>
      <w:proofErr w:type="spellStart"/>
      <w:r w:rsidRPr="005C0524">
        <w:rPr>
          <w:color w:val="000000" w:themeColor="text1"/>
          <w:shd w:val="clear" w:color="auto" w:fill="FFFFFF"/>
        </w:rPr>
        <w:t>Lenza</w:t>
      </w:r>
      <w:proofErr w:type="spellEnd"/>
      <w:r w:rsidRPr="005C0524">
        <w:rPr>
          <w:color w:val="000000" w:themeColor="text1"/>
          <w:shd w:val="clear" w:color="auto" w:fill="FFFFFF"/>
        </w:rPr>
        <w:t xml:space="preserve"> M, </w:t>
      </w:r>
      <w:proofErr w:type="spellStart"/>
      <w:r w:rsidRPr="005C0524">
        <w:rPr>
          <w:color w:val="000000" w:themeColor="text1"/>
          <w:shd w:val="clear" w:color="auto" w:fill="FFFFFF"/>
        </w:rPr>
        <w:t>Buchbinder</w:t>
      </w:r>
      <w:proofErr w:type="spellEnd"/>
      <w:r w:rsidRPr="005C0524">
        <w:rPr>
          <w:color w:val="000000" w:themeColor="text1"/>
          <w:shd w:val="clear" w:color="auto" w:fill="FFFFFF"/>
        </w:rPr>
        <w:t xml:space="preserve"> R, </w:t>
      </w:r>
      <w:proofErr w:type="spellStart"/>
      <w:r w:rsidRPr="005C0524">
        <w:rPr>
          <w:color w:val="000000" w:themeColor="text1"/>
          <w:shd w:val="clear" w:color="auto" w:fill="FFFFFF"/>
        </w:rPr>
        <w:t>TakwoingiY</w:t>
      </w:r>
      <w:proofErr w:type="spellEnd"/>
      <w:r w:rsidRPr="005C0524">
        <w:rPr>
          <w:color w:val="000000" w:themeColor="text1"/>
          <w:shd w:val="clear" w:color="auto" w:fill="FFFFFF"/>
        </w:rPr>
        <w:t xml:space="preserve">, Johnston RV, </w:t>
      </w:r>
      <w:proofErr w:type="spellStart"/>
      <w:r w:rsidRPr="005C0524">
        <w:rPr>
          <w:color w:val="000000" w:themeColor="text1"/>
          <w:shd w:val="clear" w:color="auto" w:fill="FFFFFF"/>
        </w:rPr>
        <w:t>Hanchard</w:t>
      </w:r>
      <w:proofErr w:type="spellEnd"/>
      <w:r w:rsidRPr="005C0524">
        <w:rPr>
          <w:color w:val="000000" w:themeColor="text1"/>
          <w:shd w:val="clear" w:color="auto" w:fill="FFFFFF"/>
        </w:rPr>
        <w:t xml:space="preserve"> NC, </w:t>
      </w:r>
      <w:proofErr w:type="spellStart"/>
      <w:r w:rsidRPr="005C0524">
        <w:rPr>
          <w:color w:val="000000" w:themeColor="text1"/>
          <w:shd w:val="clear" w:color="auto" w:fill="FFFFFF"/>
        </w:rPr>
        <w:t>Faloppa</w:t>
      </w:r>
      <w:proofErr w:type="spellEnd"/>
      <w:r w:rsidRPr="005C0524">
        <w:rPr>
          <w:color w:val="000000" w:themeColor="text1"/>
          <w:shd w:val="clear" w:color="auto" w:fill="FFFFFF"/>
        </w:rPr>
        <w:t xml:space="preserve"> F. </w:t>
      </w:r>
      <w:r w:rsidRPr="005C0524">
        <w:rPr>
          <w:color w:val="000000" w:themeColor="text1"/>
        </w:rPr>
        <w:t xml:space="preserve">Magnetic resonance imaging, magnetic resonance arthrography and ultrasonography for assessing rotator cuff tears in people with shoulder pain for whom surgery is being considered. Cochrane Database </w:t>
      </w:r>
      <w:proofErr w:type="spellStart"/>
      <w:r w:rsidRPr="005C0524">
        <w:rPr>
          <w:color w:val="000000" w:themeColor="text1"/>
        </w:rPr>
        <w:t>Syst</w:t>
      </w:r>
      <w:proofErr w:type="spellEnd"/>
      <w:r w:rsidRPr="005C0524">
        <w:rPr>
          <w:color w:val="000000" w:themeColor="text1"/>
        </w:rPr>
        <w:t xml:space="preserve"> Rev</w:t>
      </w:r>
      <w:r w:rsidRPr="005C0524">
        <w:rPr>
          <w:rStyle w:val="apple-converted-space"/>
          <w:color w:val="000000" w:themeColor="text1"/>
          <w:shd w:val="clear" w:color="auto" w:fill="FFFFFF"/>
        </w:rPr>
        <w:t> </w:t>
      </w:r>
      <w:r w:rsidRPr="005C0524">
        <w:rPr>
          <w:color w:val="000000" w:themeColor="text1"/>
          <w:shd w:val="clear" w:color="auto" w:fill="FFFFFF"/>
        </w:rPr>
        <w:t>2013 Sep 24</w:t>
      </w:r>
      <w:proofErr w:type="gramStart"/>
      <w:r w:rsidRPr="005C0524">
        <w:rPr>
          <w:color w:val="000000" w:themeColor="text1"/>
          <w:shd w:val="clear" w:color="auto" w:fill="FFFFFF"/>
        </w:rPr>
        <w:t>;9:CD009020</w:t>
      </w:r>
      <w:proofErr w:type="gramEnd"/>
      <w:r w:rsidRPr="005C0524">
        <w:rPr>
          <w:color w:val="000000" w:themeColor="text1"/>
          <w:shd w:val="clear" w:color="auto" w:fill="FFFFFF"/>
        </w:rPr>
        <w:t xml:space="preserve">. </w:t>
      </w:r>
      <w:proofErr w:type="spellStart"/>
      <w:r w:rsidRPr="005C0524">
        <w:rPr>
          <w:color w:val="000000" w:themeColor="text1"/>
          <w:shd w:val="clear" w:color="auto" w:fill="FFFFFF"/>
        </w:rPr>
        <w:t>doi</w:t>
      </w:r>
      <w:proofErr w:type="spellEnd"/>
      <w:r w:rsidRPr="005C0524">
        <w:rPr>
          <w:color w:val="000000" w:themeColor="text1"/>
          <w:shd w:val="clear" w:color="auto" w:fill="FFFFFF"/>
        </w:rPr>
        <w:t>: 10.1002/14651858.CD009020.pub2] (PubMed)</w:t>
      </w:r>
    </w:p>
    <w:p w:rsidR="00110C6A" w:rsidRPr="005C0524" w:rsidRDefault="00110C6A" w:rsidP="00144416">
      <w:pPr>
        <w:pStyle w:val="ListParagraph"/>
        <w:numPr>
          <w:ilvl w:val="0"/>
          <w:numId w:val="4"/>
        </w:numPr>
        <w:tabs>
          <w:tab w:val="num" w:pos="900"/>
        </w:tabs>
        <w:autoSpaceDE w:val="0"/>
        <w:autoSpaceDN w:val="0"/>
        <w:adjustRightInd w:val="0"/>
        <w:jc w:val="both"/>
        <w:rPr>
          <w:rFonts w:eastAsia="PalatinoLinotype-Roman"/>
        </w:rPr>
      </w:pPr>
      <w:r w:rsidRPr="005C0524">
        <w:t>Jean-</w:t>
      </w:r>
      <w:proofErr w:type="spellStart"/>
      <w:r w:rsidRPr="005C0524">
        <w:t>Sébastien</w:t>
      </w:r>
      <w:proofErr w:type="spellEnd"/>
      <w:r w:rsidRPr="005C0524">
        <w:t xml:space="preserve"> Roy,  Caroline </w:t>
      </w:r>
      <w:proofErr w:type="spellStart"/>
      <w:r w:rsidRPr="005C0524">
        <w:t>Braën</w:t>
      </w:r>
      <w:proofErr w:type="spellEnd"/>
      <w:r w:rsidRPr="005C0524">
        <w:t xml:space="preserve">, Jean </w:t>
      </w:r>
      <w:proofErr w:type="spellStart"/>
      <w:r w:rsidRPr="005C0524">
        <w:t>Leblond</w:t>
      </w:r>
      <w:proofErr w:type="spellEnd"/>
      <w:r w:rsidRPr="005C0524">
        <w:t xml:space="preserve">,  François </w:t>
      </w:r>
      <w:proofErr w:type="spellStart"/>
      <w:r w:rsidRPr="005C0524">
        <w:t>Desmeules</w:t>
      </w:r>
      <w:proofErr w:type="spellEnd"/>
      <w:r w:rsidRPr="005C0524">
        <w:t xml:space="preserve">, Clermont E Dionne, Joy C </w:t>
      </w:r>
      <w:proofErr w:type="spellStart"/>
      <w:r w:rsidRPr="005C0524">
        <w:t>MacDermid</w:t>
      </w:r>
      <w:proofErr w:type="spellEnd"/>
      <w:r w:rsidRPr="005C0524">
        <w:t>, Nathalie J Bureau,  Pierre Frémont. Diagnostic accuracy of ultrasonography, MRI and MR arthrography in the characterisation of rotator cuff disorders: a meta-analysis. Br J Sports Med 2015</w:t>
      </w:r>
      <w:proofErr w:type="gramStart"/>
      <w:r w:rsidRPr="005C0524">
        <w:t>;0:1</w:t>
      </w:r>
      <w:proofErr w:type="gramEnd"/>
      <w:r w:rsidRPr="005C0524">
        <w:t>–15.</w:t>
      </w:r>
    </w:p>
    <w:p w:rsidR="00110C6A" w:rsidRPr="005C0524" w:rsidRDefault="00110C6A" w:rsidP="00144416">
      <w:pPr>
        <w:pStyle w:val="ListParagraph"/>
        <w:numPr>
          <w:ilvl w:val="0"/>
          <w:numId w:val="4"/>
        </w:numPr>
        <w:tabs>
          <w:tab w:val="num" w:pos="900"/>
        </w:tabs>
        <w:autoSpaceDE w:val="0"/>
        <w:autoSpaceDN w:val="0"/>
        <w:adjustRightInd w:val="0"/>
        <w:jc w:val="both"/>
        <w:rPr>
          <w:rFonts w:eastAsia="PalatinoLinotype-Roman"/>
        </w:rPr>
      </w:pPr>
      <w:proofErr w:type="spellStart"/>
      <w:r w:rsidRPr="005C0524">
        <w:rPr>
          <w:color w:val="000000" w:themeColor="text1"/>
        </w:rPr>
        <w:t>Traughter</w:t>
      </w:r>
      <w:proofErr w:type="spellEnd"/>
      <w:r w:rsidRPr="005C0524">
        <w:rPr>
          <w:color w:val="000000" w:themeColor="text1"/>
        </w:rPr>
        <w:t xml:space="preserve"> PD, </w:t>
      </w:r>
      <w:proofErr w:type="spellStart"/>
      <w:r w:rsidRPr="005C0524">
        <w:rPr>
          <w:color w:val="000000" w:themeColor="text1"/>
        </w:rPr>
        <w:t>GoodwinTE</w:t>
      </w:r>
      <w:proofErr w:type="spellEnd"/>
      <w:r w:rsidRPr="005C0524">
        <w:rPr>
          <w:color w:val="000000" w:themeColor="text1"/>
        </w:rPr>
        <w:t xml:space="preserve">. Shoulder MRI: arthroscopic correlation with emphasis on partial tears. J </w:t>
      </w:r>
      <w:proofErr w:type="spellStart"/>
      <w:r w:rsidRPr="005C0524">
        <w:rPr>
          <w:color w:val="000000" w:themeColor="text1"/>
        </w:rPr>
        <w:t>computAssisit</w:t>
      </w:r>
      <w:proofErr w:type="spellEnd"/>
      <w:r w:rsidRPr="005C0524">
        <w:rPr>
          <w:color w:val="000000" w:themeColor="text1"/>
        </w:rPr>
        <w:t>: 1992 Jan-Feb; 16(1):129-33.(PubMed)</w:t>
      </w:r>
    </w:p>
    <w:p w:rsidR="00110C6A" w:rsidRPr="005C0524" w:rsidRDefault="00110C6A" w:rsidP="00144416">
      <w:pPr>
        <w:pStyle w:val="ListParagraph"/>
        <w:numPr>
          <w:ilvl w:val="0"/>
          <w:numId w:val="4"/>
        </w:numPr>
        <w:tabs>
          <w:tab w:val="num" w:pos="900"/>
        </w:tabs>
        <w:autoSpaceDE w:val="0"/>
        <w:autoSpaceDN w:val="0"/>
        <w:adjustRightInd w:val="0"/>
        <w:jc w:val="both"/>
        <w:rPr>
          <w:rFonts w:eastAsia="PalatinoLinotype-Roman"/>
        </w:rPr>
      </w:pPr>
      <w:r w:rsidRPr="005C0524">
        <w:rPr>
          <w:bCs/>
          <w:color w:val="000000" w:themeColor="text1"/>
          <w:shd w:val="clear" w:color="auto" w:fill="FFFFFF"/>
        </w:rPr>
        <w:t xml:space="preserve">Marcello Henrique </w:t>
      </w:r>
      <w:proofErr w:type="spellStart"/>
      <w:r w:rsidRPr="005C0524">
        <w:rPr>
          <w:bCs/>
          <w:color w:val="000000" w:themeColor="text1"/>
          <w:shd w:val="clear" w:color="auto" w:fill="FFFFFF"/>
        </w:rPr>
        <w:t>Nogueira</w:t>
      </w:r>
      <w:proofErr w:type="spellEnd"/>
      <w:r w:rsidRPr="005C0524">
        <w:rPr>
          <w:bCs/>
          <w:color w:val="000000" w:themeColor="text1"/>
          <w:shd w:val="clear" w:color="auto" w:fill="FFFFFF"/>
        </w:rPr>
        <w:t xml:space="preserve">-Barbosa; José Batista </w:t>
      </w:r>
      <w:proofErr w:type="spellStart"/>
      <w:r w:rsidRPr="005C0524">
        <w:rPr>
          <w:bCs/>
          <w:color w:val="000000" w:themeColor="text1"/>
          <w:shd w:val="clear" w:color="auto" w:fill="FFFFFF"/>
        </w:rPr>
        <w:t>Volpon</w:t>
      </w:r>
      <w:proofErr w:type="spellEnd"/>
      <w:r w:rsidRPr="005C0524">
        <w:rPr>
          <w:bCs/>
          <w:color w:val="000000" w:themeColor="text1"/>
          <w:shd w:val="clear" w:color="auto" w:fill="FFFFFF"/>
        </w:rPr>
        <w:t xml:space="preserve">; Jorge Elias </w:t>
      </w:r>
      <w:proofErr w:type="spellStart"/>
      <w:r w:rsidRPr="005C0524">
        <w:rPr>
          <w:bCs/>
          <w:color w:val="000000" w:themeColor="text1"/>
          <w:shd w:val="clear" w:color="auto" w:fill="FFFFFF"/>
        </w:rPr>
        <w:t>Jr</w:t>
      </w:r>
      <w:proofErr w:type="spellEnd"/>
      <w:r w:rsidRPr="005C0524">
        <w:rPr>
          <w:rStyle w:val="apple-converted-space"/>
          <w:bCs/>
          <w:color w:val="000000" w:themeColor="text1"/>
          <w:shd w:val="clear" w:color="auto" w:fill="FFFFFF"/>
        </w:rPr>
        <w:t> </w:t>
      </w:r>
      <w:r w:rsidRPr="005C0524">
        <w:rPr>
          <w:bCs/>
          <w:color w:val="000000" w:themeColor="text1"/>
          <w:shd w:val="clear" w:color="auto" w:fill="FFFFFF"/>
        </w:rPr>
        <w:t xml:space="preserve">and </w:t>
      </w:r>
      <w:proofErr w:type="spellStart"/>
      <w:r w:rsidRPr="005C0524">
        <w:rPr>
          <w:bCs/>
          <w:color w:val="000000" w:themeColor="text1"/>
          <w:shd w:val="clear" w:color="auto" w:fill="FFFFFF"/>
        </w:rPr>
        <w:t>GersonMuccillo</w:t>
      </w:r>
      <w:proofErr w:type="spellEnd"/>
      <w:r w:rsidRPr="005C0524">
        <w:rPr>
          <w:bCs/>
          <w:color w:val="000000" w:themeColor="text1"/>
          <w:shd w:val="clear" w:color="auto" w:fill="FFFFFF"/>
          <w:vertAlign w:val="superscript"/>
        </w:rPr>
        <w:t xml:space="preserve">. </w:t>
      </w:r>
      <w:r w:rsidRPr="005C0524">
        <w:rPr>
          <w:bCs/>
          <w:color w:val="000000" w:themeColor="text1"/>
          <w:shd w:val="clear" w:color="auto" w:fill="FFFFFF"/>
        </w:rPr>
        <w:t xml:space="preserve">Diagnostic imaging of shoulder rotator cuff </w:t>
      </w:r>
      <w:proofErr w:type="spellStart"/>
      <w:r w:rsidRPr="005C0524">
        <w:rPr>
          <w:bCs/>
          <w:color w:val="000000" w:themeColor="text1"/>
          <w:shd w:val="clear" w:color="auto" w:fill="FFFFFF"/>
        </w:rPr>
        <w:t>lesions</w:t>
      </w:r>
      <w:proofErr w:type="gramStart"/>
      <w:r w:rsidRPr="005C0524">
        <w:rPr>
          <w:bCs/>
          <w:color w:val="000000" w:themeColor="text1"/>
          <w:shd w:val="clear" w:color="auto" w:fill="FFFFFF"/>
        </w:rPr>
        <w:t>:</w:t>
      </w:r>
      <w:r w:rsidRPr="005C0524">
        <w:rPr>
          <w:color w:val="000000" w:themeColor="text1"/>
        </w:rPr>
        <w:t>Actaortop</w:t>
      </w:r>
      <w:proofErr w:type="spellEnd"/>
      <w:proofErr w:type="gramEnd"/>
      <w:r w:rsidRPr="005C0524">
        <w:rPr>
          <w:color w:val="000000" w:themeColor="text1"/>
        </w:rPr>
        <w:t xml:space="preserve">. </w:t>
      </w:r>
      <w:proofErr w:type="gramStart"/>
      <w:r w:rsidRPr="005C0524">
        <w:rPr>
          <w:color w:val="000000" w:themeColor="text1"/>
        </w:rPr>
        <w:t>bras</w:t>
      </w:r>
      <w:proofErr w:type="gramEnd"/>
      <w:r w:rsidRPr="005C0524">
        <w:rPr>
          <w:color w:val="000000" w:themeColor="text1"/>
        </w:rPr>
        <w:t>. vol.10 no.4 São Paulo Oct./Dec. 2002</w:t>
      </w:r>
    </w:p>
    <w:p w:rsidR="00110C6A" w:rsidRPr="005C0524" w:rsidRDefault="00110C6A" w:rsidP="00144416">
      <w:pPr>
        <w:pStyle w:val="ListParagraph"/>
        <w:numPr>
          <w:ilvl w:val="0"/>
          <w:numId w:val="4"/>
        </w:numPr>
        <w:tabs>
          <w:tab w:val="num" w:pos="1440"/>
        </w:tabs>
        <w:autoSpaceDE w:val="0"/>
        <w:autoSpaceDN w:val="0"/>
        <w:adjustRightInd w:val="0"/>
        <w:jc w:val="both"/>
        <w:rPr>
          <w:rFonts w:eastAsia="PalatinoLinotype-Roman"/>
        </w:rPr>
      </w:pPr>
      <w:proofErr w:type="spellStart"/>
      <w:r w:rsidRPr="005C0524">
        <w:t>Motamedi</w:t>
      </w:r>
      <w:proofErr w:type="spellEnd"/>
      <w:r w:rsidRPr="005C0524">
        <w:t xml:space="preserve">, A.R, </w:t>
      </w:r>
      <w:proofErr w:type="spellStart"/>
      <w:r w:rsidRPr="005C0524">
        <w:t>Urrea</w:t>
      </w:r>
      <w:proofErr w:type="spellEnd"/>
      <w:r w:rsidRPr="005C0524">
        <w:t xml:space="preserve"> L.H, Hancock, R.E., </w:t>
      </w:r>
      <w:proofErr w:type="gramStart"/>
      <w:r w:rsidRPr="005C0524">
        <w:t>Hawkins</w:t>
      </w:r>
      <w:proofErr w:type="gramEnd"/>
      <w:r w:rsidRPr="005C0524">
        <w:t xml:space="preserve">, R.J. </w:t>
      </w:r>
      <w:r w:rsidRPr="005C0524">
        <w:rPr>
          <w:iCs/>
        </w:rPr>
        <w:t>et al</w:t>
      </w:r>
      <w:r w:rsidRPr="005C0524">
        <w:t xml:space="preserve">: Accuracy of MRI in determining the presence and size of recurrent rotator cuff tears. </w:t>
      </w:r>
      <w:r w:rsidRPr="005C0524">
        <w:rPr>
          <w:iCs/>
        </w:rPr>
        <w:t>J Shoulder Elbow Surg</w:t>
      </w:r>
      <w:r w:rsidRPr="005C0524">
        <w:rPr>
          <w:i/>
          <w:iCs/>
        </w:rPr>
        <w:t xml:space="preserve">. </w:t>
      </w:r>
      <w:r w:rsidRPr="005C0524">
        <w:t>2002</w:t>
      </w:r>
      <w:proofErr w:type="gramStart"/>
      <w:r w:rsidRPr="005C0524">
        <w:t>;</w:t>
      </w:r>
      <w:r w:rsidRPr="005C0524">
        <w:rPr>
          <w:b/>
          <w:bCs/>
        </w:rPr>
        <w:t>11</w:t>
      </w:r>
      <w:proofErr w:type="gramEnd"/>
      <w:r w:rsidRPr="005C0524">
        <w:rPr>
          <w:b/>
          <w:bCs/>
        </w:rPr>
        <w:t xml:space="preserve"> </w:t>
      </w:r>
      <w:r w:rsidRPr="005C0524">
        <w:t>(1):6-10.</w:t>
      </w:r>
    </w:p>
    <w:p w:rsidR="00110C6A" w:rsidRPr="005C0524" w:rsidRDefault="00110C6A" w:rsidP="00144416">
      <w:pPr>
        <w:pStyle w:val="ListParagraph"/>
        <w:numPr>
          <w:ilvl w:val="0"/>
          <w:numId w:val="4"/>
        </w:numPr>
        <w:tabs>
          <w:tab w:val="num" w:pos="1440"/>
        </w:tabs>
        <w:autoSpaceDE w:val="0"/>
        <w:autoSpaceDN w:val="0"/>
        <w:adjustRightInd w:val="0"/>
        <w:jc w:val="both"/>
        <w:rPr>
          <w:rFonts w:eastAsia="PalatinoLinotype-Roman"/>
        </w:rPr>
      </w:pPr>
      <w:proofErr w:type="spellStart"/>
      <w:r w:rsidRPr="005C0524">
        <w:t>Loeffler</w:t>
      </w:r>
      <w:proofErr w:type="spellEnd"/>
      <w:r w:rsidRPr="005C0524">
        <w:rPr>
          <w:bCs/>
        </w:rPr>
        <w:t xml:space="preserve">, </w:t>
      </w:r>
      <w:r w:rsidRPr="005C0524">
        <w:t xml:space="preserve">B., Brown, S., D`Alessandro, F., </w:t>
      </w:r>
      <w:proofErr w:type="spellStart"/>
      <w:r w:rsidRPr="005C0524">
        <w:t>Fleischli</w:t>
      </w:r>
      <w:proofErr w:type="spellEnd"/>
      <w:r w:rsidRPr="005C0524">
        <w:t xml:space="preserve">, E. and Connor, P. Incidence of false positive Rotator cuff pathology in </w:t>
      </w:r>
      <w:proofErr w:type="spellStart"/>
      <w:r w:rsidRPr="005C0524">
        <w:t>MRIs</w:t>
      </w:r>
      <w:r w:rsidRPr="005C0524">
        <w:rPr>
          <w:iCs/>
        </w:rPr>
        <w:t>Orthopedics</w:t>
      </w:r>
      <w:proofErr w:type="spellEnd"/>
      <w:r w:rsidRPr="005C0524">
        <w:rPr>
          <w:iCs/>
        </w:rPr>
        <w:t xml:space="preserve">. </w:t>
      </w:r>
      <w:r w:rsidRPr="005C0524">
        <w:t xml:space="preserve">2011; </w:t>
      </w:r>
      <w:r w:rsidRPr="005C0524">
        <w:rPr>
          <w:bCs/>
        </w:rPr>
        <w:t>34</w:t>
      </w:r>
      <w:r w:rsidRPr="005C0524">
        <w:t>(5):362</w:t>
      </w:r>
    </w:p>
    <w:p w:rsidR="00110C6A" w:rsidRPr="005C0524" w:rsidRDefault="00806D4A" w:rsidP="00144416">
      <w:pPr>
        <w:pStyle w:val="ListParagraph"/>
        <w:numPr>
          <w:ilvl w:val="0"/>
          <w:numId w:val="4"/>
        </w:numPr>
        <w:tabs>
          <w:tab w:val="num" w:pos="900"/>
        </w:tabs>
        <w:autoSpaceDE w:val="0"/>
        <w:autoSpaceDN w:val="0"/>
        <w:adjustRightInd w:val="0"/>
        <w:jc w:val="both"/>
        <w:rPr>
          <w:rFonts w:eastAsia="PalatinoLinotype-Roman"/>
        </w:rPr>
      </w:pPr>
      <w:hyperlink r:id="rId14" w:history="1">
        <w:r w:rsidR="00110C6A" w:rsidRPr="005C0524">
          <w:rPr>
            <w:rStyle w:val="Hyperlink"/>
            <w:color w:val="000000" w:themeColor="text1"/>
            <w:shd w:val="clear" w:color="auto" w:fill="FFFFFF"/>
          </w:rPr>
          <w:t xml:space="preserve">Guido </w:t>
        </w:r>
        <w:proofErr w:type="spellStart"/>
        <w:r w:rsidR="00110C6A" w:rsidRPr="005C0524">
          <w:rPr>
            <w:rStyle w:val="Hyperlink"/>
            <w:color w:val="000000" w:themeColor="text1"/>
            <w:shd w:val="clear" w:color="auto" w:fill="FFFFFF"/>
          </w:rPr>
          <w:t>Garavaglia</w:t>
        </w:r>
        <w:proofErr w:type="spellEnd"/>
      </w:hyperlink>
      <w:r w:rsidR="00110C6A" w:rsidRPr="005C0524">
        <w:rPr>
          <w:color w:val="000000" w:themeColor="text1"/>
          <w:shd w:val="clear" w:color="auto" w:fill="FFFFFF"/>
        </w:rPr>
        <w:t>,</w:t>
      </w:r>
      <w:r w:rsidR="00110C6A" w:rsidRPr="005C0524">
        <w:rPr>
          <w:rStyle w:val="apple-converted-space"/>
          <w:color w:val="000000" w:themeColor="text1"/>
          <w:shd w:val="clear" w:color="auto" w:fill="FFFFFF"/>
        </w:rPr>
        <w:t> </w:t>
      </w:r>
      <w:hyperlink r:id="rId15" w:history="1">
        <w:r w:rsidR="00110C6A" w:rsidRPr="005C0524">
          <w:rPr>
            <w:rStyle w:val="Hyperlink"/>
            <w:color w:val="000000" w:themeColor="text1"/>
            <w:shd w:val="clear" w:color="auto" w:fill="FFFFFF"/>
          </w:rPr>
          <w:t xml:space="preserve">Henri </w:t>
        </w:r>
        <w:proofErr w:type="spellStart"/>
        <w:r w:rsidR="00110C6A" w:rsidRPr="005C0524">
          <w:rPr>
            <w:rStyle w:val="Hyperlink"/>
            <w:color w:val="000000" w:themeColor="text1"/>
            <w:shd w:val="clear" w:color="auto" w:fill="FFFFFF"/>
          </w:rPr>
          <w:t>Ufenast</w:t>
        </w:r>
        <w:proofErr w:type="spellEnd"/>
      </w:hyperlink>
      <w:r w:rsidR="00110C6A" w:rsidRPr="005C0524">
        <w:rPr>
          <w:color w:val="000000" w:themeColor="text1"/>
          <w:shd w:val="clear" w:color="auto" w:fill="FFFFFF"/>
        </w:rPr>
        <w:t>,</w:t>
      </w:r>
      <w:r w:rsidR="00110C6A" w:rsidRPr="005C0524">
        <w:rPr>
          <w:rStyle w:val="apple-converted-space"/>
          <w:color w:val="000000" w:themeColor="text1"/>
          <w:shd w:val="clear" w:color="auto" w:fill="FFFFFF"/>
        </w:rPr>
        <w:t> </w:t>
      </w:r>
      <w:r w:rsidR="00110C6A" w:rsidRPr="005C0524">
        <w:rPr>
          <w:color w:val="000000" w:themeColor="text1"/>
          <w:shd w:val="clear" w:color="auto" w:fill="FFFFFF"/>
        </w:rPr>
        <w:t>and</w:t>
      </w:r>
      <w:r w:rsidR="00110C6A" w:rsidRPr="005C0524">
        <w:rPr>
          <w:rStyle w:val="apple-converted-space"/>
          <w:color w:val="000000" w:themeColor="text1"/>
          <w:shd w:val="clear" w:color="auto" w:fill="FFFFFF"/>
        </w:rPr>
        <w:t> </w:t>
      </w:r>
      <w:proofErr w:type="spellStart"/>
      <w:r w:rsidR="00BA3F27" w:rsidRPr="005C0524">
        <w:fldChar w:fldCharType="begin"/>
      </w:r>
      <w:r w:rsidR="00BA3F27" w:rsidRPr="005C0524">
        <w:instrText xml:space="preserve"> HYPERLINK "http://www.ncbi.nlm.nih.gov/pubmed/?term=Taverna%20E%5Bauth%5D" </w:instrText>
      </w:r>
      <w:r w:rsidR="00BA3F27" w:rsidRPr="005C0524">
        <w:fldChar w:fldCharType="separate"/>
      </w:r>
      <w:r w:rsidR="00110C6A" w:rsidRPr="005C0524">
        <w:rPr>
          <w:rStyle w:val="Hyperlink"/>
          <w:color w:val="000000" w:themeColor="text1"/>
          <w:shd w:val="clear" w:color="auto" w:fill="FFFFFF"/>
        </w:rPr>
        <w:t>EttoreTaverna</w:t>
      </w:r>
      <w:proofErr w:type="spellEnd"/>
      <w:r w:rsidR="00BA3F27" w:rsidRPr="005C0524">
        <w:rPr>
          <w:rStyle w:val="Hyperlink"/>
          <w:color w:val="000000" w:themeColor="text1"/>
          <w:shd w:val="clear" w:color="auto" w:fill="FFFFFF"/>
        </w:rPr>
        <w:fldChar w:fldCharType="end"/>
      </w:r>
      <w:r w:rsidR="00110C6A" w:rsidRPr="005C0524">
        <w:rPr>
          <w:color w:val="000000" w:themeColor="text1"/>
          <w:shd w:val="clear" w:color="auto" w:fill="FFFFFF"/>
          <w:vertAlign w:val="superscript"/>
        </w:rPr>
        <w:t xml:space="preserve"> . </w:t>
      </w:r>
      <w:r w:rsidR="00110C6A" w:rsidRPr="005C0524">
        <w:rPr>
          <w:color w:val="000000" w:themeColor="text1"/>
        </w:rPr>
        <w:t xml:space="preserve">The frequency of </w:t>
      </w:r>
      <w:proofErr w:type="spellStart"/>
      <w:r w:rsidR="00110C6A" w:rsidRPr="005C0524">
        <w:rPr>
          <w:color w:val="000000" w:themeColor="text1"/>
        </w:rPr>
        <w:t>subscapularis</w:t>
      </w:r>
      <w:proofErr w:type="spellEnd"/>
      <w:r w:rsidR="00110C6A" w:rsidRPr="005C0524">
        <w:rPr>
          <w:color w:val="000000" w:themeColor="text1"/>
        </w:rPr>
        <w:t xml:space="preserve"> tears in arthroscopic rotator cuff repairs: A retrospective study comparing magnetic resonance imaging and arthroscopic findings: </w:t>
      </w:r>
      <w:proofErr w:type="spellStart"/>
      <w:r w:rsidR="00110C6A" w:rsidRPr="005C0524">
        <w:rPr>
          <w:color w:val="000000" w:themeColor="text1"/>
          <w:shd w:val="clear" w:color="auto" w:fill="FFFFFF"/>
        </w:rPr>
        <w:t>Int</w:t>
      </w:r>
      <w:proofErr w:type="spellEnd"/>
      <w:r w:rsidR="00110C6A" w:rsidRPr="005C0524">
        <w:rPr>
          <w:color w:val="000000" w:themeColor="text1"/>
          <w:shd w:val="clear" w:color="auto" w:fill="FFFFFF"/>
        </w:rPr>
        <w:t xml:space="preserve"> J Shoulder Surg. 2011 Oct-Dec; 5(4): 90–94.</w:t>
      </w:r>
    </w:p>
    <w:p w:rsidR="00110C6A" w:rsidRPr="005C0524" w:rsidRDefault="00110C6A" w:rsidP="00144416">
      <w:pPr>
        <w:pStyle w:val="Default"/>
        <w:numPr>
          <w:ilvl w:val="0"/>
          <w:numId w:val="4"/>
        </w:numPr>
        <w:tabs>
          <w:tab w:val="num" w:pos="900"/>
        </w:tabs>
        <w:jc w:val="both"/>
        <w:rPr>
          <w:color w:val="000000" w:themeColor="text1"/>
        </w:rPr>
      </w:pPr>
      <w:r w:rsidRPr="005C0524">
        <w:rPr>
          <w:color w:val="000000" w:themeColor="text1"/>
        </w:rPr>
        <w:t xml:space="preserve">Hayes ML, Collins MS et al. Efficacy of diagnostic magnetic resonance imaging for articular cartilage lesions of the </w:t>
      </w:r>
      <w:proofErr w:type="spellStart"/>
      <w:r w:rsidRPr="005C0524">
        <w:rPr>
          <w:color w:val="000000" w:themeColor="text1"/>
        </w:rPr>
        <w:t>glenohumeral</w:t>
      </w:r>
      <w:proofErr w:type="spellEnd"/>
      <w:r w:rsidRPr="005C0524">
        <w:rPr>
          <w:color w:val="000000" w:themeColor="text1"/>
        </w:rPr>
        <w:t xml:space="preserve"> joint in patients with instability. Skeletal </w:t>
      </w:r>
      <w:proofErr w:type="spellStart"/>
      <w:r w:rsidRPr="005C0524">
        <w:rPr>
          <w:color w:val="000000" w:themeColor="text1"/>
        </w:rPr>
        <w:t>Radiol</w:t>
      </w:r>
      <w:proofErr w:type="spellEnd"/>
      <w:r w:rsidRPr="005C0524">
        <w:rPr>
          <w:color w:val="000000" w:themeColor="text1"/>
        </w:rPr>
        <w:t>. 2010 Dec</w:t>
      </w:r>
      <w:proofErr w:type="gramStart"/>
      <w:r w:rsidRPr="005C0524">
        <w:rPr>
          <w:color w:val="000000" w:themeColor="text1"/>
        </w:rPr>
        <w:t>;39</w:t>
      </w:r>
      <w:proofErr w:type="gramEnd"/>
      <w:r w:rsidRPr="005C0524">
        <w:rPr>
          <w:color w:val="000000" w:themeColor="text1"/>
        </w:rPr>
        <w:t>(12):1199-204.</w:t>
      </w:r>
    </w:p>
    <w:p w:rsidR="00110C6A" w:rsidRPr="005C0524" w:rsidRDefault="00806D4A" w:rsidP="00144416">
      <w:pPr>
        <w:pStyle w:val="ListParagraph"/>
        <w:numPr>
          <w:ilvl w:val="0"/>
          <w:numId w:val="4"/>
        </w:numPr>
        <w:tabs>
          <w:tab w:val="num" w:pos="900"/>
        </w:tabs>
        <w:autoSpaceDE w:val="0"/>
        <w:autoSpaceDN w:val="0"/>
        <w:adjustRightInd w:val="0"/>
        <w:jc w:val="both"/>
        <w:rPr>
          <w:rFonts w:eastAsia="PalatinoLinotype-Roman"/>
        </w:rPr>
      </w:pPr>
      <w:hyperlink r:id="rId16" w:history="1">
        <w:proofErr w:type="spellStart"/>
        <w:r w:rsidR="00110C6A" w:rsidRPr="005C0524">
          <w:rPr>
            <w:rStyle w:val="Hyperlink"/>
            <w:color w:val="000000" w:themeColor="text1"/>
            <w:shd w:val="clear" w:color="auto" w:fill="FFFFFF"/>
          </w:rPr>
          <w:t>Kautzner</w:t>
        </w:r>
        <w:proofErr w:type="spellEnd"/>
        <w:r w:rsidR="00110C6A" w:rsidRPr="005C0524">
          <w:rPr>
            <w:rStyle w:val="Hyperlink"/>
            <w:color w:val="000000" w:themeColor="text1"/>
            <w:shd w:val="clear" w:color="auto" w:fill="FFFFFF"/>
          </w:rPr>
          <w:t xml:space="preserve"> J</w:t>
        </w:r>
      </w:hyperlink>
      <w:r w:rsidR="00110C6A" w:rsidRPr="005C0524">
        <w:rPr>
          <w:color w:val="000000" w:themeColor="text1"/>
          <w:shd w:val="clear" w:color="auto" w:fill="FFFFFF"/>
        </w:rPr>
        <w:t>,</w:t>
      </w:r>
      <w:r w:rsidR="00110C6A" w:rsidRPr="005C0524">
        <w:rPr>
          <w:rStyle w:val="apple-converted-space"/>
          <w:color w:val="000000" w:themeColor="text1"/>
          <w:shd w:val="clear" w:color="auto" w:fill="FFFFFF"/>
        </w:rPr>
        <w:t> </w:t>
      </w:r>
      <w:hyperlink r:id="rId17" w:history="1">
        <w:r w:rsidR="00110C6A" w:rsidRPr="005C0524">
          <w:rPr>
            <w:rStyle w:val="Hyperlink"/>
            <w:color w:val="000000" w:themeColor="text1"/>
            <w:shd w:val="clear" w:color="auto" w:fill="FFFFFF"/>
          </w:rPr>
          <w:t>Smetana P</w:t>
        </w:r>
      </w:hyperlink>
      <w:r w:rsidR="00110C6A" w:rsidRPr="005C0524">
        <w:rPr>
          <w:color w:val="000000" w:themeColor="text1"/>
          <w:shd w:val="clear" w:color="auto" w:fill="FFFFFF"/>
        </w:rPr>
        <w:t>,</w:t>
      </w:r>
      <w:r w:rsidR="00110C6A" w:rsidRPr="005C0524">
        <w:rPr>
          <w:rStyle w:val="apple-converted-space"/>
          <w:color w:val="000000" w:themeColor="text1"/>
          <w:shd w:val="clear" w:color="auto" w:fill="FFFFFF"/>
        </w:rPr>
        <w:t> </w:t>
      </w:r>
      <w:proofErr w:type="spellStart"/>
      <w:r w:rsidR="00BA3F27" w:rsidRPr="005C0524">
        <w:fldChar w:fldCharType="begin"/>
      </w:r>
      <w:r w:rsidR="00BA3F27" w:rsidRPr="005C0524">
        <w:instrText xml:space="preserve"> HYPERLINK "http://www.ncbi.nlm.nih.gov/pubmed/?term=Kr%C3%B3tk%C3%A1%20I%5BAuthor%5D&amp;cauthor=true&amp;cauthor_uid=18601817" </w:instrText>
      </w:r>
      <w:r w:rsidR="00BA3F27" w:rsidRPr="005C0524">
        <w:fldChar w:fldCharType="separate"/>
      </w:r>
      <w:r w:rsidR="00110C6A" w:rsidRPr="005C0524">
        <w:rPr>
          <w:rStyle w:val="Hyperlink"/>
          <w:color w:val="000000" w:themeColor="text1"/>
          <w:shd w:val="clear" w:color="auto" w:fill="FFFFFF"/>
        </w:rPr>
        <w:t>Krótká</w:t>
      </w:r>
      <w:proofErr w:type="spellEnd"/>
      <w:r w:rsidR="00110C6A" w:rsidRPr="005C0524">
        <w:rPr>
          <w:rStyle w:val="Hyperlink"/>
          <w:color w:val="000000" w:themeColor="text1"/>
          <w:shd w:val="clear" w:color="auto" w:fill="FFFFFF"/>
        </w:rPr>
        <w:t xml:space="preserve"> I</w:t>
      </w:r>
      <w:r w:rsidR="00BA3F27" w:rsidRPr="005C0524">
        <w:rPr>
          <w:rStyle w:val="Hyperlink"/>
          <w:color w:val="000000" w:themeColor="text1"/>
          <w:shd w:val="clear" w:color="auto" w:fill="FFFFFF"/>
        </w:rPr>
        <w:fldChar w:fldCharType="end"/>
      </w:r>
      <w:r w:rsidR="00110C6A" w:rsidRPr="005C0524">
        <w:rPr>
          <w:color w:val="000000" w:themeColor="text1"/>
          <w:shd w:val="clear" w:color="auto" w:fill="FFFFFF"/>
        </w:rPr>
        <w:t>,</w:t>
      </w:r>
      <w:r w:rsidR="00110C6A" w:rsidRPr="005C0524">
        <w:rPr>
          <w:rStyle w:val="apple-converted-space"/>
          <w:color w:val="000000" w:themeColor="text1"/>
          <w:shd w:val="clear" w:color="auto" w:fill="FFFFFF"/>
        </w:rPr>
        <w:t> </w:t>
      </w:r>
      <w:hyperlink r:id="rId18" w:history="1">
        <w:r w:rsidR="00110C6A" w:rsidRPr="005C0524">
          <w:rPr>
            <w:rStyle w:val="Hyperlink"/>
            <w:color w:val="000000" w:themeColor="text1"/>
            <w:shd w:val="clear" w:color="auto" w:fill="FFFFFF"/>
          </w:rPr>
          <w:t>Kos P</w:t>
        </w:r>
      </w:hyperlink>
      <w:r w:rsidR="00110C6A" w:rsidRPr="005C0524">
        <w:rPr>
          <w:color w:val="000000" w:themeColor="text1"/>
          <w:shd w:val="clear" w:color="auto" w:fill="FFFFFF"/>
        </w:rPr>
        <w:t>,</w:t>
      </w:r>
      <w:r w:rsidR="00110C6A" w:rsidRPr="005C0524">
        <w:rPr>
          <w:rStyle w:val="apple-converted-space"/>
          <w:color w:val="000000" w:themeColor="text1"/>
          <w:shd w:val="clear" w:color="auto" w:fill="FFFFFF"/>
        </w:rPr>
        <w:t> </w:t>
      </w:r>
      <w:proofErr w:type="spellStart"/>
      <w:r w:rsidR="00BA3F27" w:rsidRPr="005C0524">
        <w:fldChar w:fldCharType="begin"/>
      </w:r>
      <w:r w:rsidR="00BA3F27" w:rsidRPr="005C0524">
        <w:instrText xml:space="preserve"> HYPERLINK "http://www.ncbi.nlm.nih.gov/pubmed/?term=Frei%20R%5BAuthor%5D&amp;cauthor=true&amp;cauthor_uid=18601817" </w:instrText>
      </w:r>
      <w:r w:rsidR="00BA3F27" w:rsidRPr="005C0524">
        <w:fldChar w:fldCharType="separate"/>
      </w:r>
      <w:r w:rsidR="00110C6A" w:rsidRPr="005C0524">
        <w:rPr>
          <w:rStyle w:val="Hyperlink"/>
          <w:color w:val="000000" w:themeColor="text1"/>
          <w:shd w:val="clear" w:color="auto" w:fill="FFFFFF"/>
        </w:rPr>
        <w:t>Frei</w:t>
      </w:r>
      <w:proofErr w:type="spellEnd"/>
      <w:r w:rsidR="00110C6A" w:rsidRPr="005C0524">
        <w:rPr>
          <w:rStyle w:val="Hyperlink"/>
          <w:color w:val="000000" w:themeColor="text1"/>
          <w:shd w:val="clear" w:color="auto" w:fill="FFFFFF"/>
        </w:rPr>
        <w:t xml:space="preserve"> R</w:t>
      </w:r>
      <w:r w:rsidR="00BA3F27" w:rsidRPr="005C0524">
        <w:rPr>
          <w:rStyle w:val="Hyperlink"/>
          <w:color w:val="000000" w:themeColor="text1"/>
          <w:shd w:val="clear" w:color="auto" w:fill="FFFFFF"/>
        </w:rPr>
        <w:fldChar w:fldCharType="end"/>
      </w:r>
      <w:r w:rsidR="00110C6A" w:rsidRPr="005C0524">
        <w:rPr>
          <w:color w:val="000000" w:themeColor="text1"/>
          <w:shd w:val="clear" w:color="auto" w:fill="FFFFFF"/>
        </w:rPr>
        <w:t>,</w:t>
      </w:r>
      <w:r w:rsidR="00110C6A" w:rsidRPr="005C0524">
        <w:rPr>
          <w:rStyle w:val="apple-converted-space"/>
          <w:color w:val="000000" w:themeColor="text1"/>
          <w:shd w:val="clear" w:color="auto" w:fill="FFFFFF"/>
        </w:rPr>
        <w:t> </w:t>
      </w:r>
      <w:proofErr w:type="spellStart"/>
      <w:r w:rsidR="00BA3F27" w:rsidRPr="005C0524">
        <w:fldChar w:fldCharType="begin"/>
      </w:r>
      <w:r w:rsidR="00BA3F27" w:rsidRPr="005C0524">
        <w:instrText xml:space="preserve"> HYPERLINK "http://www.ncbi.nlm.nih.gov/pubmed/?term=Trc%20T%5BAuthor%5D&amp;cauthor=true&amp;cauthor_uid=18601817" </w:instrText>
      </w:r>
      <w:r w:rsidR="00BA3F27" w:rsidRPr="005C0524">
        <w:fldChar w:fldCharType="separate"/>
      </w:r>
      <w:r w:rsidR="00110C6A" w:rsidRPr="005C0524">
        <w:rPr>
          <w:rStyle w:val="Hyperlink"/>
          <w:color w:val="000000" w:themeColor="text1"/>
          <w:shd w:val="clear" w:color="auto" w:fill="FFFFFF"/>
        </w:rPr>
        <w:t>Trc</w:t>
      </w:r>
      <w:proofErr w:type="spellEnd"/>
      <w:r w:rsidR="00110C6A" w:rsidRPr="005C0524">
        <w:rPr>
          <w:rStyle w:val="Hyperlink"/>
          <w:color w:val="000000" w:themeColor="text1"/>
          <w:shd w:val="clear" w:color="auto" w:fill="FFFFFF"/>
        </w:rPr>
        <w:t xml:space="preserve"> </w:t>
      </w:r>
      <w:proofErr w:type="spellStart"/>
      <w:r w:rsidR="00110C6A" w:rsidRPr="005C0524">
        <w:rPr>
          <w:rStyle w:val="Hyperlink"/>
          <w:color w:val="000000" w:themeColor="text1"/>
          <w:shd w:val="clear" w:color="auto" w:fill="FFFFFF"/>
        </w:rPr>
        <w:t>T</w:t>
      </w:r>
      <w:r w:rsidR="00BA3F27" w:rsidRPr="005C0524">
        <w:rPr>
          <w:rStyle w:val="Hyperlink"/>
          <w:color w:val="000000" w:themeColor="text1"/>
          <w:shd w:val="clear" w:color="auto" w:fill="FFFFFF"/>
        </w:rPr>
        <w:fldChar w:fldCharType="end"/>
      </w:r>
      <w:r w:rsidR="00110C6A" w:rsidRPr="005C0524">
        <w:rPr>
          <w:color w:val="000000" w:themeColor="text1"/>
          <w:shd w:val="clear" w:color="auto" w:fill="FFFFFF"/>
        </w:rPr>
        <w:t>.</w:t>
      </w:r>
      <w:r w:rsidR="00110C6A" w:rsidRPr="005C0524">
        <w:rPr>
          <w:color w:val="000000" w:themeColor="text1"/>
        </w:rPr>
        <w:t>Shoulder</w:t>
      </w:r>
      <w:proofErr w:type="spellEnd"/>
      <w:r w:rsidR="00110C6A" w:rsidRPr="005C0524">
        <w:rPr>
          <w:color w:val="000000" w:themeColor="text1"/>
        </w:rPr>
        <w:t xml:space="preserve"> joint disorder: correlation of findings by arthroscopy and magnetic resonance </w:t>
      </w:r>
      <w:proofErr w:type="spellStart"/>
      <w:r w:rsidR="00110C6A" w:rsidRPr="005C0524">
        <w:rPr>
          <w:color w:val="000000" w:themeColor="text1"/>
        </w:rPr>
        <w:lastRenderedPageBreak/>
        <w:t>imaging:</w:t>
      </w:r>
      <w:hyperlink r:id="rId19" w:tooltip="Acta chirurgiae orthopaedicae et traumatologiae Cechoslovaca." w:history="1">
        <w:r w:rsidR="00110C6A" w:rsidRPr="005C0524">
          <w:rPr>
            <w:rStyle w:val="Hyperlink"/>
            <w:color w:val="000000" w:themeColor="text1"/>
            <w:shd w:val="clear" w:color="auto" w:fill="FFFFFF"/>
          </w:rPr>
          <w:t>ActaChirOrthopTraumatolCech</w:t>
        </w:r>
        <w:proofErr w:type="spellEnd"/>
        <w:r w:rsidR="00110C6A" w:rsidRPr="005C0524">
          <w:rPr>
            <w:rStyle w:val="Hyperlink"/>
            <w:color w:val="000000" w:themeColor="text1"/>
            <w:shd w:val="clear" w:color="auto" w:fill="FFFFFF"/>
          </w:rPr>
          <w:t>.</w:t>
        </w:r>
      </w:hyperlink>
      <w:r w:rsidR="00110C6A" w:rsidRPr="005C0524">
        <w:rPr>
          <w:rStyle w:val="apple-converted-space"/>
          <w:color w:val="000000" w:themeColor="text1"/>
          <w:shd w:val="clear" w:color="auto" w:fill="FFFFFF"/>
        </w:rPr>
        <w:t> </w:t>
      </w:r>
      <w:r w:rsidR="00144416">
        <w:rPr>
          <w:color w:val="000000" w:themeColor="text1"/>
          <w:shd w:val="clear" w:color="auto" w:fill="FFFFFF"/>
        </w:rPr>
        <w:t xml:space="preserve">2008 </w:t>
      </w:r>
      <w:r w:rsidR="00110C6A" w:rsidRPr="005C0524">
        <w:rPr>
          <w:color w:val="000000" w:themeColor="text1"/>
          <w:shd w:val="clear" w:color="auto" w:fill="FFFFFF"/>
        </w:rPr>
        <w:t>Jun;75(3):190-5] [Article in Czech](PubMed)</w:t>
      </w:r>
    </w:p>
    <w:p w:rsidR="00110C6A" w:rsidRPr="005C0524" w:rsidRDefault="00110C6A" w:rsidP="00144416">
      <w:pPr>
        <w:pStyle w:val="ListParagraph"/>
        <w:numPr>
          <w:ilvl w:val="0"/>
          <w:numId w:val="4"/>
        </w:numPr>
        <w:tabs>
          <w:tab w:val="num" w:pos="900"/>
        </w:tabs>
        <w:autoSpaceDE w:val="0"/>
        <w:autoSpaceDN w:val="0"/>
        <w:adjustRightInd w:val="0"/>
        <w:jc w:val="both"/>
        <w:rPr>
          <w:rStyle w:val="Hyperlink"/>
          <w:rFonts w:eastAsia="PalatinoLinotype-Roman"/>
          <w:color w:val="auto"/>
          <w:u w:val="none"/>
        </w:rPr>
      </w:pPr>
      <w:r w:rsidRPr="005C0524">
        <w:rPr>
          <w:rStyle w:val="citation"/>
          <w:shd w:val="clear" w:color="auto" w:fill="FFFFFF"/>
        </w:rPr>
        <w:t xml:space="preserve">Jung JY, </w:t>
      </w:r>
      <w:proofErr w:type="spellStart"/>
      <w:r w:rsidRPr="005C0524">
        <w:rPr>
          <w:rStyle w:val="citation"/>
          <w:shd w:val="clear" w:color="auto" w:fill="FFFFFF"/>
        </w:rPr>
        <w:t>Jee</w:t>
      </w:r>
      <w:proofErr w:type="spellEnd"/>
      <w:r w:rsidRPr="005C0524">
        <w:rPr>
          <w:rStyle w:val="citation"/>
          <w:shd w:val="clear" w:color="auto" w:fill="FFFFFF"/>
        </w:rPr>
        <w:t xml:space="preserve"> WH, Chun HJ, Kim YS, Chung YG, Kim JM (2006) Adhesive capsulitis of the shoulder: evaluation with MR arthrography. </w:t>
      </w:r>
      <w:proofErr w:type="spellStart"/>
      <w:r w:rsidRPr="005C0524">
        <w:rPr>
          <w:rStyle w:val="citation"/>
          <w:shd w:val="clear" w:color="auto" w:fill="FFFFFF"/>
        </w:rPr>
        <w:t>Eur</w:t>
      </w:r>
      <w:proofErr w:type="spellEnd"/>
      <w:r w:rsidRPr="005C0524">
        <w:rPr>
          <w:rStyle w:val="citation"/>
          <w:shd w:val="clear" w:color="auto" w:fill="FFFFFF"/>
        </w:rPr>
        <w:t xml:space="preserve"> </w:t>
      </w:r>
      <w:proofErr w:type="spellStart"/>
      <w:r w:rsidRPr="005C0524">
        <w:rPr>
          <w:rStyle w:val="citation"/>
          <w:shd w:val="clear" w:color="auto" w:fill="FFFFFF"/>
        </w:rPr>
        <w:t>Radiol</w:t>
      </w:r>
      <w:proofErr w:type="spellEnd"/>
      <w:r w:rsidRPr="005C0524">
        <w:rPr>
          <w:rStyle w:val="citation"/>
          <w:shd w:val="clear" w:color="auto" w:fill="FFFFFF"/>
        </w:rPr>
        <w:t xml:space="preserve"> 16(4):791–796</w:t>
      </w:r>
      <w:r w:rsidRPr="005C0524">
        <w:rPr>
          <w:rStyle w:val="apple-converted-space"/>
          <w:shd w:val="clear" w:color="auto" w:fill="FFFFFF"/>
        </w:rPr>
        <w:t> (</w:t>
      </w:r>
      <w:hyperlink r:id="rId20" w:tgtFrame="pmc_ext" w:history="1">
        <w:r w:rsidRPr="005C0524">
          <w:rPr>
            <w:rStyle w:val="Hyperlink"/>
            <w:shd w:val="clear" w:color="auto" w:fill="FFFFFF"/>
          </w:rPr>
          <w:t>PubMed</w:t>
        </w:r>
      </w:hyperlink>
      <w:r w:rsidRPr="005C0524">
        <w:rPr>
          <w:rStyle w:val="Hyperlink"/>
          <w:shd w:val="clear" w:color="auto" w:fill="FFFFFF"/>
        </w:rPr>
        <w:t>)</w:t>
      </w:r>
    </w:p>
    <w:p w:rsidR="00110C6A" w:rsidRPr="005C0524" w:rsidRDefault="00110C6A" w:rsidP="00144416">
      <w:pPr>
        <w:pStyle w:val="ListParagraph"/>
        <w:numPr>
          <w:ilvl w:val="0"/>
          <w:numId w:val="4"/>
        </w:numPr>
        <w:tabs>
          <w:tab w:val="num" w:pos="900"/>
        </w:tabs>
        <w:autoSpaceDE w:val="0"/>
        <w:autoSpaceDN w:val="0"/>
        <w:adjustRightInd w:val="0"/>
        <w:jc w:val="both"/>
        <w:rPr>
          <w:rFonts w:eastAsia="PalatinoLinotype-Roman"/>
        </w:rPr>
      </w:pPr>
      <w:proofErr w:type="spellStart"/>
      <w:r w:rsidRPr="005C0524">
        <w:t>Berjano</w:t>
      </w:r>
      <w:proofErr w:type="spellEnd"/>
      <w:r w:rsidRPr="005C0524">
        <w:t xml:space="preserve"> P, </w:t>
      </w:r>
      <w:proofErr w:type="spellStart"/>
      <w:r w:rsidRPr="005C0524">
        <w:t>Gonza</w:t>
      </w:r>
      <w:proofErr w:type="spellEnd"/>
      <w:r w:rsidRPr="005C0524">
        <w:t xml:space="preserve">´ </w:t>
      </w:r>
      <w:proofErr w:type="spellStart"/>
      <w:r w:rsidRPr="005C0524">
        <w:t>lez</w:t>
      </w:r>
      <w:proofErr w:type="spellEnd"/>
      <w:r w:rsidRPr="005C0524">
        <w:t xml:space="preserve"> BG, </w:t>
      </w:r>
      <w:proofErr w:type="spellStart"/>
      <w:r w:rsidRPr="005C0524">
        <w:t>Olmedo</w:t>
      </w:r>
      <w:proofErr w:type="spellEnd"/>
      <w:r w:rsidRPr="005C0524">
        <w:t xml:space="preserve"> JF, et al. Complications in arthroscopic shoulder surgery. Arthroscopy. 1998</w:t>
      </w:r>
      <w:proofErr w:type="gramStart"/>
      <w:r w:rsidRPr="005C0524">
        <w:t>;14:785</w:t>
      </w:r>
      <w:proofErr w:type="gramEnd"/>
      <w:r w:rsidRPr="005C0524">
        <w:t>–788.</w:t>
      </w:r>
    </w:p>
    <w:p w:rsidR="00110C6A" w:rsidRPr="005C0524" w:rsidRDefault="00110C6A" w:rsidP="005C0524">
      <w:pPr>
        <w:pStyle w:val="ListParagraph"/>
        <w:autoSpaceDE w:val="0"/>
        <w:autoSpaceDN w:val="0"/>
        <w:adjustRightInd w:val="0"/>
        <w:spacing w:line="276" w:lineRule="auto"/>
        <w:jc w:val="both"/>
        <w:rPr>
          <w:rFonts w:eastAsia="PalatinoLinotype-Roman"/>
        </w:rPr>
      </w:pPr>
    </w:p>
    <w:p w:rsidR="00F41F14" w:rsidRPr="005C0524" w:rsidRDefault="00F41F14" w:rsidP="005C0524">
      <w:pPr>
        <w:jc w:val="both"/>
        <w:rPr>
          <w:rFonts w:ascii="Times New Roman" w:hAnsi="Times New Roman" w:cs="Times New Roman"/>
          <w:sz w:val="24"/>
          <w:szCs w:val="24"/>
        </w:rPr>
      </w:pPr>
    </w:p>
    <w:p w:rsidR="008F0163" w:rsidRPr="005C0524" w:rsidRDefault="008F0163" w:rsidP="005C0524">
      <w:pPr>
        <w:jc w:val="both"/>
        <w:rPr>
          <w:rFonts w:ascii="Times New Roman" w:hAnsi="Times New Roman" w:cs="Times New Roman"/>
          <w:sz w:val="24"/>
          <w:szCs w:val="24"/>
        </w:rPr>
      </w:pPr>
    </w:p>
    <w:sectPr w:rsidR="008F0163" w:rsidRPr="005C0524" w:rsidSect="005A78F7">
      <w:headerReference w:type="default" r:id="rId21"/>
      <w:footerReference w:type="default" r:id="rId22"/>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D4A" w:rsidRDefault="00806D4A">
      <w:pPr>
        <w:spacing w:after="0" w:line="240" w:lineRule="auto"/>
      </w:pPr>
      <w:r>
        <w:separator/>
      </w:r>
    </w:p>
  </w:endnote>
  <w:endnote w:type="continuationSeparator" w:id="0">
    <w:p w:rsidR="00806D4A" w:rsidRDefault="00806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Linotype-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951270"/>
      <w:docPartObj>
        <w:docPartGallery w:val="Page Numbers (Bottom of Page)"/>
        <w:docPartUnique/>
      </w:docPartObj>
    </w:sdtPr>
    <w:sdtEndPr>
      <w:rPr>
        <w:noProof/>
      </w:rPr>
    </w:sdtEndPr>
    <w:sdtContent>
      <w:p w:rsidR="005A78F7" w:rsidRDefault="005A78F7">
        <w:pPr>
          <w:pStyle w:val="Footer"/>
        </w:pPr>
        <w:r>
          <w:fldChar w:fldCharType="begin"/>
        </w:r>
        <w:r>
          <w:instrText xml:space="preserve"> PAGE   \* MERGEFORMAT </w:instrText>
        </w:r>
        <w:r>
          <w:fldChar w:fldCharType="separate"/>
        </w:r>
        <w:r w:rsidR="00C3154F">
          <w:rPr>
            <w:noProof/>
          </w:rPr>
          <w:t>5</w:t>
        </w:r>
        <w:r>
          <w:rPr>
            <w:noProof/>
          </w:rPr>
          <w:fldChar w:fldCharType="end"/>
        </w:r>
      </w:p>
    </w:sdtContent>
  </w:sdt>
  <w:p w:rsidR="005A78F7" w:rsidRDefault="005A78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D4A" w:rsidRDefault="00806D4A">
      <w:pPr>
        <w:spacing w:after="0" w:line="240" w:lineRule="auto"/>
      </w:pPr>
      <w:r>
        <w:separator/>
      </w:r>
    </w:p>
  </w:footnote>
  <w:footnote w:type="continuationSeparator" w:id="0">
    <w:p w:rsidR="00806D4A" w:rsidRDefault="00806D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8F7" w:rsidRDefault="005A78F7">
    <w:pPr>
      <w:pStyle w:val="Header"/>
    </w:pPr>
    <w:r>
      <w:rPr>
        <w:noProof/>
        <w:lang w:eastAsia="en-IN"/>
      </w:rPr>
      <mc:AlternateContent>
        <mc:Choice Requires="wps">
          <w:drawing>
            <wp:anchor distT="0" distB="0" distL="118745" distR="118745" simplePos="0" relativeHeight="251659264" behindDoc="1" locked="0" layoutInCell="1" allowOverlap="0" wp14:anchorId="0E3E9228" wp14:editId="1179C740">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5A78F7" w:rsidRDefault="005A78F7">
                              <w:pPr>
                                <w:pStyle w:val="Header"/>
                                <w:jc w:val="center"/>
                                <w:rPr>
                                  <w:caps/>
                                  <w:color w:val="FFFFFF" w:themeColor="background1"/>
                                </w:rPr>
                              </w:pPr>
                              <w:r>
                                <w:rPr>
                                  <w:caps/>
                                  <w:color w:val="FFFFFF" w:themeColor="background1"/>
                                </w:rPr>
                                <w:t xml:space="preserve">ORIGINAL </w:t>
                              </w:r>
                              <w:proofErr w:type="gramStart"/>
                              <w:r>
                                <w:rPr>
                                  <w:caps/>
                                  <w:color w:val="FFFFFF" w:themeColor="background1"/>
                                </w:rPr>
                                <w:t>RESEARCH  ARTICLE</w:t>
                              </w:r>
                              <w:proofErr w:type="gramEnd"/>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5A78F7" w:rsidRDefault="005A78F7">
                        <w:pPr>
                          <w:pStyle w:val="Header"/>
                          <w:jc w:val="center"/>
                          <w:rPr>
                            <w:caps/>
                            <w:color w:val="FFFFFF" w:themeColor="background1"/>
                          </w:rPr>
                        </w:pPr>
                        <w:r>
                          <w:rPr>
                            <w:caps/>
                            <w:color w:val="FFFFFF" w:themeColor="background1"/>
                          </w:rPr>
                          <w:t xml:space="preserve">ORIGINAL </w:t>
                        </w:r>
                        <w:proofErr w:type="gramStart"/>
                        <w:r>
                          <w:rPr>
                            <w:caps/>
                            <w:color w:val="FFFFFF" w:themeColor="background1"/>
                          </w:rPr>
                          <w:t>RESEARCH  ARTICLE</w:t>
                        </w:r>
                        <w:proofErr w:type="gramEnd"/>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31D12"/>
    <w:multiLevelType w:val="hybridMultilevel"/>
    <w:tmpl w:val="C81E9EB2"/>
    <w:lvl w:ilvl="0" w:tplc="302438DC">
      <w:start w:val="4"/>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57155A5"/>
    <w:multiLevelType w:val="hybridMultilevel"/>
    <w:tmpl w:val="02F84440"/>
    <w:lvl w:ilvl="0" w:tplc="A3464F8E">
      <w:start w:val="1"/>
      <w:numFmt w:val="decimal"/>
      <w:lvlText w:val="%1."/>
      <w:lvlJc w:val="left"/>
      <w:pPr>
        <w:tabs>
          <w:tab w:val="num" w:pos="720"/>
        </w:tabs>
        <w:ind w:left="720" w:hanging="360"/>
      </w:pPr>
      <w:rPr>
        <w:rFonts w:asciiTheme="minorHAnsi" w:eastAsiaTheme="minorEastAsia" w:hAnsiTheme="minorHAnsi" w:cstheme="minorBidi"/>
        <w:b w:val="0"/>
      </w:rPr>
    </w:lvl>
    <w:lvl w:ilvl="1" w:tplc="F53CB804" w:tentative="1">
      <w:start w:val="1"/>
      <w:numFmt w:val="bullet"/>
      <w:lvlText w:val="•"/>
      <w:lvlJc w:val="left"/>
      <w:pPr>
        <w:tabs>
          <w:tab w:val="num" w:pos="1440"/>
        </w:tabs>
        <w:ind w:left="1440" w:hanging="360"/>
      </w:pPr>
      <w:rPr>
        <w:rFonts w:ascii="Arial" w:hAnsi="Arial" w:hint="default"/>
      </w:rPr>
    </w:lvl>
    <w:lvl w:ilvl="2" w:tplc="FF609C7E" w:tentative="1">
      <w:start w:val="1"/>
      <w:numFmt w:val="bullet"/>
      <w:lvlText w:val="•"/>
      <w:lvlJc w:val="left"/>
      <w:pPr>
        <w:tabs>
          <w:tab w:val="num" w:pos="2160"/>
        </w:tabs>
        <w:ind w:left="2160" w:hanging="360"/>
      </w:pPr>
      <w:rPr>
        <w:rFonts w:ascii="Arial" w:hAnsi="Arial" w:hint="default"/>
      </w:rPr>
    </w:lvl>
    <w:lvl w:ilvl="3" w:tplc="12C220A8" w:tentative="1">
      <w:start w:val="1"/>
      <w:numFmt w:val="bullet"/>
      <w:lvlText w:val="•"/>
      <w:lvlJc w:val="left"/>
      <w:pPr>
        <w:tabs>
          <w:tab w:val="num" w:pos="2880"/>
        </w:tabs>
        <w:ind w:left="2880" w:hanging="360"/>
      </w:pPr>
      <w:rPr>
        <w:rFonts w:ascii="Arial" w:hAnsi="Arial" w:hint="default"/>
      </w:rPr>
    </w:lvl>
    <w:lvl w:ilvl="4" w:tplc="2816482E" w:tentative="1">
      <w:start w:val="1"/>
      <w:numFmt w:val="bullet"/>
      <w:lvlText w:val="•"/>
      <w:lvlJc w:val="left"/>
      <w:pPr>
        <w:tabs>
          <w:tab w:val="num" w:pos="3600"/>
        </w:tabs>
        <w:ind w:left="3600" w:hanging="360"/>
      </w:pPr>
      <w:rPr>
        <w:rFonts w:ascii="Arial" w:hAnsi="Arial" w:hint="default"/>
      </w:rPr>
    </w:lvl>
    <w:lvl w:ilvl="5" w:tplc="902A0BE4" w:tentative="1">
      <w:start w:val="1"/>
      <w:numFmt w:val="bullet"/>
      <w:lvlText w:val="•"/>
      <w:lvlJc w:val="left"/>
      <w:pPr>
        <w:tabs>
          <w:tab w:val="num" w:pos="4320"/>
        </w:tabs>
        <w:ind w:left="4320" w:hanging="360"/>
      </w:pPr>
      <w:rPr>
        <w:rFonts w:ascii="Arial" w:hAnsi="Arial" w:hint="default"/>
      </w:rPr>
    </w:lvl>
    <w:lvl w:ilvl="6" w:tplc="96E44612" w:tentative="1">
      <w:start w:val="1"/>
      <w:numFmt w:val="bullet"/>
      <w:lvlText w:val="•"/>
      <w:lvlJc w:val="left"/>
      <w:pPr>
        <w:tabs>
          <w:tab w:val="num" w:pos="5040"/>
        </w:tabs>
        <w:ind w:left="5040" w:hanging="360"/>
      </w:pPr>
      <w:rPr>
        <w:rFonts w:ascii="Arial" w:hAnsi="Arial" w:hint="default"/>
      </w:rPr>
    </w:lvl>
    <w:lvl w:ilvl="7" w:tplc="B00E832C" w:tentative="1">
      <w:start w:val="1"/>
      <w:numFmt w:val="bullet"/>
      <w:lvlText w:val="•"/>
      <w:lvlJc w:val="left"/>
      <w:pPr>
        <w:tabs>
          <w:tab w:val="num" w:pos="5760"/>
        </w:tabs>
        <w:ind w:left="5760" w:hanging="360"/>
      </w:pPr>
      <w:rPr>
        <w:rFonts w:ascii="Arial" w:hAnsi="Arial" w:hint="default"/>
      </w:rPr>
    </w:lvl>
    <w:lvl w:ilvl="8" w:tplc="B6F2D43E" w:tentative="1">
      <w:start w:val="1"/>
      <w:numFmt w:val="bullet"/>
      <w:lvlText w:val="•"/>
      <w:lvlJc w:val="left"/>
      <w:pPr>
        <w:tabs>
          <w:tab w:val="num" w:pos="6480"/>
        </w:tabs>
        <w:ind w:left="6480" w:hanging="360"/>
      </w:pPr>
      <w:rPr>
        <w:rFonts w:ascii="Arial" w:hAnsi="Arial" w:hint="default"/>
      </w:rPr>
    </w:lvl>
  </w:abstractNum>
  <w:abstractNum w:abstractNumId="2">
    <w:nsid w:val="22125215"/>
    <w:multiLevelType w:val="hybridMultilevel"/>
    <w:tmpl w:val="8FF2C1A4"/>
    <w:lvl w:ilvl="0" w:tplc="292A8D8E">
      <w:start w:val="1"/>
      <w:numFmt w:val="bullet"/>
      <w:lvlText w:val="•"/>
      <w:lvlJc w:val="left"/>
      <w:pPr>
        <w:tabs>
          <w:tab w:val="num" w:pos="720"/>
        </w:tabs>
        <w:ind w:left="720" w:hanging="360"/>
      </w:pPr>
      <w:rPr>
        <w:rFonts w:ascii="Arial" w:hAnsi="Arial" w:hint="default"/>
      </w:rPr>
    </w:lvl>
    <w:lvl w:ilvl="1" w:tplc="043E2862" w:tentative="1">
      <w:start w:val="1"/>
      <w:numFmt w:val="bullet"/>
      <w:lvlText w:val="•"/>
      <w:lvlJc w:val="left"/>
      <w:pPr>
        <w:tabs>
          <w:tab w:val="num" w:pos="1440"/>
        </w:tabs>
        <w:ind w:left="1440" w:hanging="360"/>
      </w:pPr>
      <w:rPr>
        <w:rFonts w:ascii="Arial" w:hAnsi="Arial" w:hint="default"/>
      </w:rPr>
    </w:lvl>
    <w:lvl w:ilvl="2" w:tplc="A6B2A2D2" w:tentative="1">
      <w:start w:val="1"/>
      <w:numFmt w:val="bullet"/>
      <w:lvlText w:val="•"/>
      <w:lvlJc w:val="left"/>
      <w:pPr>
        <w:tabs>
          <w:tab w:val="num" w:pos="2160"/>
        </w:tabs>
        <w:ind w:left="2160" w:hanging="360"/>
      </w:pPr>
      <w:rPr>
        <w:rFonts w:ascii="Arial" w:hAnsi="Arial" w:hint="default"/>
      </w:rPr>
    </w:lvl>
    <w:lvl w:ilvl="3" w:tplc="D5302E8A" w:tentative="1">
      <w:start w:val="1"/>
      <w:numFmt w:val="bullet"/>
      <w:lvlText w:val="•"/>
      <w:lvlJc w:val="left"/>
      <w:pPr>
        <w:tabs>
          <w:tab w:val="num" w:pos="2880"/>
        </w:tabs>
        <w:ind w:left="2880" w:hanging="360"/>
      </w:pPr>
      <w:rPr>
        <w:rFonts w:ascii="Arial" w:hAnsi="Arial" w:hint="default"/>
      </w:rPr>
    </w:lvl>
    <w:lvl w:ilvl="4" w:tplc="CCD0C12E" w:tentative="1">
      <w:start w:val="1"/>
      <w:numFmt w:val="bullet"/>
      <w:lvlText w:val="•"/>
      <w:lvlJc w:val="left"/>
      <w:pPr>
        <w:tabs>
          <w:tab w:val="num" w:pos="3600"/>
        </w:tabs>
        <w:ind w:left="3600" w:hanging="360"/>
      </w:pPr>
      <w:rPr>
        <w:rFonts w:ascii="Arial" w:hAnsi="Arial" w:hint="default"/>
      </w:rPr>
    </w:lvl>
    <w:lvl w:ilvl="5" w:tplc="B47EEF72" w:tentative="1">
      <w:start w:val="1"/>
      <w:numFmt w:val="bullet"/>
      <w:lvlText w:val="•"/>
      <w:lvlJc w:val="left"/>
      <w:pPr>
        <w:tabs>
          <w:tab w:val="num" w:pos="4320"/>
        </w:tabs>
        <w:ind w:left="4320" w:hanging="360"/>
      </w:pPr>
      <w:rPr>
        <w:rFonts w:ascii="Arial" w:hAnsi="Arial" w:hint="default"/>
      </w:rPr>
    </w:lvl>
    <w:lvl w:ilvl="6" w:tplc="7CC6551C" w:tentative="1">
      <w:start w:val="1"/>
      <w:numFmt w:val="bullet"/>
      <w:lvlText w:val="•"/>
      <w:lvlJc w:val="left"/>
      <w:pPr>
        <w:tabs>
          <w:tab w:val="num" w:pos="5040"/>
        </w:tabs>
        <w:ind w:left="5040" w:hanging="360"/>
      </w:pPr>
      <w:rPr>
        <w:rFonts w:ascii="Arial" w:hAnsi="Arial" w:hint="default"/>
      </w:rPr>
    </w:lvl>
    <w:lvl w:ilvl="7" w:tplc="ABEE7B2C" w:tentative="1">
      <w:start w:val="1"/>
      <w:numFmt w:val="bullet"/>
      <w:lvlText w:val="•"/>
      <w:lvlJc w:val="left"/>
      <w:pPr>
        <w:tabs>
          <w:tab w:val="num" w:pos="5760"/>
        </w:tabs>
        <w:ind w:left="5760" w:hanging="360"/>
      </w:pPr>
      <w:rPr>
        <w:rFonts w:ascii="Arial" w:hAnsi="Arial" w:hint="default"/>
      </w:rPr>
    </w:lvl>
    <w:lvl w:ilvl="8" w:tplc="AA368E48" w:tentative="1">
      <w:start w:val="1"/>
      <w:numFmt w:val="bullet"/>
      <w:lvlText w:val="•"/>
      <w:lvlJc w:val="left"/>
      <w:pPr>
        <w:tabs>
          <w:tab w:val="num" w:pos="6480"/>
        </w:tabs>
        <w:ind w:left="6480" w:hanging="360"/>
      </w:pPr>
      <w:rPr>
        <w:rFonts w:ascii="Arial" w:hAnsi="Arial" w:hint="default"/>
      </w:rPr>
    </w:lvl>
  </w:abstractNum>
  <w:abstractNum w:abstractNumId="3">
    <w:nsid w:val="3DA769C0"/>
    <w:multiLevelType w:val="multilevel"/>
    <w:tmpl w:val="C66CB42A"/>
    <w:lvl w:ilvl="0">
      <w:start w:val="1"/>
      <w:numFmt w:val="decimal"/>
      <w:lvlText w:val="%1."/>
      <w:lvlJc w:val="left"/>
      <w:pPr>
        <w:tabs>
          <w:tab w:val="num" w:pos="360"/>
        </w:tabs>
        <w:ind w:left="360" w:hanging="360"/>
      </w:pPr>
    </w:lvl>
    <w:lvl w:ilvl="1">
      <w:start w:val="69"/>
      <w:numFmt w:val="decimal"/>
      <w:lvlText w:val="%2"/>
      <w:lvlJc w:val="left"/>
      <w:pPr>
        <w:ind w:left="360" w:hanging="360"/>
      </w:pPr>
      <w:rPr>
        <w:rFonts w:ascii="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F14"/>
    <w:rsid w:val="00110C6A"/>
    <w:rsid w:val="00144416"/>
    <w:rsid w:val="001E55BF"/>
    <w:rsid w:val="00216A66"/>
    <w:rsid w:val="003D17D7"/>
    <w:rsid w:val="004F12C0"/>
    <w:rsid w:val="005A78F7"/>
    <w:rsid w:val="005C0524"/>
    <w:rsid w:val="00806D4A"/>
    <w:rsid w:val="008F0163"/>
    <w:rsid w:val="0090122D"/>
    <w:rsid w:val="009C488A"/>
    <w:rsid w:val="00B8637F"/>
    <w:rsid w:val="00BA3F27"/>
    <w:rsid w:val="00C3154F"/>
    <w:rsid w:val="00D7236A"/>
    <w:rsid w:val="00D73D29"/>
    <w:rsid w:val="00E17056"/>
    <w:rsid w:val="00EE4DF5"/>
    <w:rsid w:val="00F41F14"/>
    <w:rsid w:val="00F66AFD"/>
    <w:rsid w:val="00FA065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F1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41F14"/>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ListParagraph">
    <w:name w:val="List Paragraph"/>
    <w:basedOn w:val="Normal"/>
    <w:uiPriority w:val="34"/>
    <w:qFormat/>
    <w:rsid w:val="00F41F14"/>
    <w:pPr>
      <w:spacing w:after="0" w:line="240" w:lineRule="auto"/>
      <w:ind w:left="720"/>
      <w:contextualSpacing/>
    </w:pPr>
    <w:rPr>
      <w:rFonts w:ascii="Times New Roman" w:eastAsia="Times New Roman" w:hAnsi="Times New Roman" w:cs="Times New Roman"/>
      <w:sz w:val="24"/>
      <w:szCs w:val="24"/>
      <w:lang w:eastAsia="en-IN"/>
    </w:rPr>
  </w:style>
  <w:style w:type="table" w:styleId="TableGrid">
    <w:name w:val="Table Grid"/>
    <w:basedOn w:val="TableNormal"/>
    <w:uiPriority w:val="39"/>
    <w:rsid w:val="00F41F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41F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1F14"/>
    <w:rPr>
      <w:rFonts w:eastAsiaTheme="minorEastAsia"/>
    </w:rPr>
  </w:style>
  <w:style w:type="paragraph" w:styleId="Footer">
    <w:name w:val="footer"/>
    <w:basedOn w:val="Normal"/>
    <w:link w:val="FooterChar"/>
    <w:uiPriority w:val="99"/>
    <w:unhideWhenUsed/>
    <w:rsid w:val="00F41F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1F14"/>
    <w:rPr>
      <w:rFonts w:eastAsiaTheme="minorEastAsia"/>
    </w:rPr>
  </w:style>
  <w:style w:type="character" w:customStyle="1" w:styleId="apple-converted-space">
    <w:name w:val="apple-converted-space"/>
    <w:basedOn w:val="DefaultParagraphFont"/>
    <w:rsid w:val="00110C6A"/>
  </w:style>
  <w:style w:type="character" w:styleId="Hyperlink">
    <w:name w:val="Hyperlink"/>
    <w:basedOn w:val="DefaultParagraphFont"/>
    <w:uiPriority w:val="99"/>
    <w:unhideWhenUsed/>
    <w:rsid w:val="00110C6A"/>
    <w:rPr>
      <w:color w:val="0563C1" w:themeColor="hyperlink"/>
      <w:u w:val="single"/>
    </w:rPr>
  </w:style>
  <w:style w:type="character" w:customStyle="1" w:styleId="citation">
    <w:name w:val="citation"/>
    <w:basedOn w:val="DefaultParagraphFont"/>
    <w:rsid w:val="00110C6A"/>
  </w:style>
  <w:style w:type="character" w:customStyle="1" w:styleId="nowrap">
    <w:name w:val="nowrap"/>
    <w:basedOn w:val="DefaultParagraphFont"/>
    <w:rsid w:val="00110C6A"/>
  </w:style>
  <w:style w:type="paragraph" w:styleId="BalloonText">
    <w:name w:val="Balloon Text"/>
    <w:basedOn w:val="Normal"/>
    <w:link w:val="BalloonTextChar"/>
    <w:uiPriority w:val="99"/>
    <w:semiHidden/>
    <w:unhideWhenUsed/>
    <w:rsid w:val="00FA06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656"/>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F1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41F14"/>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ListParagraph">
    <w:name w:val="List Paragraph"/>
    <w:basedOn w:val="Normal"/>
    <w:uiPriority w:val="34"/>
    <w:qFormat/>
    <w:rsid w:val="00F41F14"/>
    <w:pPr>
      <w:spacing w:after="0" w:line="240" w:lineRule="auto"/>
      <w:ind w:left="720"/>
      <w:contextualSpacing/>
    </w:pPr>
    <w:rPr>
      <w:rFonts w:ascii="Times New Roman" w:eastAsia="Times New Roman" w:hAnsi="Times New Roman" w:cs="Times New Roman"/>
      <w:sz w:val="24"/>
      <w:szCs w:val="24"/>
      <w:lang w:eastAsia="en-IN"/>
    </w:rPr>
  </w:style>
  <w:style w:type="table" w:styleId="TableGrid">
    <w:name w:val="Table Grid"/>
    <w:basedOn w:val="TableNormal"/>
    <w:uiPriority w:val="39"/>
    <w:rsid w:val="00F41F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41F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1F14"/>
    <w:rPr>
      <w:rFonts w:eastAsiaTheme="minorEastAsia"/>
    </w:rPr>
  </w:style>
  <w:style w:type="paragraph" w:styleId="Footer">
    <w:name w:val="footer"/>
    <w:basedOn w:val="Normal"/>
    <w:link w:val="FooterChar"/>
    <w:uiPriority w:val="99"/>
    <w:unhideWhenUsed/>
    <w:rsid w:val="00F41F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1F14"/>
    <w:rPr>
      <w:rFonts w:eastAsiaTheme="minorEastAsia"/>
    </w:rPr>
  </w:style>
  <w:style w:type="character" w:customStyle="1" w:styleId="apple-converted-space">
    <w:name w:val="apple-converted-space"/>
    <w:basedOn w:val="DefaultParagraphFont"/>
    <w:rsid w:val="00110C6A"/>
  </w:style>
  <w:style w:type="character" w:styleId="Hyperlink">
    <w:name w:val="Hyperlink"/>
    <w:basedOn w:val="DefaultParagraphFont"/>
    <w:uiPriority w:val="99"/>
    <w:unhideWhenUsed/>
    <w:rsid w:val="00110C6A"/>
    <w:rPr>
      <w:color w:val="0563C1" w:themeColor="hyperlink"/>
      <w:u w:val="single"/>
    </w:rPr>
  </w:style>
  <w:style w:type="character" w:customStyle="1" w:styleId="citation">
    <w:name w:val="citation"/>
    <w:basedOn w:val="DefaultParagraphFont"/>
    <w:rsid w:val="00110C6A"/>
  </w:style>
  <w:style w:type="character" w:customStyle="1" w:styleId="nowrap">
    <w:name w:val="nowrap"/>
    <w:basedOn w:val="DefaultParagraphFont"/>
    <w:rsid w:val="00110C6A"/>
  </w:style>
  <w:style w:type="paragraph" w:styleId="BalloonText">
    <w:name w:val="Balloon Text"/>
    <w:basedOn w:val="Normal"/>
    <w:link w:val="BalloonTextChar"/>
    <w:uiPriority w:val="99"/>
    <w:semiHidden/>
    <w:unhideWhenUsed/>
    <w:rsid w:val="00FA06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656"/>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hyperlink" Target="http://www.ncbi.nlm.nih.gov/pubmed/?term=Kos%20P%5BAuthor%5D&amp;cauthor=true&amp;cauthor_uid=18601817"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http://www.ncbi.nlm.nih.gov/pubmed/?term=Smetana%20P%5BAuthor%5D&amp;cauthor=true&amp;cauthor_uid=18601817" TargetMode="External"/><Relationship Id="rId2" Type="http://schemas.openxmlformats.org/officeDocument/2006/relationships/numbering" Target="numbering.xml"/><Relationship Id="rId16" Type="http://schemas.openxmlformats.org/officeDocument/2006/relationships/hyperlink" Target="http://www.ncbi.nlm.nih.gov/pubmed/?term=Kautzner%20J%5BAuthor%5D&amp;cauthor=true&amp;cauthor_uid=18601817" TargetMode="External"/><Relationship Id="rId20" Type="http://schemas.openxmlformats.org/officeDocument/2006/relationships/hyperlink" Target="http://www.ncbi.nlm.nih.gov/pubmed/1622821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ncbi.nlm.nih.gov/pubmed/?term=Ufenast%20H%5Bauth%5D" TargetMode="External"/><Relationship Id="rId23" Type="http://schemas.openxmlformats.org/officeDocument/2006/relationships/fontTable" Target="fontTable.xml"/><Relationship Id="rId10" Type="http://schemas.openxmlformats.org/officeDocument/2006/relationships/hyperlink" Target="mailto:drchinmoydas@yahoo.com" TargetMode="External"/><Relationship Id="rId19" Type="http://schemas.openxmlformats.org/officeDocument/2006/relationships/hyperlink" Target="http://www.ncbi.nlm.nih.gov/pubmed/18601817" TargetMode="External"/><Relationship Id="rId4" Type="http://schemas.microsoft.com/office/2007/relationships/stylesWithEffects" Target="stylesWithEffects.xml"/><Relationship Id="rId9" Type="http://schemas.openxmlformats.org/officeDocument/2006/relationships/hyperlink" Target="mailto:E.mail.-lelinsaikia@gmail.com" TargetMode="External"/><Relationship Id="rId14" Type="http://schemas.openxmlformats.org/officeDocument/2006/relationships/hyperlink" Target="http://www.ncbi.nlm.nih.gov/pubmed/?term=Garavaglia%20G%5Bauth%5D"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B1127-3FE9-43A0-B8BA-869B61C36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3126</Words>
  <Characters>17823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ORIGINAL RESEARCH  ARTICLE</vt:lpstr>
    </vt:vector>
  </TitlesOfParts>
  <Company>HP</Company>
  <LinksUpToDate>false</LinksUpToDate>
  <CharactersWithSpaces>20908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ORIGINAL RESEARCH  ARTICLE</dc:title>
  <dc:creator>lelin</dc:creator>
  <cp:lastModifiedBy>Chinmoy</cp:lastModifiedBy>
  <cp:revision>4</cp:revision>
  <dcterms:created xsi:type="dcterms:W3CDTF">2017-06-29T06:50:00Z</dcterms:created>
  <dcterms:modified xsi:type="dcterms:W3CDTF">2017-06-29T06:54:00Z</dcterms:modified>
</cp:coreProperties>
</file>