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108" w:rsidRDefault="00D634B4">
      <w:pPr>
        <w:rPr>
          <w:sz w:val="44"/>
          <w:szCs w:val="44"/>
        </w:rPr>
      </w:pPr>
      <w:r>
        <w:rPr>
          <w:sz w:val="44"/>
          <w:szCs w:val="44"/>
        </w:rPr>
        <w:t>The</w:t>
      </w:r>
      <w:r w:rsidR="009407B4">
        <w:rPr>
          <w:sz w:val="44"/>
          <w:szCs w:val="44"/>
        </w:rPr>
        <w:t xml:space="preserve"> clinical profile and </w:t>
      </w:r>
      <w:r w:rsidR="00A90432">
        <w:rPr>
          <w:sz w:val="44"/>
          <w:szCs w:val="44"/>
        </w:rPr>
        <w:t xml:space="preserve">histological variations of </w:t>
      </w:r>
      <w:proofErr w:type="spellStart"/>
      <w:r w:rsidR="00A90432">
        <w:rPr>
          <w:sz w:val="44"/>
          <w:szCs w:val="44"/>
        </w:rPr>
        <w:t>Medulloblastoma</w:t>
      </w:r>
      <w:proofErr w:type="spellEnd"/>
      <w:r w:rsidR="00F923FC">
        <w:rPr>
          <w:sz w:val="44"/>
          <w:szCs w:val="44"/>
        </w:rPr>
        <w:t xml:space="preserve"> in North East India</w:t>
      </w:r>
    </w:p>
    <w:p w:rsidR="00A90432" w:rsidRPr="008C268C" w:rsidRDefault="006D02B7">
      <w:pPr>
        <w:rPr>
          <w:b/>
          <w:sz w:val="32"/>
          <w:szCs w:val="32"/>
        </w:rPr>
      </w:pPr>
      <w:r>
        <w:rPr>
          <w:b/>
          <w:sz w:val="32"/>
          <w:szCs w:val="32"/>
        </w:rPr>
        <w:t xml:space="preserve">                                 </w:t>
      </w:r>
      <w:r w:rsidR="00A90432" w:rsidRPr="008C268C">
        <w:rPr>
          <w:b/>
          <w:sz w:val="32"/>
          <w:szCs w:val="32"/>
        </w:rPr>
        <w:t>Introduction:</w:t>
      </w:r>
    </w:p>
    <w:p w:rsidR="00A90432" w:rsidRDefault="00A90432" w:rsidP="008E5AC7">
      <w:pPr>
        <w:rPr>
          <w:sz w:val="32"/>
          <w:szCs w:val="32"/>
        </w:rPr>
      </w:pPr>
      <w:r>
        <w:rPr>
          <w:sz w:val="32"/>
          <w:szCs w:val="32"/>
        </w:rPr>
        <w:t xml:space="preserve">  </w:t>
      </w:r>
      <w:proofErr w:type="spellStart"/>
      <w:r w:rsidRPr="00A90432">
        <w:rPr>
          <w:sz w:val="32"/>
          <w:szCs w:val="32"/>
        </w:rPr>
        <w:t>Medulloblastoma</w:t>
      </w:r>
      <w:proofErr w:type="spellEnd"/>
      <w:r w:rsidRPr="00A90432">
        <w:rPr>
          <w:sz w:val="32"/>
          <w:szCs w:val="32"/>
        </w:rPr>
        <w:t xml:space="preserve"> is the most common </w:t>
      </w:r>
      <w:proofErr w:type="spellStart"/>
      <w:r w:rsidRPr="00A90432">
        <w:rPr>
          <w:sz w:val="32"/>
          <w:szCs w:val="32"/>
        </w:rPr>
        <w:t>embryonal</w:t>
      </w:r>
      <w:proofErr w:type="spellEnd"/>
      <w:r w:rsidRPr="00A90432">
        <w:rPr>
          <w:sz w:val="32"/>
          <w:szCs w:val="32"/>
        </w:rPr>
        <w:t xml:space="preserve"> central nervous system (CNS) tumor of</w:t>
      </w:r>
      <w:r w:rsidR="005C2F61">
        <w:rPr>
          <w:sz w:val="32"/>
          <w:szCs w:val="32"/>
        </w:rPr>
        <w:t xml:space="preserve"> </w:t>
      </w:r>
      <w:r w:rsidRPr="00A90432">
        <w:rPr>
          <w:sz w:val="32"/>
          <w:szCs w:val="32"/>
        </w:rPr>
        <w:t>childhood</w:t>
      </w:r>
      <w:r w:rsidR="00A44B25">
        <w:rPr>
          <w:sz w:val="32"/>
          <w:szCs w:val="32"/>
        </w:rPr>
        <w:t xml:space="preserve"> [1] </w:t>
      </w:r>
      <w:r w:rsidRPr="00A90432">
        <w:rPr>
          <w:sz w:val="32"/>
          <w:szCs w:val="32"/>
        </w:rPr>
        <w:t>and is comprised of biologically different subsets of tumors arising from stem</w:t>
      </w:r>
      <w:r w:rsidR="005C2F61">
        <w:rPr>
          <w:sz w:val="32"/>
          <w:szCs w:val="32"/>
        </w:rPr>
        <w:t xml:space="preserve"> </w:t>
      </w:r>
      <w:r w:rsidRPr="00A90432">
        <w:rPr>
          <w:sz w:val="32"/>
          <w:szCs w:val="32"/>
        </w:rPr>
        <w:t>and/or progenitor cells of the cerebellum.</w:t>
      </w:r>
      <w:r w:rsidR="005C2F61" w:rsidRPr="005C2F61">
        <w:t xml:space="preserve"> </w:t>
      </w:r>
      <w:r w:rsidR="005C2F61" w:rsidRPr="005C2F61">
        <w:rPr>
          <w:sz w:val="32"/>
          <w:szCs w:val="32"/>
        </w:rPr>
        <w:t xml:space="preserve">Although it accounts for 6%–8% of all central nervous system </w:t>
      </w:r>
      <w:proofErr w:type="spellStart"/>
      <w:r w:rsidR="005C2F61" w:rsidRPr="005C2F61">
        <w:rPr>
          <w:sz w:val="32"/>
          <w:szCs w:val="32"/>
        </w:rPr>
        <w:t>tumours</w:t>
      </w:r>
      <w:proofErr w:type="spellEnd"/>
      <w:r w:rsidR="005C2F61" w:rsidRPr="005C2F61">
        <w:rPr>
          <w:sz w:val="32"/>
          <w:szCs w:val="32"/>
        </w:rPr>
        <w:t xml:space="preserve"> and 12%–25% of such tumors in the pediatric age group, it constitutes only 0.4%–1% of all adult central nervous syst</w:t>
      </w:r>
      <w:r w:rsidR="00480552">
        <w:rPr>
          <w:sz w:val="32"/>
          <w:szCs w:val="32"/>
        </w:rPr>
        <w:t xml:space="preserve">em </w:t>
      </w:r>
      <w:proofErr w:type="spellStart"/>
      <w:r w:rsidR="00480552">
        <w:rPr>
          <w:sz w:val="32"/>
          <w:szCs w:val="32"/>
        </w:rPr>
        <w:t>tumours</w:t>
      </w:r>
      <w:proofErr w:type="spellEnd"/>
      <w:r w:rsidR="00A44B25">
        <w:rPr>
          <w:sz w:val="32"/>
          <w:szCs w:val="32"/>
        </w:rPr>
        <w:t xml:space="preserve"> [2</w:t>
      </w:r>
      <w:proofErr w:type="gramStart"/>
      <w:r w:rsidR="005C2F61">
        <w:rPr>
          <w:sz w:val="32"/>
          <w:szCs w:val="32"/>
        </w:rPr>
        <w:t>,3</w:t>
      </w:r>
      <w:proofErr w:type="gramEnd"/>
      <w:r w:rsidR="005C2F61">
        <w:rPr>
          <w:sz w:val="32"/>
          <w:szCs w:val="32"/>
        </w:rPr>
        <w:t>]</w:t>
      </w:r>
      <w:r w:rsidR="00480552">
        <w:rPr>
          <w:sz w:val="32"/>
          <w:szCs w:val="32"/>
        </w:rPr>
        <w:t>.</w:t>
      </w:r>
      <w:r w:rsidR="005C2F61" w:rsidRPr="005C2F61">
        <w:rPr>
          <w:sz w:val="32"/>
          <w:szCs w:val="32"/>
        </w:rPr>
        <w:t xml:space="preserve"> </w:t>
      </w:r>
      <w:proofErr w:type="spellStart"/>
      <w:r w:rsidR="005C2F61" w:rsidRPr="005C2F61">
        <w:rPr>
          <w:sz w:val="32"/>
          <w:szCs w:val="32"/>
        </w:rPr>
        <w:t>Medulloblastoma</w:t>
      </w:r>
      <w:proofErr w:type="spellEnd"/>
      <w:r w:rsidR="005C2F61" w:rsidRPr="005C2F61">
        <w:rPr>
          <w:sz w:val="32"/>
          <w:szCs w:val="32"/>
        </w:rPr>
        <w:t xml:space="preserve"> </w:t>
      </w:r>
      <w:r w:rsidR="009C209F">
        <w:rPr>
          <w:sz w:val="32"/>
          <w:szCs w:val="32"/>
        </w:rPr>
        <w:t>comprises</w:t>
      </w:r>
      <w:r w:rsidR="005C2F61" w:rsidRPr="005C2F61">
        <w:rPr>
          <w:sz w:val="32"/>
          <w:szCs w:val="32"/>
        </w:rPr>
        <w:t xml:space="preserve"> up to 38% of all pediatric posterior </w:t>
      </w:r>
      <w:proofErr w:type="spellStart"/>
      <w:r w:rsidR="005C2F61" w:rsidRPr="005C2F61">
        <w:rPr>
          <w:sz w:val="32"/>
          <w:szCs w:val="32"/>
        </w:rPr>
        <w:t>fossa</w:t>
      </w:r>
      <w:proofErr w:type="spellEnd"/>
      <w:r w:rsidR="005C2F61" w:rsidRPr="005C2F61">
        <w:rPr>
          <w:sz w:val="32"/>
          <w:szCs w:val="32"/>
        </w:rPr>
        <w:t xml:space="preserve"> </w:t>
      </w:r>
      <w:proofErr w:type="spellStart"/>
      <w:r w:rsidR="005C2F61" w:rsidRPr="005C2F61">
        <w:rPr>
          <w:sz w:val="32"/>
          <w:szCs w:val="32"/>
        </w:rPr>
        <w:t>tumours</w:t>
      </w:r>
      <w:proofErr w:type="spellEnd"/>
      <w:r w:rsidR="005C2F61" w:rsidRPr="005C2F61">
        <w:rPr>
          <w:sz w:val="32"/>
          <w:szCs w:val="32"/>
        </w:rPr>
        <w:t xml:space="preserve"> and represents the most common pediatric poste</w:t>
      </w:r>
      <w:r w:rsidR="009C209F">
        <w:rPr>
          <w:sz w:val="32"/>
          <w:szCs w:val="32"/>
        </w:rPr>
        <w:t xml:space="preserve">rior </w:t>
      </w:r>
      <w:proofErr w:type="spellStart"/>
      <w:r w:rsidR="009C209F">
        <w:rPr>
          <w:sz w:val="32"/>
          <w:szCs w:val="32"/>
        </w:rPr>
        <w:t>fossa</w:t>
      </w:r>
      <w:proofErr w:type="spellEnd"/>
      <w:r w:rsidR="009C209F">
        <w:rPr>
          <w:sz w:val="32"/>
          <w:szCs w:val="32"/>
        </w:rPr>
        <w:t xml:space="preserve"> </w:t>
      </w:r>
      <w:proofErr w:type="spellStart"/>
      <w:r w:rsidR="009C209F">
        <w:rPr>
          <w:sz w:val="32"/>
          <w:szCs w:val="32"/>
        </w:rPr>
        <w:t>tumour</w:t>
      </w:r>
      <w:proofErr w:type="spellEnd"/>
      <w:r w:rsidR="009C209F">
        <w:rPr>
          <w:sz w:val="32"/>
          <w:szCs w:val="32"/>
        </w:rPr>
        <w:t xml:space="preserve"> </w:t>
      </w:r>
      <w:r w:rsidR="005C2F61">
        <w:rPr>
          <w:sz w:val="32"/>
          <w:szCs w:val="32"/>
        </w:rPr>
        <w:t>.</w:t>
      </w:r>
      <w:r w:rsidR="005C2F61" w:rsidRPr="005C2F61">
        <w:t xml:space="preserve"> </w:t>
      </w:r>
      <w:r w:rsidR="005C2F61" w:rsidRPr="005C2F61">
        <w:rPr>
          <w:sz w:val="32"/>
          <w:szCs w:val="32"/>
        </w:rPr>
        <w:t xml:space="preserve">The term </w:t>
      </w:r>
      <w:proofErr w:type="spellStart"/>
      <w:r w:rsidR="005C2F61" w:rsidRPr="005C2F61">
        <w:rPr>
          <w:sz w:val="32"/>
          <w:szCs w:val="32"/>
        </w:rPr>
        <w:t>Medulloblastoma</w:t>
      </w:r>
      <w:proofErr w:type="spellEnd"/>
      <w:r w:rsidR="005C2F61" w:rsidRPr="005C2F61">
        <w:rPr>
          <w:sz w:val="32"/>
          <w:szCs w:val="32"/>
        </w:rPr>
        <w:t xml:space="preserve"> </w:t>
      </w:r>
      <w:proofErr w:type="spellStart"/>
      <w:r w:rsidR="005C2F61" w:rsidRPr="005C2F61">
        <w:rPr>
          <w:sz w:val="32"/>
          <w:szCs w:val="32"/>
        </w:rPr>
        <w:t>cerebelli</w:t>
      </w:r>
      <w:proofErr w:type="spellEnd"/>
      <w:r w:rsidR="005C2F61" w:rsidRPr="005C2F61">
        <w:rPr>
          <w:sz w:val="32"/>
          <w:szCs w:val="32"/>
        </w:rPr>
        <w:t xml:space="preserve"> was introduced by Bailey and Cushing in 1925 to refer a distinct, highly malignant, small cell </w:t>
      </w:r>
      <w:proofErr w:type="spellStart"/>
      <w:r w:rsidR="005C2F61" w:rsidRPr="005C2F61">
        <w:rPr>
          <w:sz w:val="32"/>
          <w:szCs w:val="32"/>
        </w:rPr>
        <w:t>tumour</w:t>
      </w:r>
      <w:proofErr w:type="spellEnd"/>
      <w:r w:rsidR="005C2F61" w:rsidRPr="005C2F61">
        <w:rPr>
          <w:sz w:val="32"/>
          <w:szCs w:val="32"/>
        </w:rPr>
        <w:t xml:space="preserve"> of the midline </w:t>
      </w:r>
      <w:proofErr w:type="gramStart"/>
      <w:r w:rsidR="005C2F61" w:rsidRPr="005C2F61">
        <w:rPr>
          <w:sz w:val="32"/>
          <w:szCs w:val="32"/>
        </w:rPr>
        <w:t>cerebellum</w:t>
      </w:r>
      <w:r w:rsidR="004B49AC">
        <w:rPr>
          <w:sz w:val="32"/>
          <w:szCs w:val="32"/>
        </w:rPr>
        <w:t>[</w:t>
      </w:r>
      <w:proofErr w:type="gramEnd"/>
      <w:r w:rsidR="004B49AC">
        <w:rPr>
          <w:sz w:val="32"/>
          <w:szCs w:val="32"/>
        </w:rPr>
        <w:t>4]</w:t>
      </w:r>
      <w:r w:rsidR="005C2F61" w:rsidRPr="005C2F61">
        <w:rPr>
          <w:sz w:val="32"/>
          <w:szCs w:val="32"/>
        </w:rPr>
        <w:t>.</w:t>
      </w:r>
      <w:r w:rsidR="008E5AC7" w:rsidRPr="008E5AC7">
        <w:t xml:space="preserve"> </w:t>
      </w:r>
      <w:proofErr w:type="spellStart"/>
      <w:r w:rsidR="008E5AC7" w:rsidRPr="008E5AC7">
        <w:rPr>
          <w:sz w:val="32"/>
          <w:szCs w:val="32"/>
        </w:rPr>
        <w:t>Medulloblastoma</w:t>
      </w:r>
      <w:proofErr w:type="spellEnd"/>
      <w:r w:rsidR="008E5AC7" w:rsidRPr="008E5AC7">
        <w:rPr>
          <w:sz w:val="32"/>
          <w:szCs w:val="32"/>
        </w:rPr>
        <w:t xml:space="preserve"> is believed to be derived from the granule-cell progenitors</w:t>
      </w:r>
      <w:r w:rsidR="008E5AC7">
        <w:rPr>
          <w:sz w:val="32"/>
          <w:szCs w:val="32"/>
        </w:rPr>
        <w:t xml:space="preserve"> </w:t>
      </w:r>
      <w:r w:rsidR="008E5AC7" w:rsidRPr="008E5AC7">
        <w:rPr>
          <w:sz w:val="32"/>
          <w:szCs w:val="32"/>
        </w:rPr>
        <w:t>which are located in the external granula</w:t>
      </w:r>
      <w:r w:rsidR="008E5AC7">
        <w:rPr>
          <w:sz w:val="32"/>
          <w:szCs w:val="32"/>
        </w:rPr>
        <w:t>r layer of the cerebellum (12-15</w:t>
      </w:r>
      <w:r w:rsidR="000E4924">
        <w:rPr>
          <w:sz w:val="32"/>
          <w:szCs w:val="32"/>
        </w:rPr>
        <w:t>).This is a germinal zone harbo</w:t>
      </w:r>
      <w:r w:rsidR="008E5AC7" w:rsidRPr="008E5AC7">
        <w:rPr>
          <w:sz w:val="32"/>
          <w:szCs w:val="32"/>
        </w:rPr>
        <w:t>ring actively proliferating progenitor cells</w:t>
      </w:r>
      <w:r w:rsidR="008E5AC7">
        <w:rPr>
          <w:sz w:val="32"/>
          <w:szCs w:val="32"/>
        </w:rPr>
        <w:t xml:space="preserve"> </w:t>
      </w:r>
      <w:r w:rsidR="008E5AC7" w:rsidRPr="008E5AC7">
        <w:rPr>
          <w:sz w:val="32"/>
          <w:szCs w:val="32"/>
        </w:rPr>
        <w:t xml:space="preserve">originating from the rhombic lip </w:t>
      </w:r>
      <w:r w:rsidR="008E5AC7">
        <w:rPr>
          <w:sz w:val="32"/>
          <w:szCs w:val="32"/>
        </w:rPr>
        <w:t>during embryonic development (15</w:t>
      </w:r>
      <w:r w:rsidR="008E5AC7" w:rsidRPr="008E5AC7">
        <w:rPr>
          <w:sz w:val="32"/>
          <w:szCs w:val="32"/>
        </w:rPr>
        <w:t xml:space="preserve">). </w:t>
      </w:r>
      <w:r w:rsidR="008E5AC7">
        <w:rPr>
          <w:sz w:val="32"/>
          <w:szCs w:val="32"/>
        </w:rPr>
        <w:t xml:space="preserve"> The external</w:t>
      </w:r>
      <w:r w:rsidR="008E5AC7" w:rsidRPr="008E5AC7">
        <w:rPr>
          <w:sz w:val="32"/>
          <w:szCs w:val="32"/>
        </w:rPr>
        <w:t xml:space="preserve"> granular layer eventually disappears as all cell division ceases and all</w:t>
      </w:r>
      <w:r w:rsidR="008E5AC7">
        <w:rPr>
          <w:sz w:val="32"/>
          <w:szCs w:val="32"/>
        </w:rPr>
        <w:t xml:space="preserve"> </w:t>
      </w:r>
      <w:r w:rsidR="008E5AC7" w:rsidRPr="008E5AC7">
        <w:rPr>
          <w:sz w:val="32"/>
          <w:szCs w:val="32"/>
        </w:rPr>
        <w:t>post mitotic neurons move to</w:t>
      </w:r>
      <w:r w:rsidR="008E5AC7">
        <w:rPr>
          <w:sz w:val="32"/>
          <w:szCs w:val="32"/>
        </w:rPr>
        <w:t xml:space="preserve"> the internal granular layer (16</w:t>
      </w:r>
      <w:r w:rsidR="008E5AC7" w:rsidRPr="008E5AC7">
        <w:rPr>
          <w:sz w:val="32"/>
          <w:szCs w:val="32"/>
        </w:rPr>
        <w:t>).</w:t>
      </w:r>
      <w:r w:rsidR="005C2F61" w:rsidRPr="005C2F61">
        <w:rPr>
          <w:sz w:val="32"/>
          <w:szCs w:val="32"/>
        </w:rPr>
        <w:t xml:space="preserve"> According to most accepted hypothesis </w:t>
      </w:r>
      <w:proofErr w:type="spellStart"/>
      <w:r w:rsidR="005C2F61" w:rsidRPr="005C2F61">
        <w:rPr>
          <w:sz w:val="32"/>
          <w:szCs w:val="32"/>
        </w:rPr>
        <w:t>medulloblastoma</w:t>
      </w:r>
      <w:proofErr w:type="spellEnd"/>
      <w:r w:rsidR="005C2F61" w:rsidRPr="005C2F61">
        <w:rPr>
          <w:sz w:val="32"/>
          <w:szCs w:val="32"/>
        </w:rPr>
        <w:t xml:space="preserve"> arise from remnants of undifferentiated </w:t>
      </w:r>
      <w:proofErr w:type="spellStart"/>
      <w:r w:rsidR="005C2F61" w:rsidRPr="005C2F61">
        <w:rPr>
          <w:sz w:val="32"/>
          <w:szCs w:val="32"/>
        </w:rPr>
        <w:t>neuroepithelial</w:t>
      </w:r>
      <w:proofErr w:type="spellEnd"/>
      <w:r w:rsidR="005C2F61" w:rsidRPr="005C2F61">
        <w:rPr>
          <w:sz w:val="32"/>
          <w:szCs w:val="32"/>
        </w:rPr>
        <w:t xml:space="preserve"> cells in the region of </w:t>
      </w:r>
      <w:proofErr w:type="spellStart"/>
      <w:r w:rsidR="005C2F61" w:rsidRPr="005C2F61">
        <w:rPr>
          <w:sz w:val="32"/>
          <w:szCs w:val="32"/>
        </w:rPr>
        <w:t>cerebellar</w:t>
      </w:r>
      <w:proofErr w:type="spellEnd"/>
      <w:r w:rsidR="005C2F61" w:rsidRPr="005C2F61">
        <w:rPr>
          <w:sz w:val="32"/>
          <w:szCs w:val="32"/>
        </w:rPr>
        <w:t xml:space="preserve"> </w:t>
      </w:r>
      <w:proofErr w:type="spellStart"/>
      <w:r w:rsidR="005C2F61" w:rsidRPr="005C2F61">
        <w:rPr>
          <w:sz w:val="32"/>
          <w:szCs w:val="32"/>
        </w:rPr>
        <w:t>vermis</w:t>
      </w:r>
      <w:proofErr w:type="spellEnd"/>
      <w:r w:rsidR="005C2F61" w:rsidRPr="005C2F61">
        <w:rPr>
          <w:sz w:val="32"/>
          <w:szCs w:val="32"/>
        </w:rPr>
        <w:t xml:space="preserve"> or inferior </w:t>
      </w:r>
      <w:proofErr w:type="spellStart"/>
      <w:r w:rsidR="005C2F61" w:rsidRPr="005C2F61">
        <w:rPr>
          <w:sz w:val="32"/>
          <w:szCs w:val="32"/>
        </w:rPr>
        <w:t>medull</w:t>
      </w:r>
      <w:r w:rsidR="007C785F">
        <w:rPr>
          <w:sz w:val="32"/>
          <w:szCs w:val="32"/>
        </w:rPr>
        <w:t>ary</w:t>
      </w:r>
      <w:proofErr w:type="spellEnd"/>
      <w:r w:rsidR="007C785F">
        <w:rPr>
          <w:sz w:val="32"/>
          <w:szCs w:val="32"/>
        </w:rPr>
        <w:t xml:space="preserve"> vellum</w:t>
      </w:r>
      <w:r w:rsidR="004B49AC">
        <w:rPr>
          <w:sz w:val="32"/>
          <w:szCs w:val="32"/>
        </w:rPr>
        <w:t xml:space="preserve"> [5</w:t>
      </w:r>
      <w:r w:rsidR="00C40671">
        <w:rPr>
          <w:sz w:val="32"/>
          <w:szCs w:val="32"/>
        </w:rPr>
        <w:t>]</w:t>
      </w:r>
      <w:r w:rsidR="00057C5D">
        <w:rPr>
          <w:sz w:val="32"/>
          <w:szCs w:val="32"/>
        </w:rPr>
        <w:t>.</w:t>
      </w:r>
      <w:r w:rsidR="007C785F">
        <w:rPr>
          <w:sz w:val="32"/>
          <w:szCs w:val="32"/>
        </w:rPr>
        <w:t xml:space="preserve"> T</w:t>
      </w:r>
      <w:r w:rsidR="005C2F61" w:rsidRPr="005C2F61">
        <w:rPr>
          <w:sz w:val="32"/>
          <w:szCs w:val="32"/>
        </w:rPr>
        <w:t xml:space="preserve">he cerebellum is the most common location for </w:t>
      </w:r>
      <w:proofErr w:type="spellStart"/>
      <w:r w:rsidR="005C2F61" w:rsidRPr="005C2F61">
        <w:rPr>
          <w:sz w:val="32"/>
          <w:szCs w:val="32"/>
        </w:rPr>
        <w:t>medulloblastomas</w:t>
      </w:r>
      <w:proofErr w:type="spellEnd"/>
      <w:r w:rsidR="005C2F61" w:rsidRPr="005C2F61">
        <w:rPr>
          <w:sz w:val="32"/>
          <w:szCs w:val="32"/>
        </w:rPr>
        <w:t xml:space="preserve"> (94.4% of cases), and most (&gt;75%) of these arise in t</w:t>
      </w:r>
      <w:r w:rsidR="004F4669">
        <w:rPr>
          <w:sz w:val="32"/>
          <w:szCs w:val="32"/>
        </w:rPr>
        <w:t xml:space="preserve">he midline </w:t>
      </w:r>
      <w:proofErr w:type="spellStart"/>
      <w:r w:rsidR="004F4669">
        <w:rPr>
          <w:sz w:val="32"/>
          <w:szCs w:val="32"/>
        </w:rPr>
        <w:t>cerebellar</w:t>
      </w:r>
      <w:proofErr w:type="spellEnd"/>
      <w:r w:rsidR="004F4669">
        <w:rPr>
          <w:sz w:val="32"/>
          <w:szCs w:val="32"/>
        </w:rPr>
        <w:t xml:space="preserve"> </w:t>
      </w:r>
      <w:proofErr w:type="spellStart"/>
      <w:r w:rsidR="004F4669">
        <w:rPr>
          <w:sz w:val="32"/>
          <w:szCs w:val="32"/>
        </w:rPr>
        <w:t>vermis</w:t>
      </w:r>
      <w:proofErr w:type="spellEnd"/>
      <w:r w:rsidR="00C40671">
        <w:rPr>
          <w:sz w:val="32"/>
          <w:szCs w:val="32"/>
        </w:rPr>
        <w:t xml:space="preserve"> [2</w:t>
      </w:r>
      <w:proofErr w:type="gramStart"/>
      <w:r w:rsidR="005C2F61" w:rsidRPr="005C2F61">
        <w:rPr>
          <w:sz w:val="32"/>
          <w:szCs w:val="32"/>
        </w:rPr>
        <w:t>,3</w:t>
      </w:r>
      <w:proofErr w:type="gramEnd"/>
      <w:r w:rsidR="005C2F61" w:rsidRPr="005C2F61">
        <w:rPr>
          <w:sz w:val="32"/>
          <w:szCs w:val="32"/>
        </w:rPr>
        <w:t>]</w:t>
      </w:r>
      <w:r w:rsidR="000751FC">
        <w:rPr>
          <w:sz w:val="32"/>
          <w:szCs w:val="32"/>
        </w:rPr>
        <w:t xml:space="preserve"> </w:t>
      </w:r>
      <w:r w:rsidR="007C785F">
        <w:rPr>
          <w:sz w:val="32"/>
          <w:szCs w:val="32"/>
        </w:rPr>
        <w:t>.</w:t>
      </w:r>
      <w:r w:rsidR="000751FC" w:rsidRPr="000751FC">
        <w:rPr>
          <w:sz w:val="32"/>
          <w:szCs w:val="32"/>
        </w:rPr>
        <w:t xml:space="preserve"> WHO</w:t>
      </w:r>
      <w:r w:rsidR="000751FC">
        <w:rPr>
          <w:sz w:val="32"/>
          <w:szCs w:val="32"/>
        </w:rPr>
        <w:t xml:space="preserve"> </w:t>
      </w:r>
      <w:r w:rsidR="000751FC" w:rsidRPr="000751FC">
        <w:rPr>
          <w:sz w:val="32"/>
          <w:szCs w:val="32"/>
        </w:rPr>
        <w:t xml:space="preserve">recognizes five histological subtypes: </w:t>
      </w:r>
      <w:proofErr w:type="gramStart"/>
      <w:r w:rsidR="000751FC" w:rsidRPr="000751FC">
        <w:rPr>
          <w:sz w:val="32"/>
          <w:szCs w:val="32"/>
        </w:rPr>
        <w:t xml:space="preserve">classic, </w:t>
      </w:r>
      <w:proofErr w:type="spellStart"/>
      <w:r w:rsidR="000751FC" w:rsidRPr="000751FC">
        <w:rPr>
          <w:sz w:val="32"/>
          <w:szCs w:val="32"/>
        </w:rPr>
        <w:t>anaplastic</w:t>
      </w:r>
      <w:proofErr w:type="spellEnd"/>
      <w:r w:rsidR="000751FC" w:rsidRPr="000751FC">
        <w:rPr>
          <w:sz w:val="32"/>
          <w:szCs w:val="32"/>
        </w:rPr>
        <w:t>, large cell,</w:t>
      </w:r>
      <w:r w:rsidR="000751FC">
        <w:rPr>
          <w:sz w:val="32"/>
          <w:szCs w:val="32"/>
        </w:rPr>
        <w:t xml:space="preserve"> </w:t>
      </w:r>
      <w:proofErr w:type="spellStart"/>
      <w:r w:rsidR="000751FC" w:rsidRPr="000751FC">
        <w:rPr>
          <w:sz w:val="32"/>
          <w:szCs w:val="32"/>
        </w:rPr>
        <w:t>desmoplastic</w:t>
      </w:r>
      <w:proofErr w:type="spellEnd"/>
      <w:r w:rsidR="000751FC" w:rsidRPr="000751FC">
        <w:rPr>
          <w:sz w:val="32"/>
          <w:szCs w:val="32"/>
        </w:rPr>
        <w:t xml:space="preserve">/nodular, and </w:t>
      </w:r>
      <w:proofErr w:type="spellStart"/>
      <w:r w:rsidR="000E4924">
        <w:rPr>
          <w:sz w:val="32"/>
          <w:szCs w:val="32"/>
        </w:rPr>
        <w:lastRenderedPageBreak/>
        <w:t>medulloblastoma</w:t>
      </w:r>
      <w:proofErr w:type="spellEnd"/>
      <w:r w:rsidR="000E4924">
        <w:rPr>
          <w:sz w:val="32"/>
          <w:szCs w:val="32"/>
        </w:rPr>
        <w:t xml:space="preserve"> </w:t>
      </w:r>
      <w:r w:rsidR="000751FC" w:rsidRPr="000751FC">
        <w:rPr>
          <w:sz w:val="32"/>
          <w:szCs w:val="32"/>
        </w:rPr>
        <w:t>w</w:t>
      </w:r>
      <w:r w:rsidR="000D5211">
        <w:rPr>
          <w:sz w:val="32"/>
          <w:szCs w:val="32"/>
        </w:rPr>
        <w:t xml:space="preserve">ith extensive </w:t>
      </w:r>
      <w:proofErr w:type="spellStart"/>
      <w:r w:rsidR="000D5211">
        <w:rPr>
          <w:sz w:val="32"/>
          <w:szCs w:val="32"/>
        </w:rPr>
        <w:t>nodularity</w:t>
      </w:r>
      <w:proofErr w:type="spellEnd"/>
      <w:r w:rsidR="000D5211">
        <w:rPr>
          <w:sz w:val="32"/>
          <w:szCs w:val="32"/>
        </w:rPr>
        <w:t xml:space="preserve"> (MBEN)</w:t>
      </w:r>
      <w:r w:rsidR="000751FC" w:rsidRPr="000751FC">
        <w:rPr>
          <w:sz w:val="32"/>
          <w:szCs w:val="32"/>
        </w:rPr>
        <w:t>, although majority of studies have</w:t>
      </w:r>
      <w:proofErr w:type="gramEnd"/>
      <w:r w:rsidR="000751FC" w:rsidRPr="000751FC">
        <w:rPr>
          <w:sz w:val="32"/>
          <w:szCs w:val="32"/>
        </w:rPr>
        <w:t xml:space="preserve"> combined large cell/</w:t>
      </w:r>
      <w:proofErr w:type="spellStart"/>
      <w:r w:rsidR="000751FC" w:rsidRPr="000751FC">
        <w:rPr>
          <w:sz w:val="32"/>
          <w:szCs w:val="32"/>
        </w:rPr>
        <w:t>anaplastic</w:t>
      </w:r>
      <w:proofErr w:type="spellEnd"/>
      <w:r w:rsidR="000751FC" w:rsidRPr="000751FC">
        <w:rPr>
          <w:sz w:val="32"/>
          <w:szCs w:val="32"/>
        </w:rPr>
        <w:t xml:space="preserve"> phenotypes.</w:t>
      </w:r>
      <w:r w:rsidR="000751FC" w:rsidRPr="000751FC">
        <w:t xml:space="preserve"> </w:t>
      </w:r>
      <w:r w:rsidR="000751FC" w:rsidRPr="000751FC">
        <w:rPr>
          <w:sz w:val="32"/>
          <w:szCs w:val="32"/>
        </w:rPr>
        <w:t>C</w:t>
      </w:r>
      <w:r w:rsidR="00AC7DA4">
        <w:rPr>
          <w:sz w:val="32"/>
          <w:szCs w:val="32"/>
        </w:rPr>
        <w:t xml:space="preserve">lassical MBs, which compromise </w:t>
      </w:r>
      <w:r w:rsidR="000751FC" w:rsidRPr="000751FC">
        <w:rPr>
          <w:sz w:val="32"/>
          <w:szCs w:val="32"/>
        </w:rPr>
        <w:t>65% of cases, consist of sheets of</w:t>
      </w:r>
      <w:r w:rsidR="000751FC">
        <w:rPr>
          <w:sz w:val="32"/>
          <w:szCs w:val="32"/>
        </w:rPr>
        <w:t xml:space="preserve"> </w:t>
      </w:r>
      <w:r w:rsidR="000751FC" w:rsidRPr="000751FC">
        <w:rPr>
          <w:sz w:val="32"/>
          <w:szCs w:val="32"/>
        </w:rPr>
        <w:t xml:space="preserve">undifferentiated small, round cells with characteristic high </w:t>
      </w:r>
      <w:proofErr w:type="spellStart"/>
      <w:r w:rsidR="000751FC" w:rsidRPr="000751FC">
        <w:rPr>
          <w:sz w:val="32"/>
          <w:szCs w:val="32"/>
        </w:rPr>
        <w:t>cytoplasmic</w:t>
      </w:r>
      <w:proofErr w:type="spellEnd"/>
      <w:r w:rsidR="000751FC" w:rsidRPr="000751FC">
        <w:rPr>
          <w:sz w:val="32"/>
          <w:szCs w:val="32"/>
        </w:rPr>
        <w:t xml:space="preserve">-to-nuclear </w:t>
      </w:r>
      <w:proofErr w:type="spellStart"/>
      <w:r w:rsidR="000751FC" w:rsidRPr="000751FC">
        <w:rPr>
          <w:sz w:val="32"/>
          <w:szCs w:val="32"/>
        </w:rPr>
        <w:t>ratio.Anaplastic</w:t>
      </w:r>
      <w:proofErr w:type="spellEnd"/>
      <w:r w:rsidR="000751FC" w:rsidRPr="000751FC">
        <w:rPr>
          <w:sz w:val="32"/>
          <w:szCs w:val="32"/>
        </w:rPr>
        <w:t xml:space="preserve">/large cell tumors are more aggressive tumors, characterized by </w:t>
      </w:r>
      <w:proofErr w:type="spellStart"/>
      <w:r w:rsidR="000751FC" w:rsidRPr="000751FC">
        <w:rPr>
          <w:sz w:val="32"/>
          <w:szCs w:val="32"/>
        </w:rPr>
        <w:t>pleomorphic</w:t>
      </w:r>
      <w:proofErr w:type="spellEnd"/>
      <w:r w:rsidR="000751FC">
        <w:rPr>
          <w:sz w:val="32"/>
          <w:szCs w:val="32"/>
        </w:rPr>
        <w:t xml:space="preserve"> </w:t>
      </w:r>
      <w:r w:rsidR="000751FC" w:rsidRPr="000751FC">
        <w:rPr>
          <w:sz w:val="32"/>
          <w:szCs w:val="32"/>
        </w:rPr>
        <w:t xml:space="preserve">cells and high mitotic indexes compared to other types of MB. </w:t>
      </w:r>
      <w:proofErr w:type="spellStart"/>
      <w:r w:rsidR="000751FC" w:rsidRPr="000751FC">
        <w:rPr>
          <w:sz w:val="32"/>
          <w:szCs w:val="32"/>
        </w:rPr>
        <w:t>Desmoplastic</w:t>
      </w:r>
      <w:proofErr w:type="spellEnd"/>
      <w:r w:rsidR="000751FC" w:rsidRPr="000751FC">
        <w:rPr>
          <w:sz w:val="32"/>
          <w:szCs w:val="32"/>
        </w:rPr>
        <w:t>/nodular</w:t>
      </w:r>
      <w:r w:rsidR="000751FC">
        <w:rPr>
          <w:sz w:val="32"/>
          <w:szCs w:val="32"/>
        </w:rPr>
        <w:t xml:space="preserve"> </w:t>
      </w:r>
      <w:r w:rsidR="000751FC" w:rsidRPr="000751FC">
        <w:rPr>
          <w:sz w:val="32"/>
          <w:szCs w:val="32"/>
        </w:rPr>
        <w:t>MBs contain areas of more differentiated, non-proliferative cells (nodules) that are</w:t>
      </w:r>
      <w:r w:rsidR="000751FC">
        <w:rPr>
          <w:sz w:val="32"/>
          <w:szCs w:val="32"/>
        </w:rPr>
        <w:t xml:space="preserve"> </w:t>
      </w:r>
      <w:proofErr w:type="spellStart"/>
      <w:r w:rsidR="000751FC" w:rsidRPr="000751FC">
        <w:rPr>
          <w:sz w:val="32"/>
          <w:szCs w:val="32"/>
        </w:rPr>
        <w:t>reticulin</w:t>
      </w:r>
      <w:proofErr w:type="spellEnd"/>
      <w:r w:rsidR="000751FC" w:rsidRPr="000751FC">
        <w:rPr>
          <w:sz w:val="32"/>
          <w:szCs w:val="32"/>
        </w:rPr>
        <w:t xml:space="preserve"> negative surrounded by areas of </w:t>
      </w:r>
      <w:proofErr w:type="spellStart"/>
      <w:r w:rsidR="000751FC" w:rsidRPr="000751FC">
        <w:rPr>
          <w:sz w:val="32"/>
          <w:szCs w:val="32"/>
        </w:rPr>
        <w:t>desmoplasia</w:t>
      </w:r>
      <w:proofErr w:type="spellEnd"/>
      <w:r w:rsidR="000751FC" w:rsidRPr="000751FC">
        <w:rPr>
          <w:sz w:val="32"/>
          <w:szCs w:val="32"/>
        </w:rPr>
        <w:t>. MBEN tumors display larger and</w:t>
      </w:r>
      <w:r w:rsidR="000751FC">
        <w:rPr>
          <w:sz w:val="32"/>
          <w:szCs w:val="32"/>
        </w:rPr>
        <w:t xml:space="preserve"> </w:t>
      </w:r>
      <w:r w:rsidR="000751FC" w:rsidRPr="000751FC">
        <w:rPr>
          <w:sz w:val="32"/>
          <w:szCs w:val="32"/>
        </w:rPr>
        <w:t>more frequent nodules t</w:t>
      </w:r>
      <w:r w:rsidR="007C785F">
        <w:rPr>
          <w:sz w:val="32"/>
          <w:szCs w:val="32"/>
        </w:rPr>
        <w:t xml:space="preserve">han </w:t>
      </w:r>
      <w:proofErr w:type="spellStart"/>
      <w:r w:rsidR="007C785F">
        <w:rPr>
          <w:sz w:val="32"/>
          <w:szCs w:val="32"/>
        </w:rPr>
        <w:t>desmoplastic</w:t>
      </w:r>
      <w:proofErr w:type="spellEnd"/>
      <w:r w:rsidR="007C785F">
        <w:rPr>
          <w:sz w:val="32"/>
          <w:szCs w:val="32"/>
        </w:rPr>
        <w:t>/nodular tumors</w:t>
      </w:r>
      <w:r w:rsidR="000751FC" w:rsidRPr="000751FC">
        <w:rPr>
          <w:sz w:val="32"/>
          <w:szCs w:val="32"/>
        </w:rPr>
        <w:t>. Prognosis for MBEN and</w:t>
      </w:r>
      <w:r w:rsidR="000751FC">
        <w:rPr>
          <w:sz w:val="32"/>
          <w:szCs w:val="32"/>
        </w:rPr>
        <w:t xml:space="preserve"> </w:t>
      </w:r>
      <w:proofErr w:type="spellStart"/>
      <w:r w:rsidR="000751FC" w:rsidRPr="000751FC">
        <w:rPr>
          <w:sz w:val="32"/>
          <w:szCs w:val="32"/>
        </w:rPr>
        <w:t>desmoplastic</w:t>
      </w:r>
      <w:proofErr w:type="spellEnd"/>
      <w:r w:rsidR="000751FC" w:rsidRPr="000751FC">
        <w:rPr>
          <w:sz w:val="32"/>
          <w:szCs w:val="32"/>
        </w:rPr>
        <w:t xml:space="preserve">/nodular patients is more favorable than for those with classical </w:t>
      </w:r>
      <w:proofErr w:type="gramStart"/>
      <w:r w:rsidR="000751FC" w:rsidRPr="000751FC">
        <w:rPr>
          <w:sz w:val="32"/>
          <w:szCs w:val="32"/>
        </w:rPr>
        <w:t>MB</w:t>
      </w:r>
      <w:r w:rsidR="000D5211">
        <w:rPr>
          <w:sz w:val="32"/>
          <w:szCs w:val="32"/>
        </w:rPr>
        <w:t>[</w:t>
      </w:r>
      <w:proofErr w:type="gramEnd"/>
      <w:r w:rsidR="000751FC" w:rsidRPr="000751FC">
        <w:rPr>
          <w:sz w:val="32"/>
          <w:szCs w:val="32"/>
        </w:rPr>
        <w:t>5</w:t>
      </w:r>
      <w:r w:rsidR="000D5211">
        <w:rPr>
          <w:sz w:val="32"/>
          <w:szCs w:val="32"/>
        </w:rPr>
        <w:t>]</w:t>
      </w:r>
      <w:r w:rsidR="000751FC" w:rsidRPr="000751FC">
        <w:rPr>
          <w:sz w:val="32"/>
          <w:szCs w:val="32"/>
        </w:rPr>
        <w:t>, while</w:t>
      </w:r>
      <w:r w:rsidR="000751FC">
        <w:rPr>
          <w:sz w:val="32"/>
          <w:szCs w:val="32"/>
        </w:rPr>
        <w:t xml:space="preserve"> </w:t>
      </w:r>
      <w:r w:rsidR="000751FC" w:rsidRPr="000751FC">
        <w:rPr>
          <w:sz w:val="32"/>
          <w:szCs w:val="32"/>
        </w:rPr>
        <w:t>large cell/</w:t>
      </w:r>
      <w:proofErr w:type="spellStart"/>
      <w:r w:rsidR="000751FC" w:rsidRPr="000751FC">
        <w:rPr>
          <w:sz w:val="32"/>
          <w:szCs w:val="32"/>
        </w:rPr>
        <w:t>anaplastic</w:t>
      </w:r>
      <w:proofErr w:type="spellEnd"/>
      <w:r w:rsidR="000751FC" w:rsidRPr="000751FC">
        <w:rPr>
          <w:sz w:val="32"/>
          <w:szCs w:val="32"/>
        </w:rPr>
        <w:t xml:space="preserve"> tum</w:t>
      </w:r>
      <w:r w:rsidR="009F6EF4">
        <w:rPr>
          <w:sz w:val="32"/>
          <w:szCs w:val="32"/>
        </w:rPr>
        <w:t xml:space="preserve">ors are associated with </w:t>
      </w:r>
      <w:r w:rsidR="000751FC" w:rsidRPr="000751FC">
        <w:rPr>
          <w:sz w:val="32"/>
          <w:szCs w:val="32"/>
        </w:rPr>
        <w:t>the worst prognosis</w:t>
      </w:r>
      <w:r w:rsidR="008162E3">
        <w:rPr>
          <w:sz w:val="32"/>
          <w:szCs w:val="32"/>
        </w:rPr>
        <w:t>[</w:t>
      </w:r>
      <w:r w:rsidR="000751FC" w:rsidRPr="000751FC">
        <w:rPr>
          <w:sz w:val="32"/>
          <w:szCs w:val="32"/>
        </w:rPr>
        <w:t>6</w:t>
      </w:r>
      <w:r w:rsidR="008162E3">
        <w:rPr>
          <w:sz w:val="32"/>
          <w:szCs w:val="32"/>
        </w:rPr>
        <w:t>]</w:t>
      </w:r>
      <w:r w:rsidR="000751FC" w:rsidRPr="000751FC">
        <w:rPr>
          <w:sz w:val="32"/>
          <w:szCs w:val="32"/>
        </w:rPr>
        <w:t>.</w:t>
      </w:r>
    </w:p>
    <w:p w:rsidR="000C296C" w:rsidRDefault="000C296C" w:rsidP="008E5AC7">
      <w:pPr>
        <w:rPr>
          <w:b/>
          <w:sz w:val="32"/>
          <w:szCs w:val="32"/>
        </w:rPr>
      </w:pPr>
      <w:r w:rsidRPr="000C296C">
        <w:rPr>
          <w:b/>
          <w:sz w:val="32"/>
          <w:szCs w:val="32"/>
        </w:rPr>
        <w:t xml:space="preserve">Aims and objectives: </w:t>
      </w:r>
    </w:p>
    <w:p w:rsidR="007C59F8" w:rsidRDefault="00656254" w:rsidP="000751FC">
      <w:pPr>
        <w:rPr>
          <w:sz w:val="32"/>
          <w:szCs w:val="32"/>
        </w:rPr>
      </w:pPr>
      <w:r>
        <w:rPr>
          <w:sz w:val="32"/>
          <w:szCs w:val="32"/>
        </w:rPr>
        <w:t xml:space="preserve">In this study we will observe the clinical presentation of </w:t>
      </w:r>
      <w:proofErr w:type="spellStart"/>
      <w:r>
        <w:rPr>
          <w:sz w:val="32"/>
          <w:szCs w:val="32"/>
        </w:rPr>
        <w:t>medulloblatoma</w:t>
      </w:r>
      <w:proofErr w:type="spellEnd"/>
      <w:r>
        <w:rPr>
          <w:sz w:val="32"/>
          <w:szCs w:val="32"/>
        </w:rPr>
        <w:t xml:space="preserve"> with regards to variables like </w:t>
      </w:r>
      <w:proofErr w:type="spellStart"/>
      <w:r>
        <w:rPr>
          <w:sz w:val="32"/>
          <w:szCs w:val="32"/>
        </w:rPr>
        <w:t>age</w:t>
      </w:r>
      <w:proofErr w:type="gramStart"/>
      <w:r>
        <w:rPr>
          <w:sz w:val="32"/>
          <w:szCs w:val="32"/>
        </w:rPr>
        <w:t>,sex</w:t>
      </w:r>
      <w:proofErr w:type="spellEnd"/>
      <w:proofErr w:type="gramEnd"/>
      <w:r>
        <w:rPr>
          <w:sz w:val="32"/>
          <w:szCs w:val="32"/>
        </w:rPr>
        <w:t xml:space="preserve"> </w:t>
      </w:r>
      <w:proofErr w:type="spellStart"/>
      <w:r>
        <w:rPr>
          <w:sz w:val="32"/>
          <w:szCs w:val="32"/>
        </w:rPr>
        <w:t>etc.</w:t>
      </w:r>
      <w:r w:rsidR="00D634B4">
        <w:rPr>
          <w:sz w:val="32"/>
          <w:szCs w:val="32"/>
        </w:rPr>
        <w:t>,the</w:t>
      </w:r>
      <w:proofErr w:type="spellEnd"/>
      <w:r w:rsidR="00D634B4">
        <w:rPr>
          <w:sz w:val="32"/>
          <w:szCs w:val="32"/>
        </w:rPr>
        <w:t xml:space="preserve"> CT ,</w:t>
      </w:r>
      <w:r w:rsidR="00D96F11">
        <w:rPr>
          <w:sz w:val="32"/>
          <w:szCs w:val="32"/>
        </w:rPr>
        <w:t>MRI fea</w:t>
      </w:r>
      <w:r w:rsidR="00D634B4">
        <w:rPr>
          <w:sz w:val="32"/>
          <w:szCs w:val="32"/>
        </w:rPr>
        <w:t>tures and</w:t>
      </w:r>
      <w:r>
        <w:rPr>
          <w:sz w:val="32"/>
          <w:szCs w:val="32"/>
        </w:rPr>
        <w:t xml:space="preserve"> the various </w:t>
      </w:r>
      <w:r w:rsidR="000E4924">
        <w:rPr>
          <w:sz w:val="32"/>
          <w:szCs w:val="32"/>
        </w:rPr>
        <w:t>hist</w:t>
      </w:r>
      <w:r w:rsidR="00D634B4">
        <w:rPr>
          <w:sz w:val="32"/>
          <w:szCs w:val="32"/>
        </w:rPr>
        <w:t xml:space="preserve">ological </w:t>
      </w:r>
      <w:r>
        <w:rPr>
          <w:sz w:val="32"/>
          <w:szCs w:val="32"/>
        </w:rPr>
        <w:t xml:space="preserve">types of </w:t>
      </w:r>
      <w:proofErr w:type="spellStart"/>
      <w:r>
        <w:rPr>
          <w:sz w:val="32"/>
          <w:szCs w:val="32"/>
        </w:rPr>
        <w:t>medulloblastoma</w:t>
      </w:r>
      <w:proofErr w:type="spellEnd"/>
      <w:r>
        <w:rPr>
          <w:sz w:val="32"/>
          <w:szCs w:val="32"/>
        </w:rPr>
        <w:t>, the modes of management and outcome of the patients belonging to the Northeast India</w:t>
      </w:r>
    </w:p>
    <w:p w:rsidR="007C59F8" w:rsidRDefault="007C59F8" w:rsidP="000751FC">
      <w:pPr>
        <w:rPr>
          <w:sz w:val="32"/>
          <w:szCs w:val="32"/>
        </w:rPr>
      </w:pPr>
      <w:r>
        <w:rPr>
          <w:b/>
          <w:sz w:val="32"/>
          <w:szCs w:val="32"/>
        </w:rPr>
        <w:t>Materials and method:</w:t>
      </w:r>
    </w:p>
    <w:p w:rsidR="007C59F8" w:rsidRPr="007C59F8" w:rsidRDefault="007C59F8" w:rsidP="000751FC">
      <w:pPr>
        <w:rPr>
          <w:sz w:val="32"/>
          <w:szCs w:val="32"/>
        </w:rPr>
      </w:pPr>
      <w:r>
        <w:rPr>
          <w:sz w:val="32"/>
          <w:szCs w:val="32"/>
        </w:rPr>
        <w:t>The present study is a prospective study done in</w:t>
      </w:r>
      <w:r w:rsidR="00123B85">
        <w:rPr>
          <w:sz w:val="32"/>
          <w:szCs w:val="32"/>
        </w:rPr>
        <w:t xml:space="preserve"> the Department of </w:t>
      </w:r>
      <w:proofErr w:type="spellStart"/>
      <w:r w:rsidR="00123B85">
        <w:rPr>
          <w:sz w:val="32"/>
          <w:szCs w:val="32"/>
        </w:rPr>
        <w:t>Neurosurgery</w:t>
      </w:r>
      <w:proofErr w:type="gramStart"/>
      <w:r w:rsidR="00123B85">
        <w:rPr>
          <w:sz w:val="32"/>
          <w:szCs w:val="32"/>
        </w:rPr>
        <w:t>,</w:t>
      </w:r>
      <w:r>
        <w:rPr>
          <w:sz w:val="32"/>
          <w:szCs w:val="32"/>
        </w:rPr>
        <w:t>Gauhati</w:t>
      </w:r>
      <w:proofErr w:type="spellEnd"/>
      <w:proofErr w:type="gramEnd"/>
      <w:r>
        <w:rPr>
          <w:sz w:val="32"/>
          <w:szCs w:val="32"/>
        </w:rPr>
        <w:t xml:space="preserve"> Medical College and Hospital from January 2010 to Dece</w:t>
      </w:r>
      <w:r w:rsidR="00D634B4">
        <w:rPr>
          <w:sz w:val="32"/>
          <w:szCs w:val="32"/>
        </w:rPr>
        <w:t>mber 2016.A total of 65 patients</w:t>
      </w:r>
      <w:r>
        <w:rPr>
          <w:sz w:val="32"/>
          <w:szCs w:val="32"/>
        </w:rPr>
        <w:t xml:space="preserve"> were included in the </w:t>
      </w:r>
      <w:proofErr w:type="spellStart"/>
      <w:r>
        <w:rPr>
          <w:sz w:val="32"/>
          <w:szCs w:val="32"/>
        </w:rPr>
        <w:t>study.All</w:t>
      </w:r>
      <w:proofErr w:type="spellEnd"/>
      <w:r>
        <w:rPr>
          <w:sz w:val="32"/>
          <w:szCs w:val="32"/>
        </w:rPr>
        <w:t xml:space="preserve"> patients were thoroughly evaluated and prepared </w:t>
      </w:r>
      <w:r w:rsidR="00F24614">
        <w:rPr>
          <w:sz w:val="32"/>
          <w:szCs w:val="32"/>
        </w:rPr>
        <w:t xml:space="preserve">for operative procedure and post operatively confirmed by </w:t>
      </w:r>
      <w:proofErr w:type="spellStart"/>
      <w:r w:rsidR="00F24614">
        <w:rPr>
          <w:sz w:val="32"/>
          <w:szCs w:val="32"/>
        </w:rPr>
        <w:t>histopathological</w:t>
      </w:r>
      <w:proofErr w:type="spellEnd"/>
      <w:r w:rsidR="00F24614">
        <w:rPr>
          <w:sz w:val="32"/>
          <w:szCs w:val="32"/>
        </w:rPr>
        <w:t xml:space="preserve"> </w:t>
      </w:r>
      <w:proofErr w:type="spellStart"/>
      <w:r w:rsidR="00F24614">
        <w:rPr>
          <w:sz w:val="32"/>
          <w:szCs w:val="32"/>
        </w:rPr>
        <w:t>reports.Patients</w:t>
      </w:r>
      <w:proofErr w:type="spellEnd"/>
      <w:r w:rsidR="00F24614">
        <w:rPr>
          <w:sz w:val="32"/>
          <w:szCs w:val="32"/>
        </w:rPr>
        <w:t xml:space="preserve"> thereafter underwent radiotherapy and chemotherapy as per protocol.</w:t>
      </w:r>
    </w:p>
    <w:p w:rsidR="008C268C" w:rsidRDefault="008C268C" w:rsidP="000751FC">
      <w:pPr>
        <w:rPr>
          <w:sz w:val="32"/>
          <w:szCs w:val="32"/>
        </w:rPr>
      </w:pPr>
      <w:r w:rsidRPr="008C268C">
        <w:rPr>
          <w:b/>
          <w:sz w:val="32"/>
          <w:szCs w:val="32"/>
        </w:rPr>
        <w:lastRenderedPageBreak/>
        <w:t>Inclusion Criteria:</w:t>
      </w:r>
      <w:r w:rsidRPr="008C268C">
        <w:rPr>
          <w:sz w:val="32"/>
          <w:szCs w:val="32"/>
        </w:rPr>
        <w:t xml:space="preserve"> Only biopsy confirmed </w:t>
      </w:r>
      <w:proofErr w:type="spellStart"/>
      <w:r w:rsidRPr="008C268C">
        <w:rPr>
          <w:sz w:val="32"/>
          <w:szCs w:val="32"/>
        </w:rPr>
        <w:t>medulloblastoma</w:t>
      </w:r>
      <w:proofErr w:type="spellEnd"/>
      <w:r w:rsidRPr="008C268C">
        <w:rPr>
          <w:sz w:val="32"/>
          <w:szCs w:val="32"/>
        </w:rPr>
        <w:t xml:space="preserve"> cases were included in the study. </w:t>
      </w:r>
    </w:p>
    <w:p w:rsidR="008C268C" w:rsidRDefault="008C268C" w:rsidP="000751FC">
      <w:pPr>
        <w:rPr>
          <w:sz w:val="32"/>
          <w:szCs w:val="32"/>
        </w:rPr>
      </w:pPr>
      <w:r w:rsidRPr="008C268C">
        <w:rPr>
          <w:b/>
          <w:sz w:val="32"/>
          <w:szCs w:val="32"/>
        </w:rPr>
        <w:t>Exclusion Criteria:</w:t>
      </w:r>
      <w:r w:rsidRPr="008C268C">
        <w:rPr>
          <w:sz w:val="32"/>
          <w:szCs w:val="32"/>
        </w:rPr>
        <w:t xml:space="preserve"> The cases which were not indicative of </w:t>
      </w:r>
      <w:proofErr w:type="spellStart"/>
      <w:r w:rsidRPr="008C268C">
        <w:rPr>
          <w:sz w:val="32"/>
          <w:szCs w:val="32"/>
        </w:rPr>
        <w:t>medulloblastoma</w:t>
      </w:r>
      <w:proofErr w:type="spellEnd"/>
      <w:r w:rsidRPr="008C268C">
        <w:rPr>
          <w:sz w:val="32"/>
          <w:szCs w:val="32"/>
        </w:rPr>
        <w:t>, after comprehensive summation of the history, pertinent clinical findings and pathologic characteristics associated with this tumor, were excluded from the study.</w:t>
      </w:r>
    </w:p>
    <w:p w:rsidR="008C268C" w:rsidRPr="00395EA7" w:rsidRDefault="008C268C" w:rsidP="000751FC">
      <w:pPr>
        <w:rPr>
          <w:b/>
          <w:sz w:val="32"/>
          <w:szCs w:val="32"/>
        </w:rPr>
      </w:pPr>
      <w:r w:rsidRPr="00395EA7">
        <w:rPr>
          <w:b/>
          <w:sz w:val="32"/>
          <w:szCs w:val="32"/>
        </w:rPr>
        <w:t>Mode of Evaluation:</w:t>
      </w:r>
    </w:p>
    <w:p w:rsidR="008C268C" w:rsidRDefault="008C268C" w:rsidP="000751FC">
      <w:pPr>
        <w:rPr>
          <w:sz w:val="32"/>
          <w:szCs w:val="32"/>
        </w:rPr>
      </w:pPr>
      <w:r w:rsidRPr="008C268C">
        <w:rPr>
          <w:sz w:val="32"/>
          <w:szCs w:val="32"/>
        </w:rPr>
        <w:t xml:space="preserve"> a. History: A detailed history was taken regarding demography of the patient, chief complaints and associated complaints. Thorough physical and neurological examination was done in all patients.</w:t>
      </w:r>
    </w:p>
    <w:p w:rsidR="008C268C" w:rsidRDefault="008C268C" w:rsidP="000751FC">
      <w:pPr>
        <w:rPr>
          <w:sz w:val="32"/>
          <w:szCs w:val="32"/>
        </w:rPr>
      </w:pPr>
      <w:r w:rsidRPr="008C268C">
        <w:rPr>
          <w:sz w:val="32"/>
          <w:szCs w:val="32"/>
        </w:rPr>
        <w:t xml:space="preserve"> b. </w:t>
      </w:r>
      <w:proofErr w:type="spellStart"/>
      <w:r w:rsidRPr="008C268C">
        <w:rPr>
          <w:sz w:val="32"/>
          <w:szCs w:val="32"/>
        </w:rPr>
        <w:t>Haematological</w:t>
      </w:r>
      <w:proofErr w:type="spellEnd"/>
      <w:r w:rsidRPr="008C268C">
        <w:rPr>
          <w:sz w:val="32"/>
          <w:szCs w:val="32"/>
        </w:rPr>
        <w:t xml:space="preserve"> Examination: Complete </w:t>
      </w:r>
      <w:proofErr w:type="spellStart"/>
      <w:r w:rsidRPr="008C268C">
        <w:rPr>
          <w:sz w:val="32"/>
          <w:szCs w:val="32"/>
        </w:rPr>
        <w:t>haematological</w:t>
      </w:r>
      <w:proofErr w:type="spellEnd"/>
      <w:r w:rsidRPr="008C268C">
        <w:rPr>
          <w:sz w:val="32"/>
          <w:szCs w:val="32"/>
        </w:rPr>
        <w:t xml:space="preserve"> examinations were done in all patients. </w:t>
      </w:r>
    </w:p>
    <w:p w:rsidR="00961066" w:rsidRDefault="008C268C" w:rsidP="000751FC">
      <w:pPr>
        <w:rPr>
          <w:sz w:val="32"/>
          <w:szCs w:val="32"/>
        </w:rPr>
      </w:pPr>
      <w:r w:rsidRPr="008C268C">
        <w:rPr>
          <w:sz w:val="32"/>
          <w:szCs w:val="32"/>
        </w:rPr>
        <w:t xml:space="preserve">c. Imaging Studies: All patients underwent CT Head and MRI Brain (plain and contrast) along with screening of whole spine. Post operative gadolinium enhanced MRI of brain and screening of spine was done within 48hrs of surgery (prior to onset of enhancing reactive </w:t>
      </w:r>
      <w:proofErr w:type="spellStart"/>
      <w:r w:rsidRPr="008C268C">
        <w:rPr>
          <w:sz w:val="32"/>
          <w:szCs w:val="32"/>
        </w:rPr>
        <w:t>gliosis</w:t>
      </w:r>
      <w:proofErr w:type="spellEnd"/>
      <w:r w:rsidRPr="008C268C">
        <w:rPr>
          <w:sz w:val="32"/>
          <w:szCs w:val="32"/>
        </w:rPr>
        <w:t xml:space="preserve">, which may be interpreted as </w:t>
      </w:r>
      <w:proofErr w:type="spellStart"/>
      <w:r w:rsidRPr="008C268C">
        <w:rPr>
          <w:sz w:val="32"/>
          <w:szCs w:val="32"/>
        </w:rPr>
        <w:t>tumour</w:t>
      </w:r>
      <w:proofErr w:type="spellEnd"/>
    </w:p>
    <w:p w:rsidR="005C2F61" w:rsidRDefault="00961066" w:rsidP="000751FC">
      <w:pPr>
        <w:rPr>
          <w:sz w:val="32"/>
          <w:szCs w:val="32"/>
        </w:rPr>
      </w:pPr>
      <w:r>
        <w:rPr>
          <w:sz w:val="32"/>
          <w:szCs w:val="32"/>
        </w:rPr>
        <w:t xml:space="preserve">d).Histology: </w:t>
      </w:r>
      <w:r w:rsidR="005C2F61" w:rsidRPr="005C2F61">
        <w:rPr>
          <w:sz w:val="32"/>
          <w:szCs w:val="32"/>
        </w:rPr>
        <w:t>All paraffin blocks used</w:t>
      </w:r>
      <w:r w:rsidR="000751FC">
        <w:rPr>
          <w:sz w:val="32"/>
          <w:szCs w:val="32"/>
        </w:rPr>
        <w:t xml:space="preserve"> </w:t>
      </w:r>
      <w:r w:rsidR="005C2F61" w:rsidRPr="005C2F61">
        <w:rPr>
          <w:sz w:val="32"/>
          <w:szCs w:val="32"/>
        </w:rPr>
        <w:t>in this study were obtained from surgical specimens</w:t>
      </w:r>
      <w:r w:rsidR="000751FC" w:rsidRPr="000751FC">
        <w:rPr>
          <w:sz w:val="32"/>
          <w:szCs w:val="32"/>
        </w:rPr>
        <w:t>.</w:t>
      </w:r>
      <w:r w:rsidRPr="00961066">
        <w:t xml:space="preserve"> </w:t>
      </w:r>
      <w:r>
        <w:rPr>
          <w:sz w:val="32"/>
          <w:szCs w:val="32"/>
        </w:rPr>
        <w:t>The slides were</w:t>
      </w:r>
      <w:r w:rsidRPr="00961066">
        <w:rPr>
          <w:sz w:val="32"/>
          <w:szCs w:val="32"/>
        </w:rPr>
        <w:t xml:space="preserve"> dissolved in </w:t>
      </w:r>
      <w:proofErr w:type="spellStart"/>
      <w:r w:rsidRPr="00961066">
        <w:rPr>
          <w:sz w:val="32"/>
          <w:szCs w:val="32"/>
        </w:rPr>
        <w:t>Harri’s</w:t>
      </w:r>
      <w:proofErr w:type="spellEnd"/>
      <w:r w:rsidRPr="00961066">
        <w:rPr>
          <w:sz w:val="32"/>
          <w:szCs w:val="32"/>
        </w:rPr>
        <w:t xml:space="preserve"> </w:t>
      </w:r>
      <w:proofErr w:type="spellStart"/>
      <w:r w:rsidRPr="00961066">
        <w:rPr>
          <w:sz w:val="32"/>
          <w:szCs w:val="32"/>
        </w:rPr>
        <w:t>Haeaemotoxylin</w:t>
      </w:r>
      <w:proofErr w:type="spellEnd"/>
      <w:r w:rsidRPr="00961066">
        <w:rPr>
          <w:sz w:val="32"/>
          <w:szCs w:val="32"/>
        </w:rPr>
        <w:t xml:space="preserve"> and Eosin solution which results in a </w:t>
      </w:r>
      <w:proofErr w:type="spellStart"/>
      <w:r w:rsidRPr="00961066">
        <w:rPr>
          <w:sz w:val="32"/>
          <w:szCs w:val="32"/>
        </w:rPr>
        <w:t>colo</w:t>
      </w:r>
      <w:r w:rsidR="005A3651">
        <w:rPr>
          <w:sz w:val="32"/>
          <w:szCs w:val="32"/>
        </w:rPr>
        <w:t>u</w:t>
      </w:r>
      <w:r w:rsidRPr="00961066">
        <w:rPr>
          <w:sz w:val="32"/>
          <w:szCs w:val="32"/>
        </w:rPr>
        <w:t>r</w:t>
      </w:r>
      <w:proofErr w:type="spellEnd"/>
      <w:r w:rsidRPr="00961066">
        <w:rPr>
          <w:sz w:val="32"/>
          <w:szCs w:val="32"/>
        </w:rPr>
        <w:t xml:space="preserve"> separation of the different components of the tissue </w:t>
      </w:r>
      <w:proofErr w:type="spellStart"/>
      <w:r w:rsidRPr="00961066">
        <w:rPr>
          <w:sz w:val="32"/>
          <w:szCs w:val="32"/>
        </w:rPr>
        <w:t>sample.</w:t>
      </w:r>
      <w:r>
        <w:rPr>
          <w:sz w:val="32"/>
          <w:szCs w:val="32"/>
        </w:rPr>
        <w:t>Classification</w:t>
      </w:r>
      <w:proofErr w:type="spellEnd"/>
      <w:r>
        <w:rPr>
          <w:sz w:val="32"/>
          <w:szCs w:val="32"/>
        </w:rPr>
        <w:t xml:space="preserve"> into different types was done according to the microscopic features observed.</w:t>
      </w:r>
    </w:p>
    <w:p w:rsidR="0059365F" w:rsidRPr="0087639F" w:rsidRDefault="0087639F" w:rsidP="0059365F">
      <w:pPr>
        <w:rPr>
          <w:b/>
          <w:sz w:val="32"/>
          <w:szCs w:val="32"/>
        </w:rPr>
      </w:pPr>
      <w:r>
        <w:rPr>
          <w:b/>
          <w:sz w:val="32"/>
          <w:szCs w:val="32"/>
        </w:rPr>
        <w:t>Surgical Management</w:t>
      </w:r>
      <w:r w:rsidR="0059365F" w:rsidRPr="0059365F">
        <w:rPr>
          <w:b/>
          <w:sz w:val="32"/>
          <w:szCs w:val="32"/>
        </w:rPr>
        <w:t>:</w:t>
      </w:r>
    </w:p>
    <w:p w:rsidR="0059365F" w:rsidRPr="0059365F" w:rsidRDefault="0059365F" w:rsidP="0059365F">
      <w:pPr>
        <w:rPr>
          <w:sz w:val="32"/>
          <w:szCs w:val="32"/>
        </w:rPr>
      </w:pPr>
      <w:r w:rsidRPr="0059365F">
        <w:rPr>
          <w:sz w:val="32"/>
          <w:szCs w:val="32"/>
        </w:rPr>
        <w:t>1. CSF Diversion Procedure before Definitive Procedure:</w:t>
      </w:r>
    </w:p>
    <w:p w:rsidR="0059365F" w:rsidRPr="0059365F" w:rsidRDefault="0059365F" w:rsidP="0059365F">
      <w:pPr>
        <w:rPr>
          <w:sz w:val="32"/>
          <w:szCs w:val="32"/>
        </w:rPr>
      </w:pPr>
      <w:r w:rsidRPr="0059365F">
        <w:rPr>
          <w:sz w:val="32"/>
          <w:szCs w:val="32"/>
        </w:rPr>
        <w:lastRenderedPageBreak/>
        <w:t xml:space="preserve">Indication: Patient presenting with signs and symptoms of raised intra cranial pressure with decreased consciousness level (not improved by pre-operative </w:t>
      </w:r>
      <w:proofErr w:type="spellStart"/>
      <w:r w:rsidRPr="0059365F">
        <w:rPr>
          <w:sz w:val="32"/>
          <w:szCs w:val="32"/>
        </w:rPr>
        <w:t>dexamethasone</w:t>
      </w:r>
      <w:proofErr w:type="spellEnd"/>
      <w:r w:rsidRPr="0059365F">
        <w:rPr>
          <w:sz w:val="32"/>
          <w:szCs w:val="32"/>
        </w:rPr>
        <w:t xml:space="preserve"> and </w:t>
      </w:r>
      <w:proofErr w:type="spellStart"/>
      <w:r w:rsidRPr="0059365F">
        <w:rPr>
          <w:sz w:val="32"/>
          <w:szCs w:val="32"/>
        </w:rPr>
        <w:t>Mannitol</w:t>
      </w:r>
      <w:proofErr w:type="spellEnd"/>
      <w:r w:rsidRPr="0059365F">
        <w:rPr>
          <w:sz w:val="32"/>
          <w:szCs w:val="32"/>
        </w:rPr>
        <w:t xml:space="preserve"> administ</w:t>
      </w:r>
      <w:r w:rsidR="00427A53">
        <w:rPr>
          <w:sz w:val="32"/>
          <w:szCs w:val="32"/>
        </w:rPr>
        <w:t>ration) and CT scan showing hydrocephalous</w:t>
      </w:r>
      <w:r w:rsidRPr="0059365F">
        <w:rPr>
          <w:sz w:val="32"/>
          <w:szCs w:val="32"/>
        </w:rPr>
        <w:t>.</w:t>
      </w:r>
    </w:p>
    <w:p w:rsidR="00D33BCB" w:rsidRPr="00D33BCB" w:rsidRDefault="0059365F" w:rsidP="00D33BCB">
      <w:pPr>
        <w:rPr>
          <w:sz w:val="32"/>
          <w:szCs w:val="32"/>
        </w:rPr>
      </w:pPr>
      <w:r w:rsidRPr="0059365F">
        <w:rPr>
          <w:sz w:val="32"/>
          <w:szCs w:val="32"/>
        </w:rPr>
        <w:t>2. Definitive Procedure:</w:t>
      </w:r>
      <w:r w:rsidR="00C71B33">
        <w:rPr>
          <w:sz w:val="32"/>
          <w:szCs w:val="32"/>
        </w:rPr>
        <w:t xml:space="preserve"> </w:t>
      </w:r>
      <w:r w:rsidRPr="0059365F">
        <w:rPr>
          <w:sz w:val="32"/>
          <w:szCs w:val="32"/>
        </w:rPr>
        <w:t xml:space="preserve">In the present study all patient underwent sub-occipital </w:t>
      </w:r>
      <w:proofErr w:type="spellStart"/>
      <w:r w:rsidRPr="0059365F">
        <w:rPr>
          <w:sz w:val="32"/>
          <w:szCs w:val="32"/>
        </w:rPr>
        <w:t>craniect</w:t>
      </w:r>
      <w:r w:rsidR="00D01C6B">
        <w:rPr>
          <w:sz w:val="32"/>
          <w:szCs w:val="32"/>
        </w:rPr>
        <w:t>omy</w:t>
      </w:r>
      <w:proofErr w:type="spellEnd"/>
      <w:r w:rsidR="00D01C6B">
        <w:rPr>
          <w:sz w:val="32"/>
          <w:szCs w:val="32"/>
        </w:rPr>
        <w:t xml:space="preserve"> and excision of the </w:t>
      </w:r>
      <w:proofErr w:type="spellStart"/>
      <w:r w:rsidR="00D01C6B">
        <w:rPr>
          <w:sz w:val="32"/>
          <w:szCs w:val="32"/>
        </w:rPr>
        <w:t>lesion.</w:t>
      </w:r>
      <w:r w:rsidRPr="0059365F">
        <w:rPr>
          <w:sz w:val="32"/>
          <w:szCs w:val="32"/>
        </w:rPr>
        <w:t>The</w:t>
      </w:r>
      <w:proofErr w:type="spellEnd"/>
      <w:r w:rsidRPr="0059365F">
        <w:rPr>
          <w:sz w:val="32"/>
          <w:szCs w:val="32"/>
        </w:rPr>
        <w:t xml:space="preserve"> extent of resection was determined </w:t>
      </w:r>
      <w:proofErr w:type="spellStart"/>
      <w:r w:rsidRPr="0059365F">
        <w:rPr>
          <w:sz w:val="32"/>
          <w:szCs w:val="32"/>
        </w:rPr>
        <w:t>intraoperatively</w:t>
      </w:r>
      <w:proofErr w:type="spellEnd"/>
      <w:r w:rsidRPr="0059365F">
        <w:rPr>
          <w:sz w:val="32"/>
          <w:szCs w:val="32"/>
        </w:rPr>
        <w:t xml:space="preserve"> (by surgeon’s opinion) and by post –operative MRI </w:t>
      </w:r>
      <w:proofErr w:type="spellStart"/>
      <w:r w:rsidRPr="0059365F">
        <w:rPr>
          <w:sz w:val="32"/>
          <w:szCs w:val="32"/>
        </w:rPr>
        <w:t>brain.</w:t>
      </w:r>
      <w:r w:rsidR="00D33BCB" w:rsidRPr="00D33BCB">
        <w:rPr>
          <w:sz w:val="32"/>
          <w:szCs w:val="32"/>
        </w:rPr>
        <w:t>Depending</w:t>
      </w:r>
      <w:proofErr w:type="spellEnd"/>
      <w:r w:rsidR="00D33BCB" w:rsidRPr="00D33BCB">
        <w:rPr>
          <w:sz w:val="32"/>
          <w:szCs w:val="32"/>
        </w:rPr>
        <w:t xml:space="preserve"> upon the extent of excision we classified the excision in four categories-</w:t>
      </w:r>
    </w:p>
    <w:p w:rsidR="00D33BCB" w:rsidRDefault="00D33BCB" w:rsidP="00D33BCB">
      <w:pPr>
        <w:rPr>
          <w:rFonts w:ascii="Calibri" w:hAnsi="Calibri" w:cs="Calibri"/>
          <w:sz w:val="32"/>
          <w:szCs w:val="32"/>
        </w:rPr>
      </w:pPr>
      <w:r>
        <w:rPr>
          <w:rFonts w:ascii="Calibri" w:hAnsi="Calibri" w:cs="Calibri"/>
          <w:sz w:val="32"/>
          <w:szCs w:val="32"/>
        </w:rPr>
        <w:t xml:space="preserve">      </w:t>
      </w:r>
      <w:r w:rsidRPr="00D33BCB">
        <w:rPr>
          <w:rFonts w:ascii="Calibri" w:hAnsi="Calibri" w:cs="Calibri"/>
          <w:sz w:val="32"/>
          <w:szCs w:val="32"/>
        </w:rPr>
        <w:t xml:space="preserve">Gross Total:-When no residual </w:t>
      </w:r>
      <w:proofErr w:type="spellStart"/>
      <w:r w:rsidRPr="00D33BCB">
        <w:rPr>
          <w:rFonts w:ascii="Calibri" w:hAnsi="Calibri" w:cs="Calibri"/>
          <w:sz w:val="32"/>
          <w:szCs w:val="32"/>
        </w:rPr>
        <w:t>tum</w:t>
      </w:r>
      <w:r>
        <w:rPr>
          <w:rFonts w:ascii="Calibri" w:hAnsi="Calibri" w:cs="Calibri"/>
          <w:sz w:val="32"/>
          <w:szCs w:val="32"/>
        </w:rPr>
        <w:t>our</w:t>
      </w:r>
      <w:proofErr w:type="spellEnd"/>
      <w:r>
        <w:rPr>
          <w:rFonts w:ascii="Calibri" w:hAnsi="Calibri" w:cs="Calibri"/>
          <w:sz w:val="32"/>
          <w:szCs w:val="32"/>
        </w:rPr>
        <w:t xml:space="preserve"> tissue </w:t>
      </w:r>
      <w:proofErr w:type="gramStart"/>
      <w:r>
        <w:rPr>
          <w:rFonts w:ascii="Calibri" w:hAnsi="Calibri" w:cs="Calibri"/>
          <w:sz w:val="32"/>
          <w:szCs w:val="32"/>
        </w:rPr>
        <w:t>left(</w:t>
      </w:r>
      <w:proofErr w:type="gramEnd"/>
      <w:r>
        <w:rPr>
          <w:rFonts w:ascii="Calibri" w:hAnsi="Calibri" w:cs="Calibri"/>
          <w:sz w:val="32"/>
          <w:szCs w:val="32"/>
        </w:rPr>
        <w:t>on the basis of</w:t>
      </w:r>
    </w:p>
    <w:p w:rsidR="00D33BCB" w:rsidRDefault="00D33BCB" w:rsidP="00D33BCB">
      <w:pPr>
        <w:rPr>
          <w:rFonts w:ascii="Calibri" w:hAnsi="Calibri" w:cs="Calibri"/>
          <w:sz w:val="32"/>
          <w:szCs w:val="32"/>
        </w:rPr>
      </w:pPr>
      <w:r>
        <w:rPr>
          <w:rFonts w:ascii="Calibri" w:hAnsi="Calibri" w:cs="Calibri"/>
          <w:sz w:val="32"/>
          <w:szCs w:val="32"/>
        </w:rPr>
        <w:t xml:space="preserve">       </w:t>
      </w:r>
      <w:proofErr w:type="spellStart"/>
      <w:proofErr w:type="gramStart"/>
      <w:r w:rsidRPr="00D33BCB">
        <w:rPr>
          <w:rFonts w:ascii="Calibri" w:hAnsi="Calibri" w:cs="Calibri"/>
          <w:sz w:val="32"/>
          <w:szCs w:val="32"/>
        </w:rPr>
        <w:t>intraoperative</w:t>
      </w:r>
      <w:proofErr w:type="spellEnd"/>
      <w:proofErr w:type="gramEnd"/>
      <w:r w:rsidRPr="00D33BCB">
        <w:rPr>
          <w:rFonts w:ascii="Calibri" w:hAnsi="Calibri" w:cs="Calibri"/>
          <w:sz w:val="32"/>
          <w:szCs w:val="32"/>
        </w:rPr>
        <w:t xml:space="preserve"> surgeon’s op</w:t>
      </w:r>
      <w:r>
        <w:rPr>
          <w:rFonts w:ascii="Calibri" w:hAnsi="Calibri" w:cs="Calibri"/>
          <w:sz w:val="32"/>
          <w:szCs w:val="32"/>
        </w:rPr>
        <w:t>inion and on post op Gadolinium</w:t>
      </w:r>
    </w:p>
    <w:p w:rsidR="00D33BCB" w:rsidRPr="00D33BCB" w:rsidRDefault="00D33BCB" w:rsidP="00D33BCB">
      <w:pPr>
        <w:rPr>
          <w:rFonts w:ascii="Calibri" w:hAnsi="Calibri" w:cs="Calibri"/>
          <w:sz w:val="32"/>
          <w:szCs w:val="32"/>
        </w:rPr>
      </w:pPr>
      <w:r>
        <w:rPr>
          <w:rFonts w:ascii="Calibri" w:hAnsi="Calibri" w:cs="Calibri"/>
          <w:sz w:val="32"/>
          <w:szCs w:val="32"/>
        </w:rPr>
        <w:t xml:space="preserve">       </w:t>
      </w:r>
      <w:proofErr w:type="gramStart"/>
      <w:r w:rsidRPr="00D33BCB">
        <w:rPr>
          <w:rFonts w:ascii="Calibri" w:hAnsi="Calibri" w:cs="Calibri"/>
          <w:sz w:val="32"/>
          <w:szCs w:val="32"/>
        </w:rPr>
        <w:t>enhanced</w:t>
      </w:r>
      <w:proofErr w:type="gramEnd"/>
      <w:r w:rsidRPr="00D33BCB">
        <w:rPr>
          <w:rFonts w:ascii="Calibri" w:hAnsi="Calibri" w:cs="Calibri"/>
          <w:sz w:val="32"/>
          <w:szCs w:val="32"/>
        </w:rPr>
        <w:t xml:space="preserve"> MRI)</w:t>
      </w:r>
      <w:r w:rsidR="00C71B33">
        <w:rPr>
          <w:rFonts w:ascii="Calibri" w:hAnsi="Calibri" w:cs="Calibri"/>
          <w:sz w:val="32"/>
          <w:szCs w:val="32"/>
        </w:rPr>
        <w:t>.</w:t>
      </w:r>
    </w:p>
    <w:p w:rsidR="00D33BCB" w:rsidRPr="00D33BCB" w:rsidRDefault="00D33BCB" w:rsidP="00D33BCB">
      <w:pPr>
        <w:rPr>
          <w:rFonts w:ascii="Calibri" w:hAnsi="Calibri" w:cs="Calibri"/>
          <w:sz w:val="32"/>
          <w:szCs w:val="32"/>
        </w:rPr>
      </w:pPr>
      <w:r>
        <w:rPr>
          <w:rFonts w:ascii="Calibri" w:hAnsi="Calibri" w:cs="Calibri"/>
          <w:sz w:val="32"/>
          <w:szCs w:val="32"/>
        </w:rPr>
        <w:t xml:space="preserve">      </w:t>
      </w:r>
      <w:r w:rsidRPr="00D33BCB">
        <w:rPr>
          <w:rFonts w:ascii="Calibri" w:hAnsi="Calibri" w:cs="Calibri"/>
          <w:sz w:val="32"/>
          <w:szCs w:val="32"/>
        </w:rPr>
        <w:t xml:space="preserve">Near Total:-When more than 90% of </w:t>
      </w:r>
      <w:proofErr w:type="spellStart"/>
      <w:r w:rsidRPr="00D33BCB">
        <w:rPr>
          <w:rFonts w:ascii="Calibri" w:hAnsi="Calibri" w:cs="Calibri"/>
          <w:sz w:val="32"/>
          <w:szCs w:val="32"/>
        </w:rPr>
        <w:t>tumour</w:t>
      </w:r>
      <w:proofErr w:type="spellEnd"/>
      <w:r w:rsidRPr="00D33BCB">
        <w:rPr>
          <w:rFonts w:ascii="Calibri" w:hAnsi="Calibri" w:cs="Calibri"/>
          <w:sz w:val="32"/>
          <w:szCs w:val="32"/>
        </w:rPr>
        <w:t xml:space="preserve"> tissue </w:t>
      </w:r>
      <w:proofErr w:type="spellStart"/>
      <w:r w:rsidRPr="00D33BCB">
        <w:rPr>
          <w:rFonts w:ascii="Calibri" w:hAnsi="Calibri" w:cs="Calibri"/>
          <w:sz w:val="32"/>
          <w:szCs w:val="32"/>
        </w:rPr>
        <w:t>resected</w:t>
      </w:r>
      <w:proofErr w:type="spellEnd"/>
      <w:r w:rsidR="00C71B33">
        <w:rPr>
          <w:rFonts w:ascii="Calibri" w:hAnsi="Calibri" w:cs="Calibri"/>
          <w:sz w:val="32"/>
          <w:szCs w:val="32"/>
        </w:rPr>
        <w:t>.</w:t>
      </w:r>
    </w:p>
    <w:p w:rsidR="00D33BCB" w:rsidRPr="00D33BCB" w:rsidRDefault="00D33BCB" w:rsidP="00D33BCB">
      <w:pPr>
        <w:rPr>
          <w:sz w:val="32"/>
          <w:szCs w:val="32"/>
        </w:rPr>
      </w:pPr>
      <w:r>
        <w:rPr>
          <w:rFonts w:ascii="Calibri" w:hAnsi="Calibri" w:cs="Calibri"/>
          <w:sz w:val="32"/>
          <w:szCs w:val="32"/>
        </w:rPr>
        <w:t xml:space="preserve">      </w:t>
      </w:r>
      <w:r w:rsidRPr="00D33BCB">
        <w:rPr>
          <w:rFonts w:ascii="Calibri" w:hAnsi="Calibri" w:cs="Calibri"/>
          <w:sz w:val="32"/>
          <w:szCs w:val="32"/>
        </w:rPr>
        <w:t>Subtotal</w:t>
      </w:r>
      <w:r w:rsidRPr="00D33BCB">
        <w:rPr>
          <w:sz w:val="32"/>
          <w:szCs w:val="32"/>
        </w:rPr>
        <w:t xml:space="preserve">:-When less than 90% of </w:t>
      </w:r>
      <w:proofErr w:type="spellStart"/>
      <w:r w:rsidRPr="00D33BCB">
        <w:rPr>
          <w:sz w:val="32"/>
          <w:szCs w:val="32"/>
        </w:rPr>
        <w:t>tumour</w:t>
      </w:r>
      <w:proofErr w:type="spellEnd"/>
      <w:r w:rsidRPr="00D33BCB">
        <w:rPr>
          <w:sz w:val="32"/>
          <w:szCs w:val="32"/>
        </w:rPr>
        <w:t xml:space="preserve"> tissue </w:t>
      </w:r>
      <w:proofErr w:type="spellStart"/>
      <w:r w:rsidRPr="00D33BCB">
        <w:rPr>
          <w:sz w:val="32"/>
          <w:szCs w:val="32"/>
        </w:rPr>
        <w:t>resected</w:t>
      </w:r>
      <w:proofErr w:type="spellEnd"/>
      <w:r w:rsidR="00C71B33">
        <w:rPr>
          <w:sz w:val="32"/>
          <w:szCs w:val="32"/>
        </w:rPr>
        <w:t>.</w:t>
      </w:r>
    </w:p>
    <w:p w:rsidR="00D33BCB" w:rsidRDefault="00D33BCB" w:rsidP="00D33BCB">
      <w:pPr>
        <w:rPr>
          <w:sz w:val="32"/>
          <w:szCs w:val="32"/>
        </w:rPr>
      </w:pPr>
      <w:r>
        <w:rPr>
          <w:rFonts w:ascii="Calibri" w:hAnsi="Calibri" w:cs="Calibri"/>
          <w:sz w:val="32"/>
          <w:szCs w:val="32"/>
        </w:rPr>
        <w:t xml:space="preserve">     </w:t>
      </w:r>
      <w:r w:rsidRPr="00D33BCB">
        <w:rPr>
          <w:rFonts w:ascii="Calibri" w:hAnsi="Calibri" w:cs="Calibri"/>
          <w:sz w:val="32"/>
          <w:szCs w:val="32"/>
        </w:rPr>
        <w:t xml:space="preserve"> Biopsy Only:-When less than 10% of </w:t>
      </w:r>
      <w:proofErr w:type="spellStart"/>
      <w:r w:rsidRPr="00D33BCB">
        <w:rPr>
          <w:rFonts w:ascii="Calibri" w:hAnsi="Calibri" w:cs="Calibri"/>
          <w:sz w:val="32"/>
          <w:szCs w:val="32"/>
        </w:rPr>
        <w:t>tumour</w:t>
      </w:r>
      <w:proofErr w:type="spellEnd"/>
      <w:r w:rsidRPr="00D33BCB">
        <w:rPr>
          <w:rFonts w:ascii="Calibri" w:hAnsi="Calibri" w:cs="Calibri"/>
          <w:sz w:val="32"/>
          <w:szCs w:val="32"/>
        </w:rPr>
        <w:t xml:space="preserve"> mass </w:t>
      </w:r>
      <w:proofErr w:type="spellStart"/>
      <w:r w:rsidRPr="00D33BCB">
        <w:rPr>
          <w:rFonts w:ascii="Calibri" w:hAnsi="Calibri" w:cs="Calibri"/>
          <w:sz w:val="32"/>
          <w:szCs w:val="32"/>
        </w:rPr>
        <w:t>resected</w:t>
      </w:r>
      <w:proofErr w:type="spellEnd"/>
      <w:r w:rsidRPr="00D33BCB">
        <w:rPr>
          <w:rFonts w:ascii="Calibri" w:hAnsi="Calibri" w:cs="Calibri"/>
          <w:sz w:val="32"/>
          <w:szCs w:val="32"/>
        </w:rPr>
        <w:t>.</w:t>
      </w:r>
    </w:p>
    <w:p w:rsidR="0059365F" w:rsidRPr="0059365F" w:rsidRDefault="0059365F" w:rsidP="0059365F">
      <w:pPr>
        <w:rPr>
          <w:sz w:val="32"/>
          <w:szCs w:val="32"/>
        </w:rPr>
      </w:pPr>
      <w:r w:rsidRPr="0059365F">
        <w:rPr>
          <w:sz w:val="32"/>
          <w:szCs w:val="32"/>
        </w:rPr>
        <w:t>c. Radiotherapy:</w:t>
      </w:r>
    </w:p>
    <w:p w:rsidR="0059365F" w:rsidRPr="0059365F" w:rsidRDefault="0059365F" w:rsidP="0059365F">
      <w:pPr>
        <w:rPr>
          <w:sz w:val="32"/>
          <w:szCs w:val="32"/>
        </w:rPr>
      </w:pPr>
      <w:r w:rsidRPr="0059365F">
        <w:rPr>
          <w:sz w:val="32"/>
          <w:szCs w:val="32"/>
        </w:rPr>
        <w:t xml:space="preserve">Post-operatively all patients underwent fractionated external beam radiotherapy. Protocol followed was-36Gy to </w:t>
      </w:r>
      <w:proofErr w:type="spellStart"/>
      <w:r w:rsidRPr="0059365F">
        <w:rPr>
          <w:sz w:val="32"/>
          <w:szCs w:val="32"/>
        </w:rPr>
        <w:t>craniospinal</w:t>
      </w:r>
      <w:proofErr w:type="spellEnd"/>
      <w:r w:rsidRPr="0059365F">
        <w:rPr>
          <w:sz w:val="32"/>
          <w:szCs w:val="32"/>
        </w:rPr>
        <w:t xml:space="preserve"> axis and 54-59.6 </w:t>
      </w:r>
      <w:proofErr w:type="spellStart"/>
      <w:r w:rsidRPr="0059365F">
        <w:rPr>
          <w:sz w:val="32"/>
          <w:szCs w:val="32"/>
        </w:rPr>
        <w:t>Gy</w:t>
      </w:r>
      <w:proofErr w:type="spellEnd"/>
      <w:r w:rsidRPr="0059365F">
        <w:rPr>
          <w:sz w:val="32"/>
          <w:szCs w:val="32"/>
        </w:rPr>
        <w:t xml:space="preserve"> to posterior </w:t>
      </w:r>
      <w:proofErr w:type="spellStart"/>
      <w:r w:rsidRPr="0059365F">
        <w:rPr>
          <w:sz w:val="32"/>
          <w:szCs w:val="32"/>
        </w:rPr>
        <w:t>fossa</w:t>
      </w:r>
      <w:proofErr w:type="spellEnd"/>
      <w:r w:rsidRPr="0059365F">
        <w:rPr>
          <w:sz w:val="32"/>
          <w:szCs w:val="32"/>
        </w:rPr>
        <w:t xml:space="preserve"> as1.50-1.80 </w:t>
      </w:r>
      <w:proofErr w:type="spellStart"/>
      <w:r w:rsidRPr="0059365F">
        <w:rPr>
          <w:sz w:val="32"/>
          <w:szCs w:val="32"/>
        </w:rPr>
        <w:t>Gy</w:t>
      </w:r>
      <w:proofErr w:type="spellEnd"/>
      <w:r w:rsidRPr="0059365F">
        <w:rPr>
          <w:sz w:val="32"/>
          <w:szCs w:val="32"/>
        </w:rPr>
        <w:t>/fraction for 5 fractions per week.</w:t>
      </w:r>
    </w:p>
    <w:p w:rsidR="0059365F" w:rsidRPr="0059365F" w:rsidRDefault="0059365F" w:rsidP="0059365F">
      <w:pPr>
        <w:rPr>
          <w:sz w:val="32"/>
          <w:szCs w:val="32"/>
        </w:rPr>
      </w:pPr>
      <w:r w:rsidRPr="0059365F">
        <w:rPr>
          <w:sz w:val="32"/>
          <w:szCs w:val="32"/>
        </w:rPr>
        <w:t>d. Chemotherapy:</w:t>
      </w:r>
    </w:p>
    <w:p w:rsidR="0059365F" w:rsidRDefault="0059365F" w:rsidP="0059365F">
      <w:pPr>
        <w:rPr>
          <w:sz w:val="32"/>
          <w:szCs w:val="32"/>
        </w:rPr>
      </w:pPr>
      <w:r w:rsidRPr="0059365F">
        <w:rPr>
          <w:sz w:val="32"/>
          <w:szCs w:val="32"/>
        </w:rPr>
        <w:t>Chemotherapy was given only to high risk patients. Eight courses of adjuvant chemotherapy consisting of CCNU (</w:t>
      </w:r>
      <w:proofErr w:type="spellStart"/>
      <w:r w:rsidRPr="0059365F">
        <w:rPr>
          <w:sz w:val="32"/>
          <w:szCs w:val="32"/>
        </w:rPr>
        <w:t>lomustine</w:t>
      </w:r>
      <w:proofErr w:type="spellEnd"/>
      <w:r w:rsidRPr="0059365F">
        <w:rPr>
          <w:sz w:val="32"/>
          <w:szCs w:val="32"/>
        </w:rPr>
        <w:t xml:space="preserve">), </w:t>
      </w:r>
      <w:proofErr w:type="spellStart"/>
      <w:r w:rsidRPr="0059365F">
        <w:rPr>
          <w:sz w:val="32"/>
          <w:szCs w:val="32"/>
        </w:rPr>
        <w:t>vincristine</w:t>
      </w:r>
      <w:proofErr w:type="spellEnd"/>
      <w:r w:rsidRPr="0059365F">
        <w:rPr>
          <w:sz w:val="32"/>
          <w:szCs w:val="32"/>
        </w:rPr>
        <w:t xml:space="preserve"> and </w:t>
      </w:r>
      <w:proofErr w:type="spellStart"/>
      <w:r w:rsidRPr="0059365F">
        <w:rPr>
          <w:sz w:val="32"/>
          <w:szCs w:val="32"/>
        </w:rPr>
        <w:t>cisplatin</w:t>
      </w:r>
      <w:proofErr w:type="spellEnd"/>
      <w:r w:rsidRPr="0059365F">
        <w:rPr>
          <w:sz w:val="32"/>
          <w:szCs w:val="32"/>
        </w:rPr>
        <w:t xml:space="preserve"> were given to those patients.</w:t>
      </w:r>
    </w:p>
    <w:p w:rsidR="00395EA7" w:rsidRDefault="0027137E" w:rsidP="0059365F">
      <w:pPr>
        <w:rPr>
          <w:sz w:val="32"/>
          <w:szCs w:val="32"/>
        </w:rPr>
      </w:pPr>
      <w:r>
        <w:rPr>
          <w:sz w:val="32"/>
          <w:szCs w:val="32"/>
        </w:rPr>
        <w:lastRenderedPageBreak/>
        <w:t xml:space="preserve">                                                RESULTS</w:t>
      </w:r>
    </w:p>
    <w:p w:rsidR="00E00FB8" w:rsidRPr="008640EB" w:rsidRDefault="00E00FB8" w:rsidP="0059365F">
      <w:pPr>
        <w:rPr>
          <w:b/>
          <w:sz w:val="32"/>
          <w:szCs w:val="32"/>
        </w:rPr>
      </w:pPr>
      <w:r w:rsidRPr="008640EB">
        <w:rPr>
          <w:b/>
          <w:sz w:val="32"/>
          <w:szCs w:val="32"/>
        </w:rPr>
        <w:t>Age Distribution:</w:t>
      </w:r>
    </w:p>
    <w:p w:rsidR="00C73466" w:rsidRDefault="00C73466" w:rsidP="0059365F">
      <w:pPr>
        <w:rPr>
          <w:sz w:val="32"/>
          <w:szCs w:val="32"/>
        </w:rPr>
      </w:pPr>
      <w:r>
        <w:rPr>
          <w:sz w:val="32"/>
          <w:szCs w:val="32"/>
        </w:rPr>
        <w:t xml:space="preserve">In our study of the total 65 cases,42(64.6%) belong to 5-15 years and constituted the most common age group.11 cases(16.9%) belong to 3-5 years group,9 cases(13.8%) in 0-3 years and 3 cases(4.6%) </w:t>
      </w:r>
    </w:p>
    <w:p w:rsidR="00C73466" w:rsidRDefault="00C73466" w:rsidP="0059365F">
      <w:pPr>
        <w:rPr>
          <w:sz w:val="32"/>
          <w:szCs w:val="32"/>
        </w:rPr>
      </w:pPr>
      <w:r>
        <w:rPr>
          <w:sz w:val="32"/>
          <w:szCs w:val="32"/>
        </w:rPr>
        <w:t xml:space="preserve">                 Table 1: Age Distribution</w:t>
      </w:r>
    </w:p>
    <w:tbl>
      <w:tblPr>
        <w:tblStyle w:val="TableGrid"/>
        <w:tblW w:w="0" w:type="auto"/>
        <w:tblInd w:w="1278" w:type="dxa"/>
        <w:tblLook w:val="04A0"/>
      </w:tblPr>
      <w:tblGrid>
        <w:gridCol w:w="1914"/>
        <w:gridCol w:w="3192"/>
        <w:gridCol w:w="2094"/>
      </w:tblGrid>
      <w:tr w:rsidR="009B792C" w:rsidTr="009B792C">
        <w:tc>
          <w:tcPr>
            <w:tcW w:w="1914" w:type="dxa"/>
          </w:tcPr>
          <w:p w:rsidR="009B792C" w:rsidRDefault="009B792C" w:rsidP="009B792C">
            <w:pPr>
              <w:rPr>
                <w:sz w:val="32"/>
                <w:szCs w:val="32"/>
              </w:rPr>
            </w:pPr>
            <w:r>
              <w:rPr>
                <w:sz w:val="32"/>
                <w:szCs w:val="32"/>
              </w:rPr>
              <w:t>Age group</w:t>
            </w:r>
          </w:p>
        </w:tc>
        <w:tc>
          <w:tcPr>
            <w:tcW w:w="3192" w:type="dxa"/>
          </w:tcPr>
          <w:p w:rsidR="009B792C" w:rsidRDefault="009B792C" w:rsidP="009B792C">
            <w:pPr>
              <w:rPr>
                <w:sz w:val="32"/>
                <w:szCs w:val="32"/>
              </w:rPr>
            </w:pPr>
            <w:proofErr w:type="spellStart"/>
            <w:r>
              <w:rPr>
                <w:sz w:val="32"/>
                <w:szCs w:val="32"/>
              </w:rPr>
              <w:t>Nos</w:t>
            </w:r>
            <w:proofErr w:type="spellEnd"/>
            <w:r>
              <w:rPr>
                <w:sz w:val="32"/>
                <w:szCs w:val="32"/>
              </w:rPr>
              <w:t xml:space="preserve"> of patient</w:t>
            </w:r>
          </w:p>
        </w:tc>
        <w:tc>
          <w:tcPr>
            <w:tcW w:w="2094" w:type="dxa"/>
          </w:tcPr>
          <w:p w:rsidR="009B792C" w:rsidRDefault="009B792C" w:rsidP="009B792C">
            <w:pPr>
              <w:rPr>
                <w:sz w:val="32"/>
                <w:szCs w:val="32"/>
              </w:rPr>
            </w:pPr>
            <w:r>
              <w:rPr>
                <w:sz w:val="32"/>
                <w:szCs w:val="32"/>
              </w:rPr>
              <w:t>Percentage</w:t>
            </w:r>
          </w:p>
        </w:tc>
      </w:tr>
      <w:tr w:rsidR="009B792C" w:rsidTr="009B792C">
        <w:tc>
          <w:tcPr>
            <w:tcW w:w="1914" w:type="dxa"/>
          </w:tcPr>
          <w:p w:rsidR="009B792C" w:rsidRDefault="009B792C" w:rsidP="009B792C">
            <w:pPr>
              <w:rPr>
                <w:sz w:val="32"/>
                <w:szCs w:val="32"/>
              </w:rPr>
            </w:pPr>
            <w:r>
              <w:rPr>
                <w:sz w:val="32"/>
                <w:szCs w:val="32"/>
              </w:rPr>
              <w:t>0-3yr</w:t>
            </w:r>
          </w:p>
        </w:tc>
        <w:tc>
          <w:tcPr>
            <w:tcW w:w="3192" w:type="dxa"/>
          </w:tcPr>
          <w:p w:rsidR="009B792C" w:rsidRDefault="009B792C" w:rsidP="009B792C">
            <w:pPr>
              <w:rPr>
                <w:sz w:val="32"/>
                <w:szCs w:val="32"/>
              </w:rPr>
            </w:pPr>
            <w:r>
              <w:rPr>
                <w:sz w:val="32"/>
                <w:szCs w:val="32"/>
              </w:rPr>
              <w:t>9</w:t>
            </w:r>
          </w:p>
        </w:tc>
        <w:tc>
          <w:tcPr>
            <w:tcW w:w="2094" w:type="dxa"/>
          </w:tcPr>
          <w:p w:rsidR="009B792C" w:rsidRDefault="009B792C" w:rsidP="009B792C">
            <w:pPr>
              <w:rPr>
                <w:sz w:val="32"/>
                <w:szCs w:val="32"/>
              </w:rPr>
            </w:pPr>
            <w:r>
              <w:rPr>
                <w:sz w:val="32"/>
                <w:szCs w:val="32"/>
              </w:rPr>
              <w:t>13.8</w:t>
            </w:r>
            <w:r w:rsidR="000D5211">
              <w:rPr>
                <w:sz w:val="32"/>
                <w:szCs w:val="32"/>
              </w:rPr>
              <w:t>%</w:t>
            </w:r>
          </w:p>
        </w:tc>
      </w:tr>
      <w:tr w:rsidR="009B792C" w:rsidTr="009B792C">
        <w:tc>
          <w:tcPr>
            <w:tcW w:w="1914" w:type="dxa"/>
          </w:tcPr>
          <w:p w:rsidR="009B792C" w:rsidRDefault="009B792C" w:rsidP="009B792C">
            <w:pPr>
              <w:rPr>
                <w:sz w:val="32"/>
                <w:szCs w:val="32"/>
              </w:rPr>
            </w:pPr>
            <w:r>
              <w:rPr>
                <w:sz w:val="32"/>
                <w:szCs w:val="32"/>
              </w:rPr>
              <w:t>3-5yr</w:t>
            </w:r>
          </w:p>
        </w:tc>
        <w:tc>
          <w:tcPr>
            <w:tcW w:w="3192" w:type="dxa"/>
          </w:tcPr>
          <w:p w:rsidR="009B792C" w:rsidRDefault="009B792C" w:rsidP="009B792C">
            <w:pPr>
              <w:rPr>
                <w:sz w:val="32"/>
                <w:szCs w:val="32"/>
              </w:rPr>
            </w:pPr>
            <w:r>
              <w:rPr>
                <w:sz w:val="32"/>
                <w:szCs w:val="32"/>
              </w:rPr>
              <w:t>11</w:t>
            </w:r>
          </w:p>
        </w:tc>
        <w:tc>
          <w:tcPr>
            <w:tcW w:w="2094" w:type="dxa"/>
          </w:tcPr>
          <w:p w:rsidR="009B792C" w:rsidRDefault="009B792C" w:rsidP="009B792C">
            <w:pPr>
              <w:rPr>
                <w:sz w:val="32"/>
                <w:szCs w:val="32"/>
              </w:rPr>
            </w:pPr>
            <w:r>
              <w:rPr>
                <w:sz w:val="32"/>
                <w:szCs w:val="32"/>
              </w:rPr>
              <w:t>16.9</w:t>
            </w:r>
            <w:r w:rsidR="000D5211">
              <w:rPr>
                <w:sz w:val="32"/>
                <w:szCs w:val="32"/>
              </w:rPr>
              <w:t>%</w:t>
            </w:r>
          </w:p>
        </w:tc>
      </w:tr>
      <w:tr w:rsidR="009B792C" w:rsidTr="009B792C">
        <w:tc>
          <w:tcPr>
            <w:tcW w:w="1914" w:type="dxa"/>
          </w:tcPr>
          <w:p w:rsidR="009B792C" w:rsidRDefault="009B792C" w:rsidP="009B792C">
            <w:pPr>
              <w:rPr>
                <w:sz w:val="32"/>
                <w:szCs w:val="32"/>
              </w:rPr>
            </w:pPr>
            <w:r>
              <w:rPr>
                <w:sz w:val="32"/>
                <w:szCs w:val="32"/>
              </w:rPr>
              <w:t>5-15yr</w:t>
            </w:r>
          </w:p>
        </w:tc>
        <w:tc>
          <w:tcPr>
            <w:tcW w:w="3192" w:type="dxa"/>
          </w:tcPr>
          <w:p w:rsidR="009B792C" w:rsidRDefault="009B792C" w:rsidP="009B792C">
            <w:pPr>
              <w:rPr>
                <w:sz w:val="32"/>
                <w:szCs w:val="32"/>
              </w:rPr>
            </w:pPr>
            <w:r>
              <w:rPr>
                <w:sz w:val="32"/>
                <w:szCs w:val="32"/>
              </w:rPr>
              <w:t>42</w:t>
            </w:r>
          </w:p>
        </w:tc>
        <w:tc>
          <w:tcPr>
            <w:tcW w:w="2094" w:type="dxa"/>
          </w:tcPr>
          <w:p w:rsidR="009B792C" w:rsidRDefault="009B792C" w:rsidP="009B792C">
            <w:pPr>
              <w:rPr>
                <w:sz w:val="32"/>
                <w:szCs w:val="32"/>
              </w:rPr>
            </w:pPr>
            <w:r>
              <w:rPr>
                <w:sz w:val="32"/>
                <w:szCs w:val="32"/>
              </w:rPr>
              <w:t>64.6</w:t>
            </w:r>
            <w:r w:rsidR="000D5211">
              <w:rPr>
                <w:sz w:val="32"/>
                <w:szCs w:val="32"/>
              </w:rPr>
              <w:t>%</w:t>
            </w:r>
          </w:p>
        </w:tc>
      </w:tr>
      <w:tr w:rsidR="009B792C" w:rsidTr="009B792C">
        <w:tc>
          <w:tcPr>
            <w:tcW w:w="1914" w:type="dxa"/>
          </w:tcPr>
          <w:p w:rsidR="009B792C" w:rsidRDefault="009B792C" w:rsidP="009B792C">
            <w:pPr>
              <w:rPr>
                <w:sz w:val="32"/>
                <w:szCs w:val="32"/>
              </w:rPr>
            </w:pPr>
            <w:r>
              <w:rPr>
                <w:sz w:val="32"/>
                <w:szCs w:val="32"/>
              </w:rPr>
              <w:t>&gt;15 yr</w:t>
            </w:r>
          </w:p>
        </w:tc>
        <w:tc>
          <w:tcPr>
            <w:tcW w:w="3192" w:type="dxa"/>
          </w:tcPr>
          <w:p w:rsidR="009B792C" w:rsidRDefault="009B792C" w:rsidP="009B792C">
            <w:pPr>
              <w:rPr>
                <w:sz w:val="32"/>
                <w:szCs w:val="32"/>
              </w:rPr>
            </w:pPr>
            <w:r>
              <w:rPr>
                <w:sz w:val="32"/>
                <w:szCs w:val="32"/>
              </w:rPr>
              <w:t>3</w:t>
            </w:r>
          </w:p>
        </w:tc>
        <w:tc>
          <w:tcPr>
            <w:tcW w:w="2094" w:type="dxa"/>
          </w:tcPr>
          <w:p w:rsidR="009B792C" w:rsidRDefault="009B792C" w:rsidP="009B792C">
            <w:pPr>
              <w:rPr>
                <w:sz w:val="32"/>
                <w:szCs w:val="32"/>
              </w:rPr>
            </w:pPr>
            <w:r>
              <w:rPr>
                <w:sz w:val="32"/>
                <w:szCs w:val="32"/>
              </w:rPr>
              <w:t>4.6</w:t>
            </w:r>
            <w:r w:rsidR="000D5211">
              <w:rPr>
                <w:sz w:val="32"/>
                <w:szCs w:val="32"/>
              </w:rPr>
              <w:t>%</w:t>
            </w:r>
          </w:p>
        </w:tc>
      </w:tr>
    </w:tbl>
    <w:p w:rsidR="00C73466" w:rsidRDefault="00C73466" w:rsidP="0059365F">
      <w:pPr>
        <w:rPr>
          <w:sz w:val="32"/>
          <w:szCs w:val="32"/>
        </w:rPr>
      </w:pPr>
    </w:p>
    <w:p w:rsidR="00E00FB8" w:rsidRPr="008640EB" w:rsidRDefault="00E00FB8" w:rsidP="0059365F">
      <w:pPr>
        <w:rPr>
          <w:b/>
          <w:sz w:val="32"/>
          <w:szCs w:val="32"/>
        </w:rPr>
      </w:pPr>
      <w:r w:rsidRPr="008640EB">
        <w:rPr>
          <w:b/>
          <w:sz w:val="32"/>
          <w:szCs w:val="32"/>
        </w:rPr>
        <w:t>Sex Distribution:</w:t>
      </w:r>
    </w:p>
    <w:p w:rsidR="00EA10E8" w:rsidRDefault="00C73466" w:rsidP="0059365F">
      <w:pPr>
        <w:rPr>
          <w:sz w:val="32"/>
          <w:szCs w:val="32"/>
        </w:rPr>
      </w:pPr>
      <w:r>
        <w:rPr>
          <w:sz w:val="32"/>
          <w:szCs w:val="32"/>
        </w:rPr>
        <w:t xml:space="preserve">Of total 65 cases, 40(61.5%) were male and 25(38.4%) were female and male to female ratio was </w:t>
      </w:r>
      <w:r w:rsidR="00BC158D">
        <w:rPr>
          <w:sz w:val="32"/>
          <w:szCs w:val="32"/>
        </w:rPr>
        <w:t>1.6:1</w:t>
      </w:r>
    </w:p>
    <w:p w:rsidR="00BC158D" w:rsidRDefault="00BC158D" w:rsidP="0059365F">
      <w:pPr>
        <w:rPr>
          <w:sz w:val="32"/>
          <w:szCs w:val="32"/>
        </w:rPr>
      </w:pPr>
      <w:r>
        <w:rPr>
          <w:sz w:val="32"/>
          <w:szCs w:val="32"/>
        </w:rPr>
        <w:t xml:space="preserve">       Table 2: Sex distribution</w:t>
      </w:r>
    </w:p>
    <w:tbl>
      <w:tblPr>
        <w:tblStyle w:val="TableGrid"/>
        <w:tblW w:w="0" w:type="auto"/>
        <w:tblInd w:w="558" w:type="dxa"/>
        <w:tblLook w:val="04A0"/>
      </w:tblPr>
      <w:tblGrid>
        <w:gridCol w:w="1837"/>
        <w:gridCol w:w="2395"/>
        <w:gridCol w:w="2395"/>
      </w:tblGrid>
      <w:tr w:rsidR="00EA10E8" w:rsidTr="00EA10E8">
        <w:trPr>
          <w:trHeight w:val="641"/>
        </w:trPr>
        <w:tc>
          <w:tcPr>
            <w:tcW w:w="1837" w:type="dxa"/>
          </w:tcPr>
          <w:p w:rsidR="00EA10E8" w:rsidRDefault="00EA10E8" w:rsidP="0059365F">
            <w:pPr>
              <w:rPr>
                <w:sz w:val="32"/>
                <w:szCs w:val="32"/>
              </w:rPr>
            </w:pPr>
            <w:r>
              <w:rPr>
                <w:sz w:val="32"/>
                <w:szCs w:val="32"/>
              </w:rPr>
              <w:t>Sex</w:t>
            </w:r>
          </w:p>
        </w:tc>
        <w:tc>
          <w:tcPr>
            <w:tcW w:w="2395" w:type="dxa"/>
          </w:tcPr>
          <w:p w:rsidR="00EA10E8" w:rsidRDefault="00EA10E8" w:rsidP="0059365F">
            <w:pPr>
              <w:rPr>
                <w:sz w:val="32"/>
                <w:szCs w:val="32"/>
              </w:rPr>
            </w:pPr>
            <w:r>
              <w:rPr>
                <w:sz w:val="32"/>
                <w:szCs w:val="32"/>
              </w:rPr>
              <w:t>Total number</w:t>
            </w:r>
          </w:p>
        </w:tc>
        <w:tc>
          <w:tcPr>
            <w:tcW w:w="2395" w:type="dxa"/>
          </w:tcPr>
          <w:p w:rsidR="00EA10E8" w:rsidRDefault="00EA10E8" w:rsidP="0059365F">
            <w:pPr>
              <w:rPr>
                <w:sz w:val="32"/>
                <w:szCs w:val="32"/>
              </w:rPr>
            </w:pPr>
            <w:r>
              <w:rPr>
                <w:sz w:val="32"/>
                <w:szCs w:val="32"/>
              </w:rPr>
              <w:t>Percentage</w:t>
            </w:r>
          </w:p>
        </w:tc>
      </w:tr>
      <w:tr w:rsidR="00EA10E8" w:rsidTr="00EA10E8">
        <w:trPr>
          <w:trHeight w:val="623"/>
        </w:trPr>
        <w:tc>
          <w:tcPr>
            <w:tcW w:w="1837" w:type="dxa"/>
          </w:tcPr>
          <w:p w:rsidR="00EA10E8" w:rsidRDefault="00EA10E8" w:rsidP="0059365F">
            <w:pPr>
              <w:rPr>
                <w:sz w:val="32"/>
                <w:szCs w:val="32"/>
              </w:rPr>
            </w:pPr>
            <w:r>
              <w:rPr>
                <w:sz w:val="32"/>
                <w:szCs w:val="32"/>
              </w:rPr>
              <w:t>Male</w:t>
            </w:r>
          </w:p>
        </w:tc>
        <w:tc>
          <w:tcPr>
            <w:tcW w:w="2395" w:type="dxa"/>
          </w:tcPr>
          <w:p w:rsidR="00EA10E8" w:rsidRDefault="00EA10E8" w:rsidP="0059365F">
            <w:pPr>
              <w:rPr>
                <w:sz w:val="32"/>
                <w:szCs w:val="32"/>
              </w:rPr>
            </w:pPr>
            <w:r>
              <w:rPr>
                <w:sz w:val="32"/>
                <w:szCs w:val="32"/>
              </w:rPr>
              <w:t>40</w:t>
            </w:r>
          </w:p>
        </w:tc>
        <w:tc>
          <w:tcPr>
            <w:tcW w:w="2395" w:type="dxa"/>
          </w:tcPr>
          <w:p w:rsidR="00EA10E8" w:rsidRDefault="00EA10E8" w:rsidP="0059365F">
            <w:pPr>
              <w:rPr>
                <w:sz w:val="32"/>
                <w:szCs w:val="32"/>
              </w:rPr>
            </w:pPr>
            <w:r>
              <w:rPr>
                <w:sz w:val="32"/>
                <w:szCs w:val="32"/>
              </w:rPr>
              <w:t>61.5</w:t>
            </w:r>
            <w:r w:rsidR="000D5211">
              <w:rPr>
                <w:sz w:val="32"/>
                <w:szCs w:val="32"/>
              </w:rPr>
              <w:t>%</w:t>
            </w:r>
          </w:p>
        </w:tc>
      </w:tr>
      <w:tr w:rsidR="00EA10E8" w:rsidTr="00EA10E8">
        <w:trPr>
          <w:trHeight w:val="641"/>
        </w:trPr>
        <w:tc>
          <w:tcPr>
            <w:tcW w:w="1837" w:type="dxa"/>
          </w:tcPr>
          <w:p w:rsidR="00EA10E8" w:rsidRDefault="00EA10E8" w:rsidP="0059365F">
            <w:pPr>
              <w:rPr>
                <w:sz w:val="32"/>
                <w:szCs w:val="32"/>
              </w:rPr>
            </w:pPr>
            <w:r>
              <w:rPr>
                <w:sz w:val="32"/>
                <w:szCs w:val="32"/>
              </w:rPr>
              <w:t>Female</w:t>
            </w:r>
          </w:p>
        </w:tc>
        <w:tc>
          <w:tcPr>
            <w:tcW w:w="2395" w:type="dxa"/>
          </w:tcPr>
          <w:p w:rsidR="00EA10E8" w:rsidRDefault="00EA10E8" w:rsidP="0059365F">
            <w:pPr>
              <w:rPr>
                <w:sz w:val="32"/>
                <w:szCs w:val="32"/>
              </w:rPr>
            </w:pPr>
            <w:r>
              <w:rPr>
                <w:sz w:val="32"/>
                <w:szCs w:val="32"/>
              </w:rPr>
              <w:t>25</w:t>
            </w:r>
          </w:p>
        </w:tc>
        <w:tc>
          <w:tcPr>
            <w:tcW w:w="2395" w:type="dxa"/>
          </w:tcPr>
          <w:p w:rsidR="00EA10E8" w:rsidRDefault="00EA10E8" w:rsidP="0059365F">
            <w:pPr>
              <w:rPr>
                <w:sz w:val="32"/>
                <w:szCs w:val="32"/>
              </w:rPr>
            </w:pPr>
            <w:r>
              <w:rPr>
                <w:sz w:val="32"/>
                <w:szCs w:val="32"/>
              </w:rPr>
              <w:t>38.4</w:t>
            </w:r>
            <w:r w:rsidR="000D5211">
              <w:rPr>
                <w:sz w:val="32"/>
                <w:szCs w:val="32"/>
              </w:rPr>
              <w:t>%</w:t>
            </w:r>
          </w:p>
        </w:tc>
      </w:tr>
    </w:tbl>
    <w:p w:rsidR="002E5B92" w:rsidRDefault="002E5B92" w:rsidP="0059365F">
      <w:pPr>
        <w:rPr>
          <w:sz w:val="32"/>
          <w:szCs w:val="32"/>
        </w:rPr>
      </w:pPr>
    </w:p>
    <w:p w:rsidR="00E00FB8" w:rsidRPr="008640EB" w:rsidRDefault="00E00FB8" w:rsidP="0059365F">
      <w:pPr>
        <w:rPr>
          <w:b/>
          <w:sz w:val="32"/>
          <w:szCs w:val="32"/>
        </w:rPr>
      </w:pPr>
      <w:r w:rsidRPr="008640EB">
        <w:rPr>
          <w:b/>
          <w:sz w:val="32"/>
          <w:szCs w:val="32"/>
        </w:rPr>
        <w:t>Signs and Symptoms according to age distribution:</w:t>
      </w:r>
    </w:p>
    <w:p w:rsidR="00172313" w:rsidRDefault="00172313" w:rsidP="0059365F">
      <w:pPr>
        <w:rPr>
          <w:sz w:val="32"/>
          <w:szCs w:val="32"/>
        </w:rPr>
      </w:pPr>
      <w:r>
        <w:rPr>
          <w:sz w:val="32"/>
          <w:szCs w:val="32"/>
        </w:rPr>
        <w:t xml:space="preserve">In our study all cases presented with </w:t>
      </w:r>
      <w:proofErr w:type="spellStart"/>
      <w:r>
        <w:rPr>
          <w:sz w:val="32"/>
          <w:szCs w:val="32"/>
        </w:rPr>
        <w:t>headache</w:t>
      </w:r>
      <w:proofErr w:type="gramStart"/>
      <w:r>
        <w:rPr>
          <w:sz w:val="32"/>
          <w:szCs w:val="32"/>
        </w:rPr>
        <w:t>,vomiting</w:t>
      </w:r>
      <w:proofErr w:type="spellEnd"/>
      <w:proofErr w:type="gramEnd"/>
      <w:r>
        <w:rPr>
          <w:sz w:val="32"/>
          <w:szCs w:val="32"/>
        </w:rPr>
        <w:t xml:space="preserve"> was seen in 51(78.4%) </w:t>
      </w:r>
      <w:proofErr w:type="spellStart"/>
      <w:r>
        <w:rPr>
          <w:sz w:val="32"/>
          <w:szCs w:val="32"/>
        </w:rPr>
        <w:t>cases.Anorexia</w:t>
      </w:r>
      <w:proofErr w:type="spellEnd"/>
      <w:r>
        <w:rPr>
          <w:sz w:val="32"/>
          <w:szCs w:val="32"/>
        </w:rPr>
        <w:t xml:space="preserve"> with weight loss was seen in 21(32.3% ) cases </w:t>
      </w:r>
      <w:r>
        <w:rPr>
          <w:sz w:val="32"/>
          <w:szCs w:val="32"/>
        </w:rPr>
        <w:lastRenderedPageBreak/>
        <w:t xml:space="preserve">and lethargy in 20(30.7%) </w:t>
      </w:r>
      <w:proofErr w:type="spellStart"/>
      <w:r>
        <w:rPr>
          <w:sz w:val="32"/>
          <w:szCs w:val="32"/>
        </w:rPr>
        <w:t>cases.Imbalance</w:t>
      </w:r>
      <w:proofErr w:type="spellEnd"/>
      <w:r>
        <w:rPr>
          <w:sz w:val="32"/>
          <w:szCs w:val="32"/>
        </w:rPr>
        <w:t xml:space="preserve"> was seen in 43(66.1%) </w:t>
      </w:r>
      <w:proofErr w:type="spellStart"/>
      <w:r>
        <w:rPr>
          <w:sz w:val="32"/>
          <w:szCs w:val="32"/>
        </w:rPr>
        <w:t>cases</w:t>
      </w:r>
      <w:r w:rsidR="000D37D4">
        <w:rPr>
          <w:sz w:val="32"/>
          <w:szCs w:val="32"/>
        </w:rPr>
        <w:t>,papilledema</w:t>
      </w:r>
      <w:proofErr w:type="spellEnd"/>
      <w:r w:rsidR="000D37D4">
        <w:rPr>
          <w:sz w:val="32"/>
          <w:szCs w:val="32"/>
        </w:rPr>
        <w:t xml:space="preserve"> was seen in 22(33.8%) and decreased vision in 16(24.6%) </w:t>
      </w:r>
      <w:proofErr w:type="spellStart"/>
      <w:r w:rsidR="000D37D4">
        <w:rPr>
          <w:sz w:val="32"/>
          <w:szCs w:val="32"/>
        </w:rPr>
        <w:t>cases.Truncal</w:t>
      </w:r>
      <w:proofErr w:type="spellEnd"/>
      <w:r w:rsidR="000D37D4">
        <w:rPr>
          <w:sz w:val="32"/>
          <w:szCs w:val="32"/>
        </w:rPr>
        <w:t xml:space="preserve"> ataxia was seen in 29(44.6%) cases and </w:t>
      </w:r>
      <w:proofErr w:type="spellStart"/>
      <w:r w:rsidR="000D37D4">
        <w:rPr>
          <w:sz w:val="32"/>
          <w:szCs w:val="32"/>
        </w:rPr>
        <w:t>appendicular</w:t>
      </w:r>
      <w:proofErr w:type="spellEnd"/>
      <w:r w:rsidR="000D37D4">
        <w:rPr>
          <w:sz w:val="32"/>
          <w:szCs w:val="32"/>
        </w:rPr>
        <w:t xml:space="preserve"> ataxia in 8(12.3%) cases.</w:t>
      </w:r>
    </w:p>
    <w:p w:rsidR="00F9029D" w:rsidRDefault="00F9029D" w:rsidP="0059365F">
      <w:pPr>
        <w:rPr>
          <w:sz w:val="32"/>
          <w:szCs w:val="32"/>
        </w:rPr>
      </w:pPr>
      <w:r>
        <w:rPr>
          <w:sz w:val="32"/>
          <w:szCs w:val="32"/>
        </w:rPr>
        <w:t xml:space="preserve">  </w:t>
      </w:r>
      <w:r w:rsidR="00AD7713">
        <w:rPr>
          <w:sz w:val="32"/>
          <w:szCs w:val="32"/>
        </w:rPr>
        <w:t xml:space="preserve">   Table 3: Sign and symptoms</w:t>
      </w:r>
    </w:p>
    <w:tbl>
      <w:tblPr>
        <w:tblStyle w:val="TableGrid"/>
        <w:tblW w:w="0" w:type="auto"/>
        <w:tblInd w:w="468" w:type="dxa"/>
        <w:tblLook w:val="04A0"/>
      </w:tblPr>
      <w:tblGrid>
        <w:gridCol w:w="1601"/>
        <w:gridCol w:w="1910"/>
        <w:gridCol w:w="1910"/>
        <w:gridCol w:w="10"/>
        <w:gridCol w:w="1900"/>
        <w:gridCol w:w="1450"/>
      </w:tblGrid>
      <w:tr w:rsidR="00F9029D" w:rsidTr="006428ED">
        <w:trPr>
          <w:trHeight w:val="221"/>
        </w:trPr>
        <w:tc>
          <w:tcPr>
            <w:tcW w:w="1601" w:type="dxa"/>
            <w:vMerge w:val="restart"/>
          </w:tcPr>
          <w:p w:rsidR="00F9029D" w:rsidRPr="002C2022" w:rsidRDefault="002C2022" w:rsidP="0059365F">
            <w:pPr>
              <w:rPr>
                <w:b/>
                <w:sz w:val="28"/>
                <w:szCs w:val="28"/>
              </w:rPr>
            </w:pPr>
            <w:r w:rsidRPr="002C2022">
              <w:rPr>
                <w:b/>
                <w:sz w:val="28"/>
                <w:szCs w:val="28"/>
              </w:rPr>
              <w:t>Symptoms and sign</w:t>
            </w:r>
          </w:p>
        </w:tc>
        <w:tc>
          <w:tcPr>
            <w:tcW w:w="7180" w:type="dxa"/>
            <w:gridSpan w:val="5"/>
            <w:tcBorders>
              <w:bottom w:val="single" w:sz="4" w:space="0" w:color="auto"/>
            </w:tcBorders>
          </w:tcPr>
          <w:p w:rsidR="00F9029D" w:rsidRPr="002C2022" w:rsidRDefault="002C2022" w:rsidP="0059365F">
            <w:pPr>
              <w:rPr>
                <w:sz w:val="28"/>
                <w:szCs w:val="28"/>
              </w:rPr>
            </w:pPr>
            <w:r>
              <w:rPr>
                <w:sz w:val="28"/>
                <w:szCs w:val="28"/>
              </w:rPr>
              <w:t xml:space="preserve">                                  Age group in years</w:t>
            </w:r>
          </w:p>
        </w:tc>
      </w:tr>
      <w:tr w:rsidR="00741145" w:rsidTr="006428ED">
        <w:trPr>
          <w:trHeight w:val="240"/>
        </w:trPr>
        <w:tc>
          <w:tcPr>
            <w:tcW w:w="1601" w:type="dxa"/>
            <w:vMerge/>
          </w:tcPr>
          <w:p w:rsidR="00741145" w:rsidRPr="002C2022" w:rsidRDefault="00741145" w:rsidP="0059365F">
            <w:pPr>
              <w:rPr>
                <w:sz w:val="24"/>
                <w:szCs w:val="24"/>
              </w:rPr>
            </w:pPr>
          </w:p>
        </w:tc>
        <w:tc>
          <w:tcPr>
            <w:tcW w:w="1910" w:type="dxa"/>
            <w:tcBorders>
              <w:top w:val="single" w:sz="4" w:space="0" w:color="auto"/>
              <w:right w:val="single" w:sz="4" w:space="0" w:color="auto"/>
            </w:tcBorders>
          </w:tcPr>
          <w:p w:rsidR="00741145" w:rsidRPr="008B3191" w:rsidRDefault="008B3191" w:rsidP="0059365F">
            <w:pPr>
              <w:rPr>
                <w:sz w:val="28"/>
                <w:szCs w:val="28"/>
              </w:rPr>
            </w:pPr>
            <w:r>
              <w:rPr>
                <w:sz w:val="28"/>
                <w:szCs w:val="28"/>
              </w:rPr>
              <w:t>0-3 years</w:t>
            </w:r>
          </w:p>
        </w:tc>
        <w:tc>
          <w:tcPr>
            <w:tcW w:w="1920" w:type="dxa"/>
            <w:gridSpan w:val="2"/>
            <w:tcBorders>
              <w:top w:val="single" w:sz="4" w:space="0" w:color="auto"/>
              <w:right w:val="single" w:sz="4" w:space="0" w:color="auto"/>
            </w:tcBorders>
          </w:tcPr>
          <w:p w:rsidR="00741145" w:rsidRPr="008B3191" w:rsidRDefault="008B3191" w:rsidP="0059365F">
            <w:pPr>
              <w:rPr>
                <w:sz w:val="28"/>
                <w:szCs w:val="28"/>
              </w:rPr>
            </w:pPr>
            <w:r>
              <w:rPr>
                <w:sz w:val="28"/>
                <w:szCs w:val="28"/>
              </w:rPr>
              <w:t>3-5 years</w:t>
            </w:r>
          </w:p>
        </w:tc>
        <w:tc>
          <w:tcPr>
            <w:tcW w:w="1900" w:type="dxa"/>
            <w:tcBorders>
              <w:top w:val="single" w:sz="4" w:space="0" w:color="auto"/>
              <w:right w:val="single" w:sz="4" w:space="0" w:color="auto"/>
            </w:tcBorders>
          </w:tcPr>
          <w:p w:rsidR="00741145" w:rsidRPr="008B3191" w:rsidRDefault="008B3191" w:rsidP="0059365F">
            <w:pPr>
              <w:rPr>
                <w:sz w:val="28"/>
                <w:szCs w:val="28"/>
              </w:rPr>
            </w:pPr>
            <w:r w:rsidRPr="008B3191">
              <w:rPr>
                <w:sz w:val="28"/>
                <w:szCs w:val="28"/>
              </w:rPr>
              <w:t>5-15 years</w:t>
            </w:r>
          </w:p>
        </w:tc>
        <w:tc>
          <w:tcPr>
            <w:tcW w:w="1450" w:type="dxa"/>
            <w:tcBorders>
              <w:top w:val="single" w:sz="4" w:space="0" w:color="auto"/>
              <w:right w:val="single" w:sz="4" w:space="0" w:color="auto"/>
            </w:tcBorders>
          </w:tcPr>
          <w:p w:rsidR="00741145" w:rsidRPr="008B3191" w:rsidRDefault="008B3191" w:rsidP="0059365F">
            <w:pPr>
              <w:rPr>
                <w:sz w:val="28"/>
                <w:szCs w:val="28"/>
              </w:rPr>
            </w:pPr>
            <w:r>
              <w:rPr>
                <w:sz w:val="28"/>
                <w:szCs w:val="28"/>
              </w:rPr>
              <w:t>&gt;15 years</w:t>
            </w:r>
          </w:p>
        </w:tc>
      </w:tr>
      <w:tr w:rsidR="00F9029D" w:rsidTr="006428ED">
        <w:trPr>
          <w:trHeight w:val="458"/>
        </w:trPr>
        <w:tc>
          <w:tcPr>
            <w:tcW w:w="1601" w:type="dxa"/>
          </w:tcPr>
          <w:p w:rsidR="00F9029D" w:rsidRPr="002C2022" w:rsidRDefault="002C2022" w:rsidP="0059365F">
            <w:pPr>
              <w:rPr>
                <w:sz w:val="24"/>
                <w:szCs w:val="24"/>
              </w:rPr>
            </w:pPr>
            <w:r w:rsidRPr="002C2022">
              <w:rPr>
                <w:sz w:val="24"/>
                <w:szCs w:val="24"/>
              </w:rPr>
              <w:t>Headache</w:t>
            </w:r>
          </w:p>
        </w:tc>
        <w:tc>
          <w:tcPr>
            <w:tcW w:w="1910" w:type="dxa"/>
          </w:tcPr>
          <w:p w:rsidR="00F9029D" w:rsidRPr="008E22F8" w:rsidRDefault="008E22F8" w:rsidP="0059365F">
            <w:pPr>
              <w:rPr>
                <w:sz w:val="24"/>
                <w:szCs w:val="24"/>
              </w:rPr>
            </w:pPr>
            <w:r>
              <w:rPr>
                <w:sz w:val="24"/>
                <w:szCs w:val="24"/>
              </w:rPr>
              <w:t>9</w:t>
            </w:r>
          </w:p>
        </w:tc>
        <w:tc>
          <w:tcPr>
            <w:tcW w:w="1910" w:type="dxa"/>
          </w:tcPr>
          <w:p w:rsidR="00F9029D" w:rsidRDefault="008E22F8" w:rsidP="0059365F">
            <w:pPr>
              <w:rPr>
                <w:sz w:val="32"/>
                <w:szCs w:val="32"/>
              </w:rPr>
            </w:pPr>
            <w:r>
              <w:rPr>
                <w:sz w:val="32"/>
                <w:szCs w:val="32"/>
              </w:rPr>
              <w:t>11</w:t>
            </w:r>
          </w:p>
        </w:tc>
        <w:tc>
          <w:tcPr>
            <w:tcW w:w="1910" w:type="dxa"/>
            <w:gridSpan w:val="2"/>
          </w:tcPr>
          <w:p w:rsidR="00F9029D" w:rsidRDefault="008E22F8" w:rsidP="0059365F">
            <w:pPr>
              <w:rPr>
                <w:sz w:val="32"/>
                <w:szCs w:val="32"/>
              </w:rPr>
            </w:pPr>
            <w:r>
              <w:rPr>
                <w:sz w:val="32"/>
                <w:szCs w:val="32"/>
              </w:rPr>
              <w:t>42</w:t>
            </w:r>
          </w:p>
        </w:tc>
        <w:tc>
          <w:tcPr>
            <w:tcW w:w="1450" w:type="dxa"/>
          </w:tcPr>
          <w:p w:rsidR="00F9029D" w:rsidRDefault="008E22F8" w:rsidP="0059365F">
            <w:pPr>
              <w:rPr>
                <w:sz w:val="32"/>
                <w:szCs w:val="32"/>
              </w:rPr>
            </w:pPr>
            <w:r>
              <w:rPr>
                <w:sz w:val="32"/>
                <w:szCs w:val="32"/>
              </w:rPr>
              <w:t>3</w:t>
            </w:r>
          </w:p>
        </w:tc>
      </w:tr>
      <w:tr w:rsidR="00F9029D" w:rsidTr="006428ED">
        <w:trPr>
          <w:trHeight w:val="473"/>
        </w:trPr>
        <w:tc>
          <w:tcPr>
            <w:tcW w:w="1601" w:type="dxa"/>
          </w:tcPr>
          <w:p w:rsidR="00F9029D" w:rsidRPr="002C2022" w:rsidRDefault="002C2022" w:rsidP="0059365F">
            <w:pPr>
              <w:rPr>
                <w:sz w:val="24"/>
                <w:szCs w:val="24"/>
              </w:rPr>
            </w:pPr>
            <w:proofErr w:type="spellStart"/>
            <w:r w:rsidRPr="002C2022">
              <w:rPr>
                <w:sz w:val="24"/>
                <w:szCs w:val="24"/>
              </w:rPr>
              <w:t>Vomitting</w:t>
            </w:r>
            <w:proofErr w:type="spellEnd"/>
          </w:p>
        </w:tc>
        <w:tc>
          <w:tcPr>
            <w:tcW w:w="1910" w:type="dxa"/>
          </w:tcPr>
          <w:p w:rsidR="00F9029D" w:rsidRDefault="008E22F8" w:rsidP="0059365F">
            <w:pPr>
              <w:rPr>
                <w:sz w:val="32"/>
                <w:szCs w:val="32"/>
              </w:rPr>
            </w:pPr>
            <w:r>
              <w:rPr>
                <w:sz w:val="32"/>
                <w:szCs w:val="32"/>
              </w:rPr>
              <w:t>9</w:t>
            </w:r>
          </w:p>
        </w:tc>
        <w:tc>
          <w:tcPr>
            <w:tcW w:w="1910" w:type="dxa"/>
          </w:tcPr>
          <w:p w:rsidR="00F9029D" w:rsidRDefault="008E22F8" w:rsidP="0059365F">
            <w:pPr>
              <w:rPr>
                <w:sz w:val="32"/>
                <w:szCs w:val="32"/>
              </w:rPr>
            </w:pPr>
            <w:r>
              <w:rPr>
                <w:sz w:val="32"/>
                <w:szCs w:val="32"/>
              </w:rPr>
              <w:t>6</w:t>
            </w:r>
          </w:p>
        </w:tc>
        <w:tc>
          <w:tcPr>
            <w:tcW w:w="1910" w:type="dxa"/>
            <w:gridSpan w:val="2"/>
          </w:tcPr>
          <w:p w:rsidR="00F9029D" w:rsidRDefault="008E22F8" w:rsidP="0059365F">
            <w:pPr>
              <w:rPr>
                <w:sz w:val="32"/>
                <w:szCs w:val="32"/>
              </w:rPr>
            </w:pPr>
            <w:r>
              <w:rPr>
                <w:sz w:val="32"/>
                <w:szCs w:val="32"/>
              </w:rPr>
              <w:t>35</w:t>
            </w:r>
          </w:p>
        </w:tc>
        <w:tc>
          <w:tcPr>
            <w:tcW w:w="1450" w:type="dxa"/>
          </w:tcPr>
          <w:p w:rsidR="00F9029D" w:rsidRDefault="008E22F8" w:rsidP="0059365F">
            <w:pPr>
              <w:rPr>
                <w:sz w:val="32"/>
                <w:szCs w:val="32"/>
              </w:rPr>
            </w:pPr>
            <w:r>
              <w:rPr>
                <w:sz w:val="32"/>
                <w:szCs w:val="32"/>
              </w:rPr>
              <w:t>1</w:t>
            </w:r>
          </w:p>
        </w:tc>
      </w:tr>
      <w:tr w:rsidR="00F9029D" w:rsidTr="006428ED">
        <w:trPr>
          <w:trHeight w:val="458"/>
        </w:trPr>
        <w:tc>
          <w:tcPr>
            <w:tcW w:w="1601" w:type="dxa"/>
          </w:tcPr>
          <w:p w:rsidR="00F9029D" w:rsidRPr="002C2022" w:rsidRDefault="002C2022" w:rsidP="0059365F">
            <w:pPr>
              <w:rPr>
                <w:sz w:val="24"/>
                <w:szCs w:val="24"/>
              </w:rPr>
            </w:pPr>
            <w:proofErr w:type="spellStart"/>
            <w:r w:rsidRPr="002C2022">
              <w:rPr>
                <w:sz w:val="24"/>
                <w:szCs w:val="24"/>
              </w:rPr>
              <w:t>Lethergy</w:t>
            </w:r>
            <w:proofErr w:type="spellEnd"/>
          </w:p>
        </w:tc>
        <w:tc>
          <w:tcPr>
            <w:tcW w:w="1910" w:type="dxa"/>
          </w:tcPr>
          <w:p w:rsidR="00F9029D" w:rsidRDefault="008E22F8" w:rsidP="0059365F">
            <w:pPr>
              <w:rPr>
                <w:sz w:val="32"/>
                <w:szCs w:val="32"/>
              </w:rPr>
            </w:pPr>
            <w:r>
              <w:rPr>
                <w:sz w:val="32"/>
                <w:szCs w:val="32"/>
              </w:rPr>
              <w:t>5</w:t>
            </w:r>
          </w:p>
        </w:tc>
        <w:tc>
          <w:tcPr>
            <w:tcW w:w="1910" w:type="dxa"/>
          </w:tcPr>
          <w:p w:rsidR="00F9029D" w:rsidRDefault="008E22F8" w:rsidP="0059365F">
            <w:pPr>
              <w:rPr>
                <w:sz w:val="32"/>
                <w:szCs w:val="32"/>
              </w:rPr>
            </w:pPr>
            <w:r>
              <w:rPr>
                <w:sz w:val="32"/>
                <w:szCs w:val="32"/>
              </w:rPr>
              <w:t>4</w:t>
            </w:r>
          </w:p>
        </w:tc>
        <w:tc>
          <w:tcPr>
            <w:tcW w:w="1910" w:type="dxa"/>
            <w:gridSpan w:val="2"/>
          </w:tcPr>
          <w:p w:rsidR="00F9029D" w:rsidRDefault="00004705" w:rsidP="0059365F">
            <w:pPr>
              <w:rPr>
                <w:sz w:val="32"/>
                <w:szCs w:val="32"/>
              </w:rPr>
            </w:pPr>
            <w:r>
              <w:rPr>
                <w:sz w:val="32"/>
                <w:szCs w:val="32"/>
              </w:rPr>
              <w:t>10</w:t>
            </w:r>
          </w:p>
        </w:tc>
        <w:tc>
          <w:tcPr>
            <w:tcW w:w="1450" w:type="dxa"/>
          </w:tcPr>
          <w:p w:rsidR="00F9029D" w:rsidRDefault="00004705" w:rsidP="0059365F">
            <w:pPr>
              <w:rPr>
                <w:sz w:val="32"/>
                <w:szCs w:val="32"/>
              </w:rPr>
            </w:pPr>
            <w:r>
              <w:rPr>
                <w:sz w:val="32"/>
                <w:szCs w:val="32"/>
              </w:rPr>
              <w:t>1</w:t>
            </w:r>
          </w:p>
        </w:tc>
      </w:tr>
      <w:tr w:rsidR="00F9029D" w:rsidTr="006428ED">
        <w:trPr>
          <w:trHeight w:val="473"/>
        </w:trPr>
        <w:tc>
          <w:tcPr>
            <w:tcW w:w="1601" w:type="dxa"/>
          </w:tcPr>
          <w:p w:rsidR="00F9029D" w:rsidRPr="002C2022" w:rsidRDefault="002C2022" w:rsidP="0059365F">
            <w:pPr>
              <w:rPr>
                <w:sz w:val="24"/>
                <w:szCs w:val="24"/>
              </w:rPr>
            </w:pPr>
            <w:proofErr w:type="spellStart"/>
            <w:r w:rsidRPr="002C2022">
              <w:rPr>
                <w:sz w:val="24"/>
                <w:szCs w:val="24"/>
              </w:rPr>
              <w:t>Aorexia</w:t>
            </w:r>
            <w:proofErr w:type="spellEnd"/>
            <w:r w:rsidRPr="002C2022">
              <w:rPr>
                <w:sz w:val="24"/>
                <w:szCs w:val="24"/>
              </w:rPr>
              <w:t xml:space="preserve"> /weight loss</w:t>
            </w:r>
          </w:p>
        </w:tc>
        <w:tc>
          <w:tcPr>
            <w:tcW w:w="1910" w:type="dxa"/>
          </w:tcPr>
          <w:p w:rsidR="00F9029D" w:rsidRDefault="00004705" w:rsidP="0059365F">
            <w:pPr>
              <w:rPr>
                <w:sz w:val="32"/>
                <w:szCs w:val="32"/>
              </w:rPr>
            </w:pPr>
            <w:r>
              <w:rPr>
                <w:sz w:val="32"/>
                <w:szCs w:val="32"/>
              </w:rPr>
              <w:t>6</w:t>
            </w:r>
          </w:p>
        </w:tc>
        <w:tc>
          <w:tcPr>
            <w:tcW w:w="1910" w:type="dxa"/>
          </w:tcPr>
          <w:p w:rsidR="00F9029D" w:rsidRDefault="00004705" w:rsidP="0059365F">
            <w:pPr>
              <w:rPr>
                <w:sz w:val="32"/>
                <w:szCs w:val="32"/>
              </w:rPr>
            </w:pPr>
            <w:r>
              <w:rPr>
                <w:sz w:val="32"/>
                <w:szCs w:val="32"/>
              </w:rPr>
              <w:t>5</w:t>
            </w:r>
          </w:p>
        </w:tc>
        <w:tc>
          <w:tcPr>
            <w:tcW w:w="1910" w:type="dxa"/>
            <w:gridSpan w:val="2"/>
          </w:tcPr>
          <w:p w:rsidR="00F9029D" w:rsidRDefault="00004705" w:rsidP="0059365F">
            <w:pPr>
              <w:rPr>
                <w:sz w:val="32"/>
                <w:szCs w:val="32"/>
              </w:rPr>
            </w:pPr>
            <w:r>
              <w:rPr>
                <w:sz w:val="32"/>
                <w:szCs w:val="32"/>
              </w:rPr>
              <w:t>9</w:t>
            </w:r>
          </w:p>
        </w:tc>
        <w:tc>
          <w:tcPr>
            <w:tcW w:w="1450" w:type="dxa"/>
          </w:tcPr>
          <w:p w:rsidR="00F9029D" w:rsidRDefault="00004705" w:rsidP="0059365F">
            <w:pPr>
              <w:rPr>
                <w:sz w:val="32"/>
                <w:szCs w:val="32"/>
              </w:rPr>
            </w:pPr>
            <w:r>
              <w:rPr>
                <w:sz w:val="32"/>
                <w:szCs w:val="32"/>
              </w:rPr>
              <w:t>1</w:t>
            </w:r>
          </w:p>
        </w:tc>
      </w:tr>
      <w:tr w:rsidR="00F9029D" w:rsidTr="006428ED">
        <w:trPr>
          <w:trHeight w:val="458"/>
        </w:trPr>
        <w:tc>
          <w:tcPr>
            <w:tcW w:w="1601" w:type="dxa"/>
          </w:tcPr>
          <w:p w:rsidR="00F9029D" w:rsidRPr="002C2022" w:rsidRDefault="002C2022" w:rsidP="0059365F">
            <w:pPr>
              <w:rPr>
                <w:sz w:val="24"/>
                <w:szCs w:val="24"/>
              </w:rPr>
            </w:pPr>
            <w:r w:rsidRPr="002C2022">
              <w:rPr>
                <w:sz w:val="24"/>
                <w:szCs w:val="24"/>
              </w:rPr>
              <w:t>Impaired consciousness</w:t>
            </w:r>
          </w:p>
        </w:tc>
        <w:tc>
          <w:tcPr>
            <w:tcW w:w="1910" w:type="dxa"/>
          </w:tcPr>
          <w:p w:rsidR="00F9029D" w:rsidRDefault="00004705" w:rsidP="0059365F">
            <w:pPr>
              <w:rPr>
                <w:sz w:val="32"/>
                <w:szCs w:val="32"/>
              </w:rPr>
            </w:pPr>
            <w:r>
              <w:rPr>
                <w:sz w:val="32"/>
                <w:szCs w:val="32"/>
              </w:rPr>
              <w:t>5</w:t>
            </w:r>
          </w:p>
        </w:tc>
        <w:tc>
          <w:tcPr>
            <w:tcW w:w="1910" w:type="dxa"/>
          </w:tcPr>
          <w:p w:rsidR="00F9029D" w:rsidRDefault="00004705" w:rsidP="0059365F">
            <w:pPr>
              <w:rPr>
                <w:sz w:val="32"/>
                <w:szCs w:val="32"/>
              </w:rPr>
            </w:pPr>
            <w:r>
              <w:rPr>
                <w:sz w:val="32"/>
                <w:szCs w:val="32"/>
              </w:rPr>
              <w:t>0</w:t>
            </w:r>
          </w:p>
        </w:tc>
        <w:tc>
          <w:tcPr>
            <w:tcW w:w="1910" w:type="dxa"/>
            <w:gridSpan w:val="2"/>
          </w:tcPr>
          <w:p w:rsidR="00F9029D" w:rsidRDefault="00004705" w:rsidP="0059365F">
            <w:pPr>
              <w:rPr>
                <w:sz w:val="32"/>
                <w:szCs w:val="32"/>
              </w:rPr>
            </w:pPr>
            <w:r>
              <w:rPr>
                <w:sz w:val="32"/>
                <w:szCs w:val="32"/>
              </w:rPr>
              <w:t>3</w:t>
            </w:r>
          </w:p>
        </w:tc>
        <w:tc>
          <w:tcPr>
            <w:tcW w:w="1450" w:type="dxa"/>
          </w:tcPr>
          <w:p w:rsidR="00F9029D" w:rsidRDefault="001D461C" w:rsidP="0059365F">
            <w:pPr>
              <w:rPr>
                <w:sz w:val="32"/>
                <w:szCs w:val="32"/>
              </w:rPr>
            </w:pPr>
            <w:r>
              <w:rPr>
                <w:sz w:val="32"/>
                <w:szCs w:val="32"/>
              </w:rPr>
              <w:t>1</w:t>
            </w:r>
          </w:p>
        </w:tc>
      </w:tr>
      <w:tr w:rsidR="00F9029D" w:rsidTr="006428ED">
        <w:trPr>
          <w:trHeight w:val="473"/>
        </w:trPr>
        <w:tc>
          <w:tcPr>
            <w:tcW w:w="1601" w:type="dxa"/>
          </w:tcPr>
          <w:p w:rsidR="00F9029D" w:rsidRPr="002C2022" w:rsidRDefault="002C2022" w:rsidP="0059365F">
            <w:pPr>
              <w:rPr>
                <w:sz w:val="24"/>
                <w:szCs w:val="24"/>
              </w:rPr>
            </w:pPr>
            <w:proofErr w:type="spellStart"/>
            <w:r w:rsidRPr="002C2022">
              <w:rPr>
                <w:sz w:val="24"/>
                <w:szCs w:val="24"/>
              </w:rPr>
              <w:t>Truncal</w:t>
            </w:r>
            <w:proofErr w:type="spellEnd"/>
            <w:r w:rsidRPr="002C2022">
              <w:rPr>
                <w:sz w:val="24"/>
                <w:szCs w:val="24"/>
              </w:rPr>
              <w:t xml:space="preserve"> Ataxia</w:t>
            </w:r>
          </w:p>
        </w:tc>
        <w:tc>
          <w:tcPr>
            <w:tcW w:w="1910" w:type="dxa"/>
          </w:tcPr>
          <w:p w:rsidR="00F9029D" w:rsidRDefault="001D461C" w:rsidP="0059365F">
            <w:pPr>
              <w:rPr>
                <w:sz w:val="32"/>
                <w:szCs w:val="32"/>
              </w:rPr>
            </w:pPr>
            <w:r>
              <w:rPr>
                <w:sz w:val="32"/>
                <w:szCs w:val="32"/>
              </w:rPr>
              <w:t>7</w:t>
            </w:r>
          </w:p>
        </w:tc>
        <w:tc>
          <w:tcPr>
            <w:tcW w:w="1910" w:type="dxa"/>
          </w:tcPr>
          <w:p w:rsidR="00F9029D" w:rsidRDefault="001D461C" w:rsidP="0059365F">
            <w:pPr>
              <w:rPr>
                <w:sz w:val="32"/>
                <w:szCs w:val="32"/>
              </w:rPr>
            </w:pPr>
            <w:r>
              <w:rPr>
                <w:sz w:val="32"/>
                <w:szCs w:val="32"/>
              </w:rPr>
              <w:t>8</w:t>
            </w:r>
          </w:p>
        </w:tc>
        <w:tc>
          <w:tcPr>
            <w:tcW w:w="1910" w:type="dxa"/>
            <w:gridSpan w:val="2"/>
          </w:tcPr>
          <w:p w:rsidR="00F9029D" w:rsidRDefault="001D461C" w:rsidP="0059365F">
            <w:pPr>
              <w:rPr>
                <w:sz w:val="32"/>
                <w:szCs w:val="32"/>
              </w:rPr>
            </w:pPr>
            <w:r>
              <w:rPr>
                <w:sz w:val="32"/>
                <w:szCs w:val="32"/>
              </w:rPr>
              <w:t>13</w:t>
            </w:r>
          </w:p>
        </w:tc>
        <w:tc>
          <w:tcPr>
            <w:tcW w:w="1450" w:type="dxa"/>
          </w:tcPr>
          <w:p w:rsidR="00F9029D" w:rsidRDefault="001D461C" w:rsidP="0059365F">
            <w:pPr>
              <w:rPr>
                <w:sz w:val="32"/>
                <w:szCs w:val="32"/>
              </w:rPr>
            </w:pPr>
            <w:r>
              <w:rPr>
                <w:sz w:val="32"/>
                <w:szCs w:val="32"/>
              </w:rPr>
              <w:t>1</w:t>
            </w:r>
          </w:p>
        </w:tc>
      </w:tr>
      <w:tr w:rsidR="00F9029D" w:rsidTr="006428ED">
        <w:trPr>
          <w:trHeight w:val="458"/>
        </w:trPr>
        <w:tc>
          <w:tcPr>
            <w:tcW w:w="1601" w:type="dxa"/>
          </w:tcPr>
          <w:p w:rsidR="00F9029D" w:rsidRPr="002C2022" w:rsidRDefault="002C2022" w:rsidP="0059365F">
            <w:pPr>
              <w:rPr>
                <w:sz w:val="24"/>
                <w:szCs w:val="24"/>
              </w:rPr>
            </w:pPr>
            <w:proofErr w:type="spellStart"/>
            <w:r w:rsidRPr="002C2022">
              <w:rPr>
                <w:sz w:val="24"/>
                <w:szCs w:val="24"/>
              </w:rPr>
              <w:t>Appendicular</w:t>
            </w:r>
            <w:proofErr w:type="spellEnd"/>
            <w:r w:rsidRPr="002C2022">
              <w:rPr>
                <w:sz w:val="24"/>
                <w:szCs w:val="24"/>
              </w:rPr>
              <w:t xml:space="preserve"> ataxia</w:t>
            </w:r>
          </w:p>
        </w:tc>
        <w:tc>
          <w:tcPr>
            <w:tcW w:w="1910" w:type="dxa"/>
          </w:tcPr>
          <w:p w:rsidR="00F9029D" w:rsidRDefault="001D461C" w:rsidP="0059365F">
            <w:pPr>
              <w:rPr>
                <w:sz w:val="32"/>
                <w:szCs w:val="32"/>
              </w:rPr>
            </w:pPr>
            <w:r>
              <w:rPr>
                <w:sz w:val="32"/>
                <w:szCs w:val="32"/>
              </w:rPr>
              <w:t>2</w:t>
            </w:r>
          </w:p>
        </w:tc>
        <w:tc>
          <w:tcPr>
            <w:tcW w:w="1910" w:type="dxa"/>
          </w:tcPr>
          <w:p w:rsidR="00F9029D" w:rsidRDefault="00B123F7" w:rsidP="0059365F">
            <w:pPr>
              <w:rPr>
                <w:sz w:val="32"/>
                <w:szCs w:val="32"/>
              </w:rPr>
            </w:pPr>
            <w:r>
              <w:rPr>
                <w:sz w:val="32"/>
                <w:szCs w:val="32"/>
              </w:rPr>
              <w:t>0</w:t>
            </w:r>
          </w:p>
        </w:tc>
        <w:tc>
          <w:tcPr>
            <w:tcW w:w="1910" w:type="dxa"/>
            <w:gridSpan w:val="2"/>
          </w:tcPr>
          <w:p w:rsidR="00F9029D" w:rsidRDefault="001D461C" w:rsidP="0059365F">
            <w:pPr>
              <w:rPr>
                <w:sz w:val="32"/>
                <w:szCs w:val="32"/>
              </w:rPr>
            </w:pPr>
            <w:r>
              <w:rPr>
                <w:sz w:val="32"/>
                <w:szCs w:val="32"/>
              </w:rPr>
              <w:t>4</w:t>
            </w:r>
          </w:p>
        </w:tc>
        <w:tc>
          <w:tcPr>
            <w:tcW w:w="1450" w:type="dxa"/>
          </w:tcPr>
          <w:p w:rsidR="00F9029D" w:rsidRDefault="00B123F7" w:rsidP="0059365F">
            <w:pPr>
              <w:rPr>
                <w:sz w:val="32"/>
                <w:szCs w:val="32"/>
              </w:rPr>
            </w:pPr>
            <w:r>
              <w:rPr>
                <w:sz w:val="32"/>
                <w:szCs w:val="32"/>
              </w:rPr>
              <w:t>2</w:t>
            </w:r>
          </w:p>
        </w:tc>
      </w:tr>
      <w:tr w:rsidR="00F9029D" w:rsidTr="006428ED">
        <w:trPr>
          <w:trHeight w:val="458"/>
        </w:trPr>
        <w:tc>
          <w:tcPr>
            <w:tcW w:w="1601" w:type="dxa"/>
          </w:tcPr>
          <w:p w:rsidR="00F9029D" w:rsidRPr="002C2022" w:rsidRDefault="002C2022" w:rsidP="0059365F">
            <w:pPr>
              <w:rPr>
                <w:sz w:val="24"/>
                <w:szCs w:val="24"/>
              </w:rPr>
            </w:pPr>
            <w:r w:rsidRPr="002C2022">
              <w:rPr>
                <w:sz w:val="24"/>
                <w:szCs w:val="24"/>
              </w:rPr>
              <w:t>Head tilt</w:t>
            </w:r>
          </w:p>
        </w:tc>
        <w:tc>
          <w:tcPr>
            <w:tcW w:w="1910" w:type="dxa"/>
          </w:tcPr>
          <w:p w:rsidR="00F9029D" w:rsidRDefault="00566AEF" w:rsidP="0059365F">
            <w:pPr>
              <w:rPr>
                <w:sz w:val="32"/>
                <w:szCs w:val="32"/>
              </w:rPr>
            </w:pPr>
            <w:r>
              <w:rPr>
                <w:sz w:val="32"/>
                <w:szCs w:val="32"/>
              </w:rPr>
              <w:t>4</w:t>
            </w:r>
          </w:p>
        </w:tc>
        <w:tc>
          <w:tcPr>
            <w:tcW w:w="1910" w:type="dxa"/>
          </w:tcPr>
          <w:p w:rsidR="00F9029D" w:rsidRDefault="00566AEF" w:rsidP="0059365F">
            <w:pPr>
              <w:rPr>
                <w:sz w:val="32"/>
                <w:szCs w:val="32"/>
              </w:rPr>
            </w:pPr>
            <w:r>
              <w:rPr>
                <w:sz w:val="32"/>
                <w:szCs w:val="32"/>
              </w:rPr>
              <w:t>3</w:t>
            </w:r>
          </w:p>
        </w:tc>
        <w:tc>
          <w:tcPr>
            <w:tcW w:w="1910" w:type="dxa"/>
            <w:gridSpan w:val="2"/>
          </w:tcPr>
          <w:p w:rsidR="00F9029D" w:rsidRDefault="00566AEF" w:rsidP="0059365F">
            <w:pPr>
              <w:rPr>
                <w:sz w:val="32"/>
                <w:szCs w:val="32"/>
              </w:rPr>
            </w:pPr>
            <w:r>
              <w:rPr>
                <w:sz w:val="32"/>
                <w:szCs w:val="32"/>
              </w:rPr>
              <w:t>7</w:t>
            </w:r>
          </w:p>
        </w:tc>
        <w:tc>
          <w:tcPr>
            <w:tcW w:w="1450" w:type="dxa"/>
          </w:tcPr>
          <w:p w:rsidR="00F9029D" w:rsidRDefault="00566AEF" w:rsidP="0059365F">
            <w:pPr>
              <w:rPr>
                <w:sz w:val="32"/>
                <w:szCs w:val="32"/>
              </w:rPr>
            </w:pPr>
            <w:r>
              <w:rPr>
                <w:sz w:val="32"/>
                <w:szCs w:val="32"/>
              </w:rPr>
              <w:t>0</w:t>
            </w:r>
          </w:p>
        </w:tc>
      </w:tr>
      <w:tr w:rsidR="00F9029D" w:rsidTr="006428ED">
        <w:trPr>
          <w:trHeight w:val="458"/>
        </w:trPr>
        <w:tc>
          <w:tcPr>
            <w:tcW w:w="1601" w:type="dxa"/>
          </w:tcPr>
          <w:p w:rsidR="00F9029D" w:rsidRPr="002C2022" w:rsidRDefault="002C2022" w:rsidP="0059365F">
            <w:pPr>
              <w:rPr>
                <w:sz w:val="24"/>
                <w:szCs w:val="24"/>
              </w:rPr>
            </w:pPr>
            <w:proofErr w:type="spellStart"/>
            <w:r w:rsidRPr="002C2022">
              <w:rPr>
                <w:sz w:val="24"/>
                <w:szCs w:val="24"/>
              </w:rPr>
              <w:t>Nystagmus</w:t>
            </w:r>
            <w:proofErr w:type="spellEnd"/>
          </w:p>
        </w:tc>
        <w:tc>
          <w:tcPr>
            <w:tcW w:w="1910" w:type="dxa"/>
          </w:tcPr>
          <w:p w:rsidR="00F9029D" w:rsidRDefault="00566AEF" w:rsidP="0059365F">
            <w:pPr>
              <w:rPr>
                <w:sz w:val="32"/>
                <w:szCs w:val="32"/>
              </w:rPr>
            </w:pPr>
            <w:r>
              <w:rPr>
                <w:sz w:val="32"/>
                <w:szCs w:val="32"/>
              </w:rPr>
              <w:t>3</w:t>
            </w:r>
          </w:p>
        </w:tc>
        <w:tc>
          <w:tcPr>
            <w:tcW w:w="1910" w:type="dxa"/>
          </w:tcPr>
          <w:p w:rsidR="00F9029D" w:rsidRDefault="00566AEF" w:rsidP="0059365F">
            <w:pPr>
              <w:rPr>
                <w:sz w:val="32"/>
                <w:szCs w:val="32"/>
              </w:rPr>
            </w:pPr>
            <w:r>
              <w:rPr>
                <w:sz w:val="32"/>
                <w:szCs w:val="32"/>
              </w:rPr>
              <w:t>0</w:t>
            </w:r>
          </w:p>
        </w:tc>
        <w:tc>
          <w:tcPr>
            <w:tcW w:w="1910" w:type="dxa"/>
            <w:gridSpan w:val="2"/>
          </w:tcPr>
          <w:p w:rsidR="00F9029D" w:rsidRDefault="00566AEF" w:rsidP="0059365F">
            <w:pPr>
              <w:rPr>
                <w:sz w:val="32"/>
                <w:szCs w:val="32"/>
              </w:rPr>
            </w:pPr>
            <w:r>
              <w:rPr>
                <w:sz w:val="32"/>
                <w:szCs w:val="32"/>
              </w:rPr>
              <w:t>6</w:t>
            </w:r>
          </w:p>
        </w:tc>
        <w:tc>
          <w:tcPr>
            <w:tcW w:w="1450" w:type="dxa"/>
          </w:tcPr>
          <w:p w:rsidR="00F9029D" w:rsidRDefault="00566AEF" w:rsidP="0059365F">
            <w:pPr>
              <w:rPr>
                <w:sz w:val="32"/>
                <w:szCs w:val="32"/>
              </w:rPr>
            </w:pPr>
            <w:r>
              <w:rPr>
                <w:sz w:val="32"/>
                <w:szCs w:val="32"/>
              </w:rPr>
              <w:t>2</w:t>
            </w:r>
          </w:p>
        </w:tc>
      </w:tr>
      <w:tr w:rsidR="00F9029D" w:rsidTr="006428ED">
        <w:trPr>
          <w:trHeight w:val="458"/>
        </w:trPr>
        <w:tc>
          <w:tcPr>
            <w:tcW w:w="1601" w:type="dxa"/>
          </w:tcPr>
          <w:p w:rsidR="00F9029D" w:rsidRPr="002C2022" w:rsidRDefault="002C2022" w:rsidP="0059365F">
            <w:pPr>
              <w:rPr>
                <w:sz w:val="24"/>
                <w:szCs w:val="24"/>
              </w:rPr>
            </w:pPr>
            <w:r w:rsidRPr="002C2022">
              <w:rPr>
                <w:sz w:val="24"/>
                <w:szCs w:val="24"/>
              </w:rPr>
              <w:t>Impaired Vision</w:t>
            </w:r>
          </w:p>
        </w:tc>
        <w:tc>
          <w:tcPr>
            <w:tcW w:w="1910" w:type="dxa"/>
          </w:tcPr>
          <w:p w:rsidR="00F9029D" w:rsidRDefault="00566AEF" w:rsidP="0059365F">
            <w:pPr>
              <w:rPr>
                <w:sz w:val="32"/>
                <w:szCs w:val="32"/>
              </w:rPr>
            </w:pPr>
            <w:r>
              <w:rPr>
                <w:sz w:val="32"/>
                <w:szCs w:val="32"/>
              </w:rPr>
              <w:t>3</w:t>
            </w:r>
          </w:p>
        </w:tc>
        <w:tc>
          <w:tcPr>
            <w:tcW w:w="1910" w:type="dxa"/>
          </w:tcPr>
          <w:p w:rsidR="00F9029D" w:rsidRDefault="00566AEF" w:rsidP="0059365F">
            <w:pPr>
              <w:rPr>
                <w:sz w:val="32"/>
                <w:szCs w:val="32"/>
              </w:rPr>
            </w:pPr>
            <w:r>
              <w:rPr>
                <w:sz w:val="32"/>
                <w:szCs w:val="32"/>
              </w:rPr>
              <w:t>1</w:t>
            </w:r>
          </w:p>
        </w:tc>
        <w:tc>
          <w:tcPr>
            <w:tcW w:w="1910" w:type="dxa"/>
            <w:gridSpan w:val="2"/>
          </w:tcPr>
          <w:p w:rsidR="00F9029D" w:rsidRDefault="00566AEF" w:rsidP="0059365F">
            <w:pPr>
              <w:rPr>
                <w:sz w:val="32"/>
                <w:szCs w:val="32"/>
              </w:rPr>
            </w:pPr>
            <w:r>
              <w:rPr>
                <w:sz w:val="32"/>
                <w:szCs w:val="32"/>
              </w:rPr>
              <w:t>11</w:t>
            </w:r>
          </w:p>
        </w:tc>
        <w:tc>
          <w:tcPr>
            <w:tcW w:w="1450" w:type="dxa"/>
          </w:tcPr>
          <w:p w:rsidR="00F9029D" w:rsidRDefault="00566AEF" w:rsidP="0059365F">
            <w:pPr>
              <w:rPr>
                <w:sz w:val="32"/>
                <w:szCs w:val="32"/>
              </w:rPr>
            </w:pPr>
            <w:r>
              <w:rPr>
                <w:sz w:val="32"/>
                <w:szCs w:val="32"/>
              </w:rPr>
              <w:t>1</w:t>
            </w:r>
          </w:p>
        </w:tc>
      </w:tr>
      <w:tr w:rsidR="00F9029D" w:rsidTr="006428ED">
        <w:trPr>
          <w:trHeight w:val="458"/>
        </w:trPr>
        <w:tc>
          <w:tcPr>
            <w:tcW w:w="1601" w:type="dxa"/>
          </w:tcPr>
          <w:p w:rsidR="00F9029D" w:rsidRPr="002C2022" w:rsidRDefault="002C2022" w:rsidP="0059365F">
            <w:pPr>
              <w:rPr>
                <w:sz w:val="24"/>
                <w:szCs w:val="24"/>
              </w:rPr>
            </w:pPr>
            <w:proofErr w:type="spellStart"/>
            <w:r w:rsidRPr="002C2022">
              <w:rPr>
                <w:sz w:val="24"/>
                <w:szCs w:val="24"/>
              </w:rPr>
              <w:t>Papilledema</w:t>
            </w:r>
            <w:proofErr w:type="spellEnd"/>
          </w:p>
        </w:tc>
        <w:tc>
          <w:tcPr>
            <w:tcW w:w="1910" w:type="dxa"/>
          </w:tcPr>
          <w:p w:rsidR="00F9029D" w:rsidRDefault="00494E00" w:rsidP="0059365F">
            <w:pPr>
              <w:rPr>
                <w:sz w:val="32"/>
                <w:szCs w:val="32"/>
              </w:rPr>
            </w:pPr>
            <w:r>
              <w:rPr>
                <w:sz w:val="32"/>
                <w:szCs w:val="32"/>
              </w:rPr>
              <w:t>5</w:t>
            </w:r>
          </w:p>
        </w:tc>
        <w:tc>
          <w:tcPr>
            <w:tcW w:w="1910" w:type="dxa"/>
          </w:tcPr>
          <w:p w:rsidR="00F9029D" w:rsidRDefault="00CC06DF" w:rsidP="0059365F">
            <w:pPr>
              <w:rPr>
                <w:sz w:val="32"/>
                <w:szCs w:val="32"/>
              </w:rPr>
            </w:pPr>
            <w:r>
              <w:rPr>
                <w:sz w:val="32"/>
                <w:szCs w:val="32"/>
              </w:rPr>
              <w:t>1</w:t>
            </w:r>
          </w:p>
        </w:tc>
        <w:tc>
          <w:tcPr>
            <w:tcW w:w="1910" w:type="dxa"/>
            <w:gridSpan w:val="2"/>
          </w:tcPr>
          <w:p w:rsidR="00F9029D" w:rsidRDefault="00494E00" w:rsidP="0059365F">
            <w:pPr>
              <w:rPr>
                <w:sz w:val="32"/>
                <w:szCs w:val="32"/>
              </w:rPr>
            </w:pPr>
            <w:r>
              <w:rPr>
                <w:sz w:val="32"/>
                <w:szCs w:val="32"/>
              </w:rPr>
              <w:t>15</w:t>
            </w:r>
          </w:p>
        </w:tc>
        <w:tc>
          <w:tcPr>
            <w:tcW w:w="1450" w:type="dxa"/>
          </w:tcPr>
          <w:p w:rsidR="00F9029D" w:rsidRDefault="00494E00" w:rsidP="0059365F">
            <w:pPr>
              <w:rPr>
                <w:sz w:val="32"/>
                <w:szCs w:val="32"/>
              </w:rPr>
            </w:pPr>
            <w:r>
              <w:rPr>
                <w:sz w:val="32"/>
                <w:szCs w:val="32"/>
              </w:rPr>
              <w:t>1</w:t>
            </w:r>
          </w:p>
        </w:tc>
      </w:tr>
      <w:tr w:rsidR="00F9029D" w:rsidTr="006428ED">
        <w:trPr>
          <w:trHeight w:val="458"/>
        </w:trPr>
        <w:tc>
          <w:tcPr>
            <w:tcW w:w="1601" w:type="dxa"/>
          </w:tcPr>
          <w:p w:rsidR="00F9029D" w:rsidRPr="002C2022" w:rsidRDefault="002C2022" w:rsidP="0059365F">
            <w:pPr>
              <w:rPr>
                <w:sz w:val="24"/>
                <w:szCs w:val="24"/>
              </w:rPr>
            </w:pPr>
            <w:r w:rsidRPr="002C2022">
              <w:rPr>
                <w:sz w:val="24"/>
                <w:szCs w:val="24"/>
              </w:rPr>
              <w:t>Seizure</w:t>
            </w:r>
          </w:p>
        </w:tc>
        <w:tc>
          <w:tcPr>
            <w:tcW w:w="1910" w:type="dxa"/>
          </w:tcPr>
          <w:p w:rsidR="00F9029D" w:rsidRDefault="00494E00" w:rsidP="0059365F">
            <w:pPr>
              <w:rPr>
                <w:sz w:val="32"/>
                <w:szCs w:val="32"/>
              </w:rPr>
            </w:pPr>
            <w:r>
              <w:rPr>
                <w:sz w:val="32"/>
                <w:szCs w:val="32"/>
              </w:rPr>
              <w:t>0</w:t>
            </w:r>
          </w:p>
        </w:tc>
        <w:tc>
          <w:tcPr>
            <w:tcW w:w="1910" w:type="dxa"/>
          </w:tcPr>
          <w:p w:rsidR="00F9029D" w:rsidRDefault="00494E00" w:rsidP="0059365F">
            <w:pPr>
              <w:rPr>
                <w:sz w:val="32"/>
                <w:szCs w:val="32"/>
              </w:rPr>
            </w:pPr>
            <w:r>
              <w:rPr>
                <w:sz w:val="32"/>
                <w:szCs w:val="32"/>
              </w:rPr>
              <w:t>0</w:t>
            </w:r>
          </w:p>
        </w:tc>
        <w:tc>
          <w:tcPr>
            <w:tcW w:w="1910" w:type="dxa"/>
            <w:gridSpan w:val="2"/>
          </w:tcPr>
          <w:p w:rsidR="00F9029D" w:rsidRDefault="00494E00" w:rsidP="0059365F">
            <w:pPr>
              <w:rPr>
                <w:sz w:val="32"/>
                <w:szCs w:val="32"/>
              </w:rPr>
            </w:pPr>
            <w:r>
              <w:rPr>
                <w:sz w:val="32"/>
                <w:szCs w:val="32"/>
              </w:rPr>
              <w:t>0</w:t>
            </w:r>
          </w:p>
        </w:tc>
        <w:tc>
          <w:tcPr>
            <w:tcW w:w="1450" w:type="dxa"/>
          </w:tcPr>
          <w:p w:rsidR="00F9029D" w:rsidRDefault="00494E00" w:rsidP="0059365F">
            <w:pPr>
              <w:rPr>
                <w:sz w:val="32"/>
                <w:szCs w:val="32"/>
              </w:rPr>
            </w:pPr>
            <w:r>
              <w:rPr>
                <w:sz w:val="32"/>
                <w:szCs w:val="32"/>
              </w:rPr>
              <w:t>0</w:t>
            </w:r>
          </w:p>
        </w:tc>
      </w:tr>
      <w:tr w:rsidR="00F9029D" w:rsidTr="006428ED">
        <w:trPr>
          <w:trHeight w:val="458"/>
        </w:trPr>
        <w:tc>
          <w:tcPr>
            <w:tcW w:w="1601" w:type="dxa"/>
          </w:tcPr>
          <w:p w:rsidR="00F9029D" w:rsidRPr="002C2022" w:rsidRDefault="002C2022" w:rsidP="0059365F">
            <w:pPr>
              <w:rPr>
                <w:sz w:val="24"/>
                <w:szCs w:val="24"/>
              </w:rPr>
            </w:pPr>
            <w:r w:rsidRPr="002C2022">
              <w:rPr>
                <w:sz w:val="24"/>
                <w:szCs w:val="24"/>
              </w:rPr>
              <w:t>Imbalance</w:t>
            </w:r>
          </w:p>
        </w:tc>
        <w:tc>
          <w:tcPr>
            <w:tcW w:w="1910" w:type="dxa"/>
          </w:tcPr>
          <w:p w:rsidR="00F9029D" w:rsidRDefault="00494E00" w:rsidP="0059365F">
            <w:pPr>
              <w:rPr>
                <w:sz w:val="32"/>
                <w:szCs w:val="32"/>
              </w:rPr>
            </w:pPr>
            <w:r>
              <w:rPr>
                <w:sz w:val="32"/>
                <w:szCs w:val="32"/>
              </w:rPr>
              <w:t>7</w:t>
            </w:r>
          </w:p>
        </w:tc>
        <w:tc>
          <w:tcPr>
            <w:tcW w:w="1910" w:type="dxa"/>
          </w:tcPr>
          <w:p w:rsidR="00F9029D" w:rsidRDefault="00494E00" w:rsidP="0059365F">
            <w:pPr>
              <w:rPr>
                <w:sz w:val="32"/>
                <w:szCs w:val="32"/>
              </w:rPr>
            </w:pPr>
            <w:r>
              <w:rPr>
                <w:sz w:val="32"/>
                <w:szCs w:val="32"/>
              </w:rPr>
              <w:t>10</w:t>
            </w:r>
          </w:p>
        </w:tc>
        <w:tc>
          <w:tcPr>
            <w:tcW w:w="1910" w:type="dxa"/>
            <w:gridSpan w:val="2"/>
          </w:tcPr>
          <w:p w:rsidR="00F9029D" w:rsidRDefault="00494E00" w:rsidP="0059365F">
            <w:pPr>
              <w:rPr>
                <w:sz w:val="32"/>
                <w:szCs w:val="32"/>
              </w:rPr>
            </w:pPr>
            <w:r>
              <w:rPr>
                <w:sz w:val="32"/>
                <w:szCs w:val="32"/>
              </w:rPr>
              <w:t>25</w:t>
            </w:r>
          </w:p>
        </w:tc>
        <w:tc>
          <w:tcPr>
            <w:tcW w:w="1450" w:type="dxa"/>
          </w:tcPr>
          <w:p w:rsidR="00F9029D" w:rsidRDefault="00494E00" w:rsidP="0059365F">
            <w:pPr>
              <w:rPr>
                <w:sz w:val="32"/>
                <w:szCs w:val="32"/>
              </w:rPr>
            </w:pPr>
            <w:r>
              <w:rPr>
                <w:sz w:val="32"/>
                <w:szCs w:val="32"/>
              </w:rPr>
              <w:t>1</w:t>
            </w:r>
          </w:p>
        </w:tc>
      </w:tr>
      <w:tr w:rsidR="00F9029D" w:rsidTr="006428ED">
        <w:trPr>
          <w:trHeight w:val="458"/>
        </w:trPr>
        <w:tc>
          <w:tcPr>
            <w:tcW w:w="1601" w:type="dxa"/>
          </w:tcPr>
          <w:p w:rsidR="00F9029D" w:rsidRPr="002C2022" w:rsidRDefault="00C71B33" w:rsidP="0059365F">
            <w:pPr>
              <w:rPr>
                <w:sz w:val="24"/>
                <w:szCs w:val="24"/>
              </w:rPr>
            </w:pPr>
            <w:r>
              <w:rPr>
                <w:sz w:val="24"/>
                <w:szCs w:val="24"/>
              </w:rPr>
              <w:t>Crania</w:t>
            </w:r>
            <w:r w:rsidR="002C2022" w:rsidRPr="002C2022">
              <w:rPr>
                <w:sz w:val="24"/>
                <w:szCs w:val="24"/>
              </w:rPr>
              <w:t>l nerve Palsy</w:t>
            </w:r>
          </w:p>
        </w:tc>
        <w:tc>
          <w:tcPr>
            <w:tcW w:w="1910" w:type="dxa"/>
          </w:tcPr>
          <w:p w:rsidR="00F9029D" w:rsidRDefault="005B0456" w:rsidP="0059365F">
            <w:pPr>
              <w:rPr>
                <w:sz w:val="32"/>
                <w:szCs w:val="32"/>
              </w:rPr>
            </w:pPr>
            <w:r>
              <w:rPr>
                <w:sz w:val="32"/>
                <w:szCs w:val="32"/>
              </w:rPr>
              <w:t>3</w:t>
            </w:r>
          </w:p>
        </w:tc>
        <w:tc>
          <w:tcPr>
            <w:tcW w:w="1910" w:type="dxa"/>
          </w:tcPr>
          <w:p w:rsidR="00F9029D" w:rsidRDefault="005B0456" w:rsidP="0059365F">
            <w:pPr>
              <w:rPr>
                <w:sz w:val="32"/>
                <w:szCs w:val="32"/>
              </w:rPr>
            </w:pPr>
            <w:r>
              <w:rPr>
                <w:sz w:val="32"/>
                <w:szCs w:val="32"/>
              </w:rPr>
              <w:t>1</w:t>
            </w:r>
          </w:p>
        </w:tc>
        <w:tc>
          <w:tcPr>
            <w:tcW w:w="1910" w:type="dxa"/>
            <w:gridSpan w:val="2"/>
          </w:tcPr>
          <w:p w:rsidR="00F9029D" w:rsidRDefault="005B0456" w:rsidP="0059365F">
            <w:pPr>
              <w:rPr>
                <w:sz w:val="32"/>
                <w:szCs w:val="32"/>
              </w:rPr>
            </w:pPr>
            <w:r>
              <w:rPr>
                <w:sz w:val="32"/>
                <w:szCs w:val="32"/>
              </w:rPr>
              <w:t>11</w:t>
            </w:r>
          </w:p>
        </w:tc>
        <w:tc>
          <w:tcPr>
            <w:tcW w:w="1450" w:type="dxa"/>
          </w:tcPr>
          <w:p w:rsidR="00F9029D" w:rsidRDefault="005B0456" w:rsidP="0059365F">
            <w:pPr>
              <w:rPr>
                <w:sz w:val="32"/>
                <w:szCs w:val="32"/>
              </w:rPr>
            </w:pPr>
            <w:r>
              <w:rPr>
                <w:sz w:val="32"/>
                <w:szCs w:val="32"/>
              </w:rPr>
              <w:t>1</w:t>
            </w:r>
          </w:p>
        </w:tc>
      </w:tr>
    </w:tbl>
    <w:p w:rsidR="00F9029D" w:rsidRDefault="00F9029D" w:rsidP="0059365F">
      <w:pPr>
        <w:rPr>
          <w:sz w:val="32"/>
          <w:szCs w:val="32"/>
        </w:rPr>
      </w:pPr>
    </w:p>
    <w:p w:rsidR="006657A0" w:rsidRPr="008640EB" w:rsidRDefault="00363D5E" w:rsidP="0059365F">
      <w:pPr>
        <w:rPr>
          <w:b/>
          <w:sz w:val="32"/>
          <w:szCs w:val="32"/>
        </w:rPr>
      </w:pPr>
      <w:r w:rsidRPr="008640EB">
        <w:rPr>
          <w:b/>
          <w:sz w:val="32"/>
          <w:szCs w:val="32"/>
        </w:rPr>
        <w:t>Histological Variations</w:t>
      </w:r>
      <w:r w:rsidR="00B86119" w:rsidRPr="008640EB">
        <w:rPr>
          <w:b/>
          <w:sz w:val="32"/>
          <w:szCs w:val="32"/>
        </w:rPr>
        <w:t xml:space="preserve"> depending on age</w:t>
      </w:r>
      <w:r w:rsidRPr="008640EB">
        <w:rPr>
          <w:b/>
          <w:sz w:val="32"/>
          <w:szCs w:val="32"/>
        </w:rPr>
        <w:t>:</w:t>
      </w:r>
    </w:p>
    <w:p w:rsidR="00297463" w:rsidRDefault="00D83376" w:rsidP="0059365F">
      <w:pPr>
        <w:rPr>
          <w:sz w:val="32"/>
          <w:szCs w:val="32"/>
        </w:rPr>
      </w:pPr>
      <w:r>
        <w:rPr>
          <w:sz w:val="32"/>
          <w:szCs w:val="32"/>
        </w:rPr>
        <w:t xml:space="preserve">In our study classical variant was the most common type with 51(78.4%) cases and most belong to 5-15 years with </w:t>
      </w:r>
      <w:r>
        <w:rPr>
          <w:sz w:val="32"/>
          <w:szCs w:val="32"/>
        </w:rPr>
        <w:lastRenderedPageBreak/>
        <w:t>32(49.2%)</w:t>
      </w:r>
      <w:proofErr w:type="spellStart"/>
      <w:r>
        <w:rPr>
          <w:sz w:val="32"/>
          <w:szCs w:val="32"/>
        </w:rPr>
        <w:t>cases.Desmoplastic</w:t>
      </w:r>
      <w:proofErr w:type="spellEnd"/>
      <w:r>
        <w:rPr>
          <w:sz w:val="32"/>
          <w:szCs w:val="32"/>
        </w:rPr>
        <w:t xml:space="preserve"> variant comprised 12(18.4%)</w:t>
      </w:r>
      <w:r w:rsidR="00CB494D">
        <w:rPr>
          <w:sz w:val="32"/>
          <w:szCs w:val="32"/>
        </w:rPr>
        <w:t xml:space="preserve"> cases</w:t>
      </w:r>
      <w:r>
        <w:rPr>
          <w:sz w:val="32"/>
          <w:szCs w:val="32"/>
        </w:rPr>
        <w:t xml:space="preserve"> and </w:t>
      </w:r>
      <w:proofErr w:type="spellStart"/>
      <w:r>
        <w:rPr>
          <w:sz w:val="32"/>
          <w:szCs w:val="32"/>
        </w:rPr>
        <w:t>Anaplastic</w:t>
      </w:r>
      <w:proofErr w:type="spellEnd"/>
      <w:r>
        <w:rPr>
          <w:sz w:val="32"/>
          <w:szCs w:val="32"/>
        </w:rPr>
        <w:t xml:space="preserve"> variant comprised 2 cases.</w:t>
      </w:r>
    </w:p>
    <w:p w:rsidR="00C14732" w:rsidRDefault="00C14732" w:rsidP="0059365F">
      <w:pPr>
        <w:rPr>
          <w:sz w:val="32"/>
          <w:szCs w:val="32"/>
        </w:rPr>
      </w:pPr>
      <w:r>
        <w:rPr>
          <w:sz w:val="32"/>
          <w:szCs w:val="32"/>
        </w:rPr>
        <w:t xml:space="preserve">   Table 4: Histological variant and age group</w:t>
      </w:r>
    </w:p>
    <w:tbl>
      <w:tblPr>
        <w:tblStyle w:val="TableGrid"/>
        <w:tblW w:w="0" w:type="auto"/>
        <w:tblInd w:w="288" w:type="dxa"/>
        <w:tblLook w:val="04A0"/>
      </w:tblPr>
      <w:tblGrid>
        <w:gridCol w:w="1636"/>
        <w:gridCol w:w="1925"/>
        <w:gridCol w:w="1925"/>
        <w:gridCol w:w="1925"/>
        <w:gridCol w:w="1456"/>
      </w:tblGrid>
      <w:tr w:rsidR="00363D5E" w:rsidTr="00363D5E">
        <w:trPr>
          <w:trHeight w:val="548"/>
        </w:trPr>
        <w:tc>
          <w:tcPr>
            <w:tcW w:w="1636" w:type="dxa"/>
          </w:tcPr>
          <w:p w:rsidR="00363D5E" w:rsidRPr="00973E91" w:rsidRDefault="00973E91" w:rsidP="0059365F">
            <w:pPr>
              <w:rPr>
                <w:sz w:val="24"/>
                <w:szCs w:val="24"/>
              </w:rPr>
            </w:pPr>
            <w:r>
              <w:rPr>
                <w:sz w:val="24"/>
                <w:szCs w:val="24"/>
              </w:rPr>
              <w:t>Histological Types</w:t>
            </w:r>
          </w:p>
        </w:tc>
        <w:tc>
          <w:tcPr>
            <w:tcW w:w="1925" w:type="dxa"/>
          </w:tcPr>
          <w:p w:rsidR="00363D5E" w:rsidRDefault="007B5323" w:rsidP="0059365F">
            <w:pPr>
              <w:rPr>
                <w:sz w:val="32"/>
                <w:szCs w:val="32"/>
              </w:rPr>
            </w:pPr>
            <w:r>
              <w:rPr>
                <w:sz w:val="32"/>
                <w:szCs w:val="32"/>
              </w:rPr>
              <w:t>0-3 yr</w:t>
            </w:r>
          </w:p>
        </w:tc>
        <w:tc>
          <w:tcPr>
            <w:tcW w:w="1925" w:type="dxa"/>
          </w:tcPr>
          <w:p w:rsidR="00363D5E" w:rsidRDefault="007B5323" w:rsidP="0059365F">
            <w:pPr>
              <w:rPr>
                <w:sz w:val="32"/>
                <w:szCs w:val="32"/>
              </w:rPr>
            </w:pPr>
            <w:r>
              <w:rPr>
                <w:sz w:val="32"/>
                <w:szCs w:val="32"/>
              </w:rPr>
              <w:t>3-5yr</w:t>
            </w:r>
          </w:p>
        </w:tc>
        <w:tc>
          <w:tcPr>
            <w:tcW w:w="1925" w:type="dxa"/>
          </w:tcPr>
          <w:p w:rsidR="00363D5E" w:rsidRDefault="007B5323" w:rsidP="0059365F">
            <w:pPr>
              <w:rPr>
                <w:sz w:val="32"/>
                <w:szCs w:val="32"/>
              </w:rPr>
            </w:pPr>
            <w:r>
              <w:rPr>
                <w:sz w:val="32"/>
                <w:szCs w:val="32"/>
              </w:rPr>
              <w:t>5-15yr</w:t>
            </w:r>
          </w:p>
        </w:tc>
        <w:tc>
          <w:tcPr>
            <w:tcW w:w="1456" w:type="dxa"/>
          </w:tcPr>
          <w:p w:rsidR="00363D5E" w:rsidRDefault="007B5323" w:rsidP="0059365F">
            <w:pPr>
              <w:rPr>
                <w:sz w:val="32"/>
                <w:szCs w:val="32"/>
              </w:rPr>
            </w:pPr>
            <w:r>
              <w:rPr>
                <w:sz w:val="32"/>
                <w:szCs w:val="32"/>
              </w:rPr>
              <w:t>&gt;15yr</w:t>
            </w:r>
          </w:p>
        </w:tc>
      </w:tr>
      <w:tr w:rsidR="00363D5E" w:rsidTr="00363D5E">
        <w:trPr>
          <w:trHeight w:val="548"/>
        </w:trPr>
        <w:tc>
          <w:tcPr>
            <w:tcW w:w="1636" w:type="dxa"/>
          </w:tcPr>
          <w:p w:rsidR="00363D5E" w:rsidRPr="00973E91" w:rsidRDefault="00973E91" w:rsidP="0059365F">
            <w:pPr>
              <w:rPr>
                <w:sz w:val="24"/>
                <w:szCs w:val="24"/>
              </w:rPr>
            </w:pPr>
            <w:r>
              <w:rPr>
                <w:sz w:val="24"/>
                <w:szCs w:val="24"/>
              </w:rPr>
              <w:t>Classical</w:t>
            </w:r>
          </w:p>
        </w:tc>
        <w:tc>
          <w:tcPr>
            <w:tcW w:w="1925" w:type="dxa"/>
          </w:tcPr>
          <w:p w:rsidR="00363D5E" w:rsidRDefault="002A3D41" w:rsidP="0059365F">
            <w:pPr>
              <w:rPr>
                <w:sz w:val="32"/>
                <w:szCs w:val="32"/>
              </w:rPr>
            </w:pPr>
            <w:r>
              <w:rPr>
                <w:sz w:val="32"/>
                <w:szCs w:val="32"/>
              </w:rPr>
              <w:t>8</w:t>
            </w:r>
          </w:p>
        </w:tc>
        <w:tc>
          <w:tcPr>
            <w:tcW w:w="1925" w:type="dxa"/>
          </w:tcPr>
          <w:p w:rsidR="00363D5E" w:rsidRDefault="00377B1A" w:rsidP="0059365F">
            <w:pPr>
              <w:rPr>
                <w:sz w:val="32"/>
                <w:szCs w:val="32"/>
              </w:rPr>
            </w:pPr>
            <w:r>
              <w:rPr>
                <w:sz w:val="32"/>
                <w:szCs w:val="32"/>
              </w:rPr>
              <w:t>10</w:t>
            </w:r>
          </w:p>
        </w:tc>
        <w:tc>
          <w:tcPr>
            <w:tcW w:w="1925" w:type="dxa"/>
          </w:tcPr>
          <w:p w:rsidR="00363D5E" w:rsidRDefault="00377B1A" w:rsidP="0059365F">
            <w:pPr>
              <w:rPr>
                <w:sz w:val="32"/>
                <w:szCs w:val="32"/>
              </w:rPr>
            </w:pPr>
            <w:r>
              <w:rPr>
                <w:sz w:val="32"/>
                <w:szCs w:val="32"/>
              </w:rPr>
              <w:t>32</w:t>
            </w:r>
          </w:p>
        </w:tc>
        <w:tc>
          <w:tcPr>
            <w:tcW w:w="1456" w:type="dxa"/>
          </w:tcPr>
          <w:p w:rsidR="00363D5E" w:rsidRDefault="00377B1A" w:rsidP="0059365F">
            <w:pPr>
              <w:rPr>
                <w:sz w:val="32"/>
                <w:szCs w:val="32"/>
              </w:rPr>
            </w:pPr>
            <w:r>
              <w:rPr>
                <w:sz w:val="32"/>
                <w:szCs w:val="32"/>
              </w:rPr>
              <w:t>1</w:t>
            </w:r>
          </w:p>
        </w:tc>
      </w:tr>
      <w:tr w:rsidR="00363D5E" w:rsidTr="00363D5E">
        <w:trPr>
          <w:trHeight w:val="564"/>
        </w:trPr>
        <w:tc>
          <w:tcPr>
            <w:tcW w:w="1636" w:type="dxa"/>
          </w:tcPr>
          <w:p w:rsidR="00363D5E" w:rsidRPr="00973E91" w:rsidRDefault="00973E91" w:rsidP="0059365F">
            <w:pPr>
              <w:rPr>
                <w:sz w:val="24"/>
                <w:szCs w:val="24"/>
              </w:rPr>
            </w:pPr>
            <w:proofErr w:type="spellStart"/>
            <w:r>
              <w:rPr>
                <w:sz w:val="24"/>
                <w:szCs w:val="24"/>
              </w:rPr>
              <w:t>Desmoplastic</w:t>
            </w:r>
            <w:proofErr w:type="spellEnd"/>
          </w:p>
        </w:tc>
        <w:tc>
          <w:tcPr>
            <w:tcW w:w="1925" w:type="dxa"/>
          </w:tcPr>
          <w:p w:rsidR="00363D5E" w:rsidRDefault="00377B1A" w:rsidP="0059365F">
            <w:pPr>
              <w:rPr>
                <w:sz w:val="32"/>
                <w:szCs w:val="32"/>
              </w:rPr>
            </w:pPr>
            <w:r>
              <w:rPr>
                <w:sz w:val="32"/>
                <w:szCs w:val="32"/>
              </w:rPr>
              <w:t>0</w:t>
            </w:r>
          </w:p>
        </w:tc>
        <w:tc>
          <w:tcPr>
            <w:tcW w:w="1925" w:type="dxa"/>
          </w:tcPr>
          <w:p w:rsidR="00363D5E" w:rsidRDefault="00377B1A" w:rsidP="0059365F">
            <w:pPr>
              <w:rPr>
                <w:sz w:val="32"/>
                <w:szCs w:val="32"/>
              </w:rPr>
            </w:pPr>
            <w:r>
              <w:rPr>
                <w:sz w:val="32"/>
                <w:szCs w:val="32"/>
              </w:rPr>
              <w:t>1</w:t>
            </w:r>
          </w:p>
        </w:tc>
        <w:tc>
          <w:tcPr>
            <w:tcW w:w="1925" w:type="dxa"/>
          </w:tcPr>
          <w:p w:rsidR="00363D5E" w:rsidRDefault="00377B1A" w:rsidP="0059365F">
            <w:pPr>
              <w:rPr>
                <w:sz w:val="32"/>
                <w:szCs w:val="32"/>
              </w:rPr>
            </w:pPr>
            <w:r>
              <w:rPr>
                <w:sz w:val="32"/>
                <w:szCs w:val="32"/>
              </w:rPr>
              <w:t>9</w:t>
            </w:r>
          </w:p>
        </w:tc>
        <w:tc>
          <w:tcPr>
            <w:tcW w:w="1456" w:type="dxa"/>
          </w:tcPr>
          <w:p w:rsidR="00363D5E" w:rsidRDefault="00377B1A" w:rsidP="0059365F">
            <w:pPr>
              <w:rPr>
                <w:sz w:val="32"/>
                <w:szCs w:val="32"/>
              </w:rPr>
            </w:pPr>
            <w:r>
              <w:rPr>
                <w:sz w:val="32"/>
                <w:szCs w:val="32"/>
              </w:rPr>
              <w:t>2</w:t>
            </w:r>
          </w:p>
        </w:tc>
      </w:tr>
      <w:tr w:rsidR="00363D5E" w:rsidTr="00363D5E">
        <w:trPr>
          <w:trHeight w:val="564"/>
        </w:trPr>
        <w:tc>
          <w:tcPr>
            <w:tcW w:w="1636" w:type="dxa"/>
          </w:tcPr>
          <w:p w:rsidR="00363D5E" w:rsidRPr="00973E91" w:rsidRDefault="00973E91" w:rsidP="0059365F">
            <w:pPr>
              <w:rPr>
                <w:sz w:val="24"/>
                <w:szCs w:val="24"/>
              </w:rPr>
            </w:pPr>
            <w:proofErr w:type="spellStart"/>
            <w:r>
              <w:rPr>
                <w:sz w:val="24"/>
                <w:szCs w:val="24"/>
              </w:rPr>
              <w:t>Anaplastic</w:t>
            </w:r>
            <w:proofErr w:type="spellEnd"/>
          </w:p>
        </w:tc>
        <w:tc>
          <w:tcPr>
            <w:tcW w:w="1925" w:type="dxa"/>
          </w:tcPr>
          <w:p w:rsidR="00363D5E" w:rsidRDefault="00377B1A" w:rsidP="0059365F">
            <w:pPr>
              <w:rPr>
                <w:sz w:val="32"/>
                <w:szCs w:val="32"/>
              </w:rPr>
            </w:pPr>
            <w:r>
              <w:rPr>
                <w:sz w:val="32"/>
                <w:szCs w:val="32"/>
              </w:rPr>
              <w:t>1</w:t>
            </w:r>
          </w:p>
        </w:tc>
        <w:tc>
          <w:tcPr>
            <w:tcW w:w="1925" w:type="dxa"/>
          </w:tcPr>
          <w:p w:rsidR="00363D5E" w:rsidRDefault="00377B1A" w:rsidP="0059365F">
            <w:pPr>
              <w:rPr>
                <w:sz w:val="32"/>
                <w:szCs w:val="32"/>
              </w:rPr>
            </w:pPr>
            <w:r>
              <w:rPr>
                <w:sz w:val="32"/>
                <w:szCs w:val="32"/>
              </w:rPr>
              <w:t>0</w:t>
            </w:r>
          </w:p>
        </w:tc>
        <w:tc>
          <w:tcPr>
            <w:tcW w:w="1925" w:type="dxa"/>
          </w:tcPr>
          <w:p w:rsidR="00363D5E" w:rsidRDefault="00377B1A" w:rsidP="0059365F">
            <w:pPr>
              <w:rPr>
                <w:sz w:val="32"/>
                <w:szCs w:val="32"/>
              </w:rPr>
            </w:pPr>
            <w:r>
              <w:rPr>
                <w:sz w:val="32"/>
                <w:szCs w:val="32"/>
              </w:rPr>
              <w:t>1</w:t>
            </w:r>
          </w:p>
        </w:tc>
        <w:tc>
          <w:tcPr>
            <w:tcW w:w="1456" w:type="dxa"/>
          </w:tcPr>
          <w:p w:rsidR="00363D5E" w:rsidRDefault="00377B1A" w:rsidP="0059365F">
            <w:pPr>
              <w:rPr>
                <w:sz w:val="32"/>
                <w:szCs w:val="32"/>
              </w:rPr>
            </w:pPr>
            <w:r>
              <w:rPr>
                <w:sz w:val="32"/>
                <w:szCs w:val="32"/>
              </w:rPr>
              <w:t>0</w:t>
            </w:r>
          </w:p>
        </w:tc>
      </w:tr>
      <w:tr w:rsidR="00363D5E" w:rsidTr="00363D5E">
        <w:trPr>
          <w:trHeight w:val="564"/>
        </w:trPr>
        <w:tc>
          <w:tcPr>
            <w:tcW w:w="1636" w:type="dxa"/>
          </w:tcPr>
          <w:p w:rsidR="00363D5E" w:rsidRPr="00973E91" w:rsidRDefault="00973E91" w:rsidP="0059365F">
            <w:pPr>
              <w:rPr>
                <w:sz w:val="24"/>
                <w:szCs w:val="24"/>
              </w:rPr>
            </w:pPr>
            <w:r>
              <w:rPr>
                <w:sz w:val="24"/>
                <w:szCs w:val="24"/>
              </w:rPr>
              <w:t>Large Cell</w:t>
            </w:r>
          </w:p>
        </w:tc>
        <w:tc>
          <w:tcPr>
            <w:tcW w:w="1925" w:type="dxa"/>
          </w:tcPr>
          <w:p w:rsidR="00363D5E" w:rsidRDefault="00377B1A" w:rsidP="0059365F">
            <w:pPr>
              <w:rPr>
                <w:sz w:val="32"/>
                <w:szCs w:val="32"/>
              </w:rPr>
            </w:pPr>
            <w:r>
              <w:rPr>
                <w:sz w:val="32"/>
                <w:szCs w:val="32"/>
              </w:rPr>
              <w:t>0</w:t>
            </w:r>
          </w:p>
        </w:tc>
        <w:tc>
          <w:tcPr>
            <w:tcW w:w="1925" w:type="dxa"/>
          </w:tcPr>
          <w:p w:rsidR="00363D5E" w:rsidRDefault="00377B1A" w:rsidP="0059365F">
            <w:pPr>
              <w:rPr>
                <w:sz w:val="32"/>
                <w:szCs w:val="32"/>
              </w:rPr>
            </w:pPr>
            <w:r>
              <w:rPr>
                <w:sz w:val="32"/>
                <w:szCs w:val="32"/>
              </w:rPr>
              <w:t>0</w:t>
            </w:r>
          </w:p>
        </w:tc>
        <w:tc>
          <w:tcPr>
            <w:tcW w:w="1925" w:type="dxa"/>
          </w:tcPr>
          <w:p w:rsidR="00363D5E" w:rsidRDefault="00377B1A" w:rsidP="0059365F">
            <w:pPr>
              <w:rPr>
                <w:sz w:val="32"/>
                <w:szCs w:val="32"/>
              </w:rPr>
            </w:pPr>
            <w:r>
              <w:rPr>
                <w:sz w:val="32"/>
                <w:szCs w:val="32"/>
              </w:rPr>
              <w:t>0</w:t>
            </w:r>
          </w:p>
        </w:tc>
        <w:tc>
          <w:tcPr>
            <w:tcW w:w="1456" w:type="dxa"/>
          </w:tcPr>
          <w:p w:rsidR="00363D5E" w:rsidRDefault="00377B1A" w:rsidP="0059365F">
            <w:pPr>
              <w:rPr>
                <w:sz w:val="32"/>
                <w:szCs w:val="32"/>
              </w:rPr>
            </w:pPr>
            <w:r>
              <w:rPr>
                <w:sz w:val="32"/>
                <w:szCs w:val="32"/>
              </w:rPr>
              <w:t>0</w:t>
            </w:r>
          </w:p>
        </w:tc>
      </w:tr>
      <w:tr w:rsidR="00363D5E" w:rsidTr="00363D5E">
        <w:trPr>
          <w:trHeight w:val="564"/>
        </w:trPr>
        <w:tc>
          <w:tcPr>
            <w:tcW w:w="1636" w:type="dxa"/>
          </w:tcPr>
          <w:p w:rsidR="00363D5E" w:rsidRPr="00973E91" w:rsidRDefault="00973E91" w:rsidP="0059365F">
            <w:pPr>
              <w:rPr>
                <w:sz w:val="24"/>
                <w:szCs w:val="24"/>
              </w:rPr>
            </w:pPr>
            <w:r>
              <w:rPr>
                <w:sz w:val="24"/>
                <w:szCs w:val="24"/>
              </w:rPr>
              <w:t>MBEN</w:t>
            </w:r>
          </w:p>
        </w:tc>
        <w:tc>
          <w:tcPr>
            <w:tcW w:w="1925" w:type="dxa"/>
          </w:tcPr>
          <w:p w:rsidR="00363D5E" w:rsidRDefault="00377B1A" w:rsidP="0059365F">
            <w:pPr>
              <w:rPr>
                <w:sz w:val="32"/>
                <w:szCs w:val="32"/>
              </w:rPr>
            </w:pPr>
            <w:r>
              <w:rPr>
                <w:sz w:val="32"/>
                <w:szCs w:val="32"/>
              </w:rPr>
              <w:t>0</w:t>
            </w:r>
          </w:p>
        </w:tc>
        <w:tc>
          <w:tcPr>
            <w:tcW w:w="1925" w:type="dxa"/>
          </w:tcPr>
          <w:p w:rsidR="00363D5E" w:rsidRDefault="00377B1A" w:rsidP="0059365F">
            <w:pPr>
              <w:rPr>
                <w:sz w:val="32"/>
                <w:szCs w:val="32"/>
              </w:rPr>
            </w:pPr>
            <w:r>
              <w:rPr>
                <w:sz w:val="32"/>
                <w:szCs w:val="32"/>
              </w:rPr>
              <w:t>0</w:t>
            </w:r>
          </w:p>
        </w:tc>
        <w:tc>
          <w:tcPr>
            <w:tcW w:w="1925" w:type="dxa"/>
          </w:tcPr>
          <w:p w:rsidR="00363D5E" w:rsidRDefault="00377B1A" w:rsidP="0059365F">
            <w:pPr>
              <w:rPr>
                <w:sz w:val="32"/>
                <w:szCs w:val="32"/>
              </w:rPr>
            </w:pPr>
            <w:r>
              <w:rPr>
                <w:sz w:val="32"/>
                <w:szCs w:val="32"/>
              </w:rPr>
              <w:t>0</w:t>
            </w:r>
          </w:p>
        </w:tc>
        <w:tc>
          <w:tcPr>
            <w:tcW w:w="1456" w:type="dxa"/>
          </w:tcPr>
          <w:p w:rsidR="00363D5E" w:rsidRDefault="00377B1A" w:rsidP="0059365F">
            <w:pPr>
              <w:rPr>
                <w:sz w:val="32"/>
                <w:szCs w:val="32"/>
              </w:rPr>
            </w:pPr>
            <w:r>
              <w:rPr>
                <w:sz w:val="32"/>
                <w:szCs w:val="32"/>
              </w:rPr>
              <w:t>0</w:t>
            </w:r>
          </w:p>
        </w:tc>
      </w:tr>
    </w:tbl>
    <w:p w:rsidR="006D02B7" w:rsidRDefault="006D02B7" w:rsidP="0059365F">
      <w:pPr>
        <w:rPr>
          <w:sz w:val="32"/>
          <w:szCs w:val="32"/>
        </w:rPr>
      </w:pPr>
    </w:p>
    <w:p w:rsidR="006D02B7" w:rsidRDefault="006D02B7" w:rsidP="0059365F">
      <w:pPr>
        <w:rPr>
          <w:sz w:val="32"/>
          <w:szCs w:val="32"/>
        </w:rPr>
      </w:pPr>
      <w:r>
        <w:rPr>
          <w:sz w:val="32"/>
          <w:szCs w:val="32"/>
        </w:rPr>
        <w:t xml:space="preserve"> </w:t>
      </w:r>
      <w:r>
        <w:rPr>
          <w:noProof/>
          <w:sz w:val="32"/>
          <w:szCs w:val="32"/>
        </w:rPr>
        <w:drawing>
          <wp:inline distT="0" distB="0" distL="0" distR="0">
            <wp:extent cx="1889759" cy="1417320"/>
            <wp:effectExtent l="19050" t="0" r="0" b="0"/>
            <wp:docPr id="2" name="Picture 2" descr="C:\Users\acer\Desktop\medulloblastoma\Daisy Image processing\dataset\classic\1609\100x\p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medulloblastoma\Daisy Image processing\dataset\classic\1609\100x\p273.jpg"/>
                    <pic:cNvPicPr>
                      <a:picLocks noChangeAspect="1" noChangeArrowheads="1"/>
                    </pic:cNvPicPr>
                  </pic:nvPicPr>
                  <pic:blipFill>
                    <a:blip r:embed="rId6" cstate="print"/>
                    <a:srcRect/>
                    <a:stretch>
                      <a:fillRect/>
                    </a:stretch>
                  </pic:blipFill>
                  <pic:spPr bwMode="auto">
                    <a:xfrm>
                      <a:off x="0" y="0"/>
                      <a:ext cx="1894083" cy="1420563"/>
                    </a:xfrm>
                    <a:prstGeom prst="rect">
                      <a:avLst/>
                    </a:prstGeom>
                    <a:noFill/>
                    <a:ln w="9525">
                      <a:noFill/>
                      <a:miter lim="800000"/>
                      <a:headEnd/>
                      <a:tailEnd/>
                    </a:ln>
                  </pic:spPr>
                </pic:pic>
              </a:graphicData>
            </a:graphic>
          </wp:inline>
        </w:drawing>
      </w:r>
      <w:r>
        <w:rPr>
          <w:sz w:val="32"/>
          <w:szCs w:val="32"/>
        </w:rPr>
        <w:t xml:space="preserve">              </w:t>
      </w:r>
      <w:r>
        <w:rPr>
          <w:noProof/>
          <w:sz w:val="32"/>
          <w:szCs w:val="32"/>
        </w:rPr>
        <w:drawing>
          <wp:inline distT="0" distB="0" distL="0" distR="0">
            <wp:extent cx="1869440" cy="1402080"/>
            <wp:effectExtent l="19050" t="0" r="0" b="0"/>
            <wp:docPr id="3" name="Picture 3" descr="C:\Users\acer\Desktop\medulloblastoma\Daisy Image processing\dataset\despoplastic\ph-203_15\100x\p1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esktop\medulloblastoma\Daisy Image processing\dataset\despoplastic\ph-203_15\100x\p192.jpg"/>
                    <pic:cNvPicPr>
                      <a:picLocks noChangeAspect="1" noChangeArrowheads="1"/>
                    </pic:cNvPicPr>
                  </pic:nvPicPr>
                  <pic:blipFill>
                    <a:blip r:embed="rId7" cstate="print"/>
                    <a:srcRect/>
                    <a:stretch>
                      <a:fillRect/>
                    </a:stretch>
                  </pic:blipFill>
                  <pic:spPr bwMode="auto">
                    <a:xfrm>
                      <a:off x="0" y="0"/>
                      <a:ext cx="1869440" cy="1402080"/>
                    </a:xfrm>
                    <a:prstGeom prst="rect">
                      <a:avLst/>
                    </a:prstGeom>
                    <a:noFill/>
                    <a:ln w="9525">
                      <a:noFill/>
                      <a:miter lim="800000"/>
                      <a:headEnd/>
                      <a:tailEnd/>
                    </a:ln>
                  </pic:spPr>
                </pic:pic>
              </a:graphicData>
            </a:graphic>
          </wp:inline>
        </w:drawing>
      </w:r>
    </w:p>
    <w:p w:rsidR="006D02B7" w:rsidRDefault="0005126A" w:rsidP="0059365F">
      <w:pPr>
        <w:rPr>
          <w:sz w:val="32"/>
          <w:szCs w:val="32"/>
        </w:rPr>
      </w:pPr>
      <w:r>
        <w:rPr>
          <w:sz w:val="32"/>
          <w:szCs w:val="32"/>
        </w:rPr>
        <w:t xml:space="preserve"> Fig1</w:t>
      </w:r>
      <w:r w:rsidR="006D02B7">
        <w:rPr>
          <w:sz w:val="32"/>
          <w:szCs w:val="32"/>
        </w:rPr>
        <w:t>: Classical type 100x</w:t>
      </w:r>
      <w:r>
        <w:rPr>
          <w:sz w:val="32"/>
          <w:szCs w:val="32"/>
        </w:rPr>
        <w:t xml:space="preserve">            Fig2: </w:t>
      </w:r>
      <w:proofErr w:type="spellStart"/>
      <w:r>
        <w:rPr>
          <w:sz w:val="32"/>
          <w:szCs w:val="32"/>
        </w:rPr>
        <w:t>Desmoplastic</w:t>
      </w:r>
      <w:proofErr w:type="spellEnd"/>
      <w:r>
        <w:rPr>
          <w:sz w:val="32"/>
          <w:szCs w:val="32"/>
        </w:rPr>
        <w:t xml:space="preserve"> 100x</w:t>
      </w:r>
    </w:p>
    <w:p w:rsidR="0005126A" w:rsidRDefault="0005126A" w:rsidP="0059365F">
      <w:pPr>
        <w:rPr>
          <w:sz w:val="32"/>
          <w:szCs w:val="32"/>
        </w:rPr>
      </w:pPr>
      <w:r>
        <w:rPr>
          <w:noProof/>
          <w:sz w:val="32"/>
          <w:szCs w:val="32"/>
        </w:rPr>
        <w:drawing>
          <wp:inline distT="0" distB="0" distL="0" distR="0">
            <wp:extent cx="1931670" cy="1448753"/>
            <wp:effectExtent l="19050" t="0" r="0" b="0"/>
            <wp:docPr id="4" name="Picture 4" descr="C:\Users\acer\Desktop\medulloblastoma\Daisy Image processing\dataset\large cell\ph-39515\abnormal\100x\p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esktop\medulloblastoma\Daisy Image processing\dataset\large cell\ph-39515\abnormal\100x\p213.jpg"/>
                    <pic:cNvPicPr>
                      <a:picLocks noChangeAspect="1" noChangeArrowheads="1"/>
                    </pic:cNvPicPr>
                  </pic:nvPicPr>
                  <pic:blipFill>
                    <a:blip r:embed="rId8" cstate="print"/>
                    <a:srcRect/>
                    <a:stretch>
                      <a:fillRect/>
                    </a:stretch>
                  </pic:blipFill>
                  <pic:spPr bwMode="auto">
                    <a:xfrm flipH="1">
                      <a:off x="0" y="0"/>
                      <a:ext cx="1933474" cy="1450106"/>
                    </a:xfrm>
                    <a:prstGeom prst="rect">
                      <a:avLst/>
                    </a:prstGeom>
                    <a:noFill/>
                    <a:ln w="9525">
                      <a:noFill/>
                      <a:miter lim="800000"/>
                      <a:headEnd/>
                      <a:tailEnd/>
                    </a:ln>
                  </pic:spPr>
                </pic:pic>
              </a:graphicData>
            </a:graphic>
          </wp:inline>
        </w:drawing>
      </w:r>
      <w:r>
        <w:rPr>
          <w:sz w:val="32"/>
          <w:szCs w:val="32"/>
        </w:rPr>
        <w:t xml:space="preserve">  Fig3: </w:t>
      </w:r>
      <w:proofErr w:type="spellStart"/>
      <w:r>
        <w:rPr>
          <w:sz w:val="32"/>
          <w:szCs w:val="32"/>
        </w:rPr>
        <w:t>Anaplastic</w:t>
      </w:r>
      <w:proofErr w:type="spellEnd"/>
      <w:r>
        <w:rPr>
          <w:sz w:val="32"/>
          <w:szCs w:val="32"/>
        </w:rPr>
        <w:t xml:space="preserve"> </w:t>
      </w:r>
      <w:proofErr w:type="gramStart"/>
      <w:r>
        <w:rPr>
          <w:sz w:val="32"/>
          <w:szCs w:val="32"/>
        </w:rPr>
        <w:t>100x</w:t>
      </w:r>
      <w:proofErr w:type="gramEnd"/>
    </w:p>
    <w:p w:rsidR="00EC1356" w:rsidRDefault="00EC1356" w:rsidP="0059365F">
      <w:pPr>
        <w:rPr>
          <w:sz w:val="32"/>
          <w:szCs w:val="32"/>
        </w:rPr>
      </w:pPr>
    </w:p>
    <w:p w:rsidR="00EC1356" w:rsidRDefault="00EC1356" w:rsidP="0059365F">
      <w:pPr>
        <w:rPr>
          <w:sz w:val="32"/>
          <w:szCs w:val="32"/>
        </w:rPr>
      </w:pPr>
    </w:p>
    <w:p w:rsidR="006657A0" w:rsidRPr="008640EB" w:rsidRDefault="00B86119" w:rsidP="0059365F">
      <w:pPr>
        <w:rPr>
          <w:b/>
          <w:sz w:val="32"/>
          <w:szCs w:val="32"/>
        </w:rPr>
      </w:pPr>
      <w:r w:rsidRPr="008640EB">
        <w:rPr>
          <w:b/>
          <w:sz w:val="32"/>
          <w:szCs w:val="32"/>
        </w:rPr>
        <w:lastRenderedPageBreak/>
        <w:t>Histological Variations depending on sex</w:t>
      </w:r>
      <w:r w:rsidR="008640EB">
        <w:rPr>
          <w:b/>
          <w:sz w:val="32"/>
          <w:szCs w:val="32"/>
        </w:rPr>
        <w:t>:</w:t>
      </w:r>
    </w:p>
    <w:p w:rsidR="00C14732" w:rsidRDefault="00C14732" w:rsidP="0059365F">
      <w:pPr>
        <w:rPr>
          <w:sz w:val="32"/>
          <w:szCs w:val="32"/>
        </w:rPr>
      </w:pPr>
      <w:r>
        <w:rPr>
          <w:sz w:val="32"/>
          <w:szCs w:val="32"/>
        </w:rPr>
        <w:t xml:space="preserve">In our study of 51 classical types, 33(50.7%) cases were male and 18(27.6%) cases were </w:t>
      </w:r>
      <w:proofErr w:type="spellStart"/>
      <w:r>
        <w:rPr>
          <w:sz w:val="32"/>
          <w:szCs w:val="32"/>
        </w:rPr>
        <w:t>female.Of</w:t>
      </w:r>
      <w:proofErr w:type="spellEnd"/>
      <w:r>
        <w:rPr>
          <w:sz w:val="32"/>
          <w:szCs w:val="32"/>
        </w:rPr>
        <w:t xml:space="preserve"> 12 </w:t>
      </w:r>
      <w:proofErr w:type="spellStart"/>
      <w:r>
        <w:rPr>
          <w:sz w:val="32"/>
          <w:szCs w:val="32"/>
        </w:rPr>
        <w:t>desmoplastic</w:t>
      </w:r>
      <w:proofErr w:type="spellEnd"/>
      <w:r>
        <w:rPr>
          <w:sz w:val="32"/>
          <w:szCs w:val="32"/>
        </w:rPr>
        <w:t xml:space="preserve"> type 7(10.7%) were male and 5(7.6%) were </w:t>
      </w:r>
      <w:proofErr w:type="spellStart"/>
      <w:r>
        <w:rPr>
          <w:sz w:val="32"/>
          <w:szCs w:val="32"/>
        </w:rPr>
        <w:t>female.Both</w:t>
      </w:r>
      <w:proofErr w:type="spellEnd"/>
      <w:r>
        <w:rPr>
          <w:sz w:val="32"/>
          <w:szCs w:val="32"/>
        </w:rPr>
        <w:t xml:space="preserve"> the two cases of </w:t>
      </w:r>
      <w:proofErr w:type="spellStart"/>
      <w:r>
        <w:rPr>
          <w:sz w:val="32"/>
          <w:szCs w:val="32"/>
        </w:rPr>
        <w:t>anaplastic</w:t>
      </w:r>
      <w:proofErr w:type="spellEnd"/>
      <w:r>
        <w:rPr>
          <w:sz w:val="32"/>
          <w:szCs w:val="32"/>
        </w:rPr>
        <w:t xml:space="preserve"> variant were female.</w:t>
      </w:r>
    </w:p>
    <w:p w:rsidR="00C14732" w:rsidRDefault="00C14732" w:rsidP="0059365F">
      <w:pPr>
        <w:rPr>
          <w:sz w:val="32"/>
          <w:szCs w:val="32"/>
        </w:rPr>
      </w:pPr>
      <w:r>
        <w:rPr>
          <w:sz w:val="32"/>
          <w:szCs w:val="32"/>
        </w:rPr>
        <w:t xml:space="preserve">  Table 5: Histological variant and sex</w:t>
      </w:r>
    </w:p>
    <w:tbl>
      <w:tblPr>
        <w:tblStyle w:val="TableGrid"/>
        <w:tblW w:w="0" w:type="auto"/>
        <w:tblInd w:w="288" w:type="dxa"/>
        <w:tblLook w:val="04A0"/>
      </w:tblPr>
      <w:tblGrid>
        <w:gridCol w:w="2881"/>
        <w:gridCol w:w="3166"/>
        <w:gridCol w:w="2791"/>
      </w:tblGrid>
      <w:tr w:rsidR="00B86119" w:rsidTr="00B86119">
        <w:trPr>
          <w:trHeight w:val="497"/>
        </w:trPr>
        <w:tc>
          <w:tcPr>
            <w:tcW w:w="2881" w:type="dxa"/>
          </w:tcPr>
          <w:p w:rsidR="00B86119" w:rsidRPr="00B86119" w:rsidRDefault="00B86119" w:rsidP="0059365F">
            <w:pPr>
              <w:rPr>
                <w:sz w:val="24"/>
                <w:szCs w:val="24"/>
              </w:rPr>
            </w:pPr>
            <w:r>
              <w:rPr>
                <w:sz w:val="24"/>
                <w:szCs w:val="24"/>
              </w:rPr>
              <w:t>Histological Types</w:t>
            </w:r>
          </w:p>
        </w:tc>
        <w:tc>
          <w:tcPr>
            <w:tcW w:w="3166" w:type="dxa"/>
          </w:tcPr>
          <w:p w:rsidR="00B86119" w:rsidRDefault="00B86119" w:rsidP="0059365F">
            <w:pPr>
              <w:rPr>
                <w:sz w:val="32"/>
                <w:szCs w:val="32"/>
              </w:rPr>
            </w:pPr>
            <w:r>
              <w:rPr>
                <w:sz w:val="32"/>
                <w:szCs w:val="32"/>
              </w:rPr>
              <w:t>Male</w:t>
            </w:r>
          </w:p>
        </w:tc>
        <w:tc>
          <w:tcPr>
            <w:tcW w:w="2791" w:type="dxa"/>
          </w:tcPr>
          <w:p w:rsidR="00B86119" w:rsidRDefault="00B86119" w:rsidP="0059365F">
            <w:pPr>
              <w:rPr>
                <w:sz w:val="32"/>
                <w:szCs w:val="32"/>
              </w:rPr>
            </w:pPr>
            <w:r>
              <w:rPr>
                <w:sz w:val="32"/>
                <w:szCs w:val="32"/>
              </w:rPr>
              <w:t>Female</w:t>
            </w:r>
          </w:p>
        </w:tc>
      </w:tr>
      <w:tr w:rsidR="00B86119" w:rsidTr="00B86119">
        <w:trPr>
          <w:trHeight w:val="497"/>
        </w:trPr>
        <w:tc>
          <w:tcPr>
            <w:tcW w:w="2881" w:type="dxa"/>
          </w:tcPr>
          <w:p w:rsidR="00B86119" w:rsidRPr="00B86119" w:rsidRDefault="00B86119" w:rsidP="0059365F">
            <w:pPr>
              <w:rPr>
                <w:sz w:val="24"/>
                <w:szCs w:val="24"/>
              </w:rPr>
            </w:pPr>
            <w:r>
              <w:rPr>
                <w:sz w:val="24"/>
                <w:szCs w:val="24"/>
              </w:rPr>
              <w:t>Classical</w:t>
            </w:r>
          </w:p>
        </w:tc>
        <w:tc>
          <w:tcPr>
            <w:tcW w:w="3166" w:type="dxa"/>
          </w:tcPr>
          <w:p w:rsidR="00B86119" w:rsidRDefault="00B86119" w:rsidP="0059365F">
            <w:pPr>
              <w:rPr>
                <w:sz w:val="32"/>
                <w:szCs w:val="32"/>
              </w:rPr>
            </w:pPr>
            <w:r>
              <w:rPr>
                <w:sz w:val="32"/>
                <w:szCs w:val="32"/>
              </w:rPr>
              <w:t>33</w:t>
            </w:r>
            <w:r w:rsidR="00C71A14">
              <w:rPr>
                <w:sz w:val="32"/>
                <w:szCs w:val="32"/>
              </w:rPr>
              <w:t>(50.7%)</w:t>
            </w:r>
          </w:p>
        </w:tc>
        <w:tc>
          <w:tcPr>
            <w:tcW w:w="2791" w:type="dxa"/>
          </w:tcPr>
          <w:p w:rsidR="00B86119" w:rsidRDefault="00B86119" w:rsidP="00C71A14">
            <w:pPr>
              <w:rPr>
                <w:sz w:val="32"/>
                <w:szCs w:val="32"/>
              </w:rPr>
            </w:pPr>
            <w:r>
              <w:rPr>
                <w:sz w:val="32"/>
                <w:szCs w:val="32"/>
              </w:rPr>
              <w:t>18</w:t>
            </w:r>
            <w:r w:rsidR="00C71A14">
              <w:rPr>
                <w:sz w:val="32"/>
                <w:szCs w:val="32"/>
              </w:rPr>
              <w:t>(27.6%)</w:t>
            </w:r>
          </w:p>
        </w:tc>
      </w:tr>
      <w:tr w:rsidR="00B86119" w:rsidTr="00B86119">
        <w:trPr>
          <w:trHeight w:val="513"/>
        </w:trPr>
        <w:tc>
          <w:tcPr>
            <w:tcW w:w="2881" w:type="dxa"/>
          </w:tcPr>
          <w:p w:rsidR="00B86119" w:rsidRPr="00B86119" w:rsidRDefault="00B86119" w:rsidP="0059365F">
            <w:pPr>
              <w:rPr>
                <w:sz w:val="24"/>
                <w:szCs w:val="24"/>
              </w:rPr>
            </w:pPr>
            <w:proofErr w:type="spellStart"/>
            <w:r>
              <w:rPr>
                <w:sz w:val="24"/>
                <w:szCs w:val="24"/>
              </w:rPr>
              <w:t>Desmoplastic</w:t>
            </w:r>
            <w:proofErr w:type="spellEnd"/>
          </w:p>
        </w:tc>
        <w:tc>
          <w:tcPr>
            <w:tcW w:w="3166" w:type="dxa"/>
          </w:tcPr>
          <w:p w:rsidR="00B86119" w:rsidRDefault="00B86119" w:rsidP="0059365F">
            <w:pPr>
              <w:rPr>
                <w:sz w:val="32"/>
                <w:szCs w:val="32"/>
              </w:rPr>
            </w:pPr>
            <w:r>
              <w:rPr>
                <w:sz w:val="32"/>
                <w:szCs w:val="32"/>
              </w:rPr>
              <w:t>7</w:t>
            </w:r>
            <w:r w:rsidR="00C71A14">
              <w:rPr>
                <w:sz w:val="32"/>
                <w:szCs w:val="32"/>
              </w:rPr>
              <w:t>(10.7%)</w:t>
            </w:r>
          </w:p>
        </w:tc>
        <w:tc>
          <w:tcPr>
            <w:tcW w:w="2791" w:type="dxa"/>
          </w:tcPr>
          <w:p w:rsidR="00B86119" w:rsidRDefault="00B86119" w:rsidP="0059365F">
            <w:pPr>
              <w:rPr>
                <w:sz w:val="32"/>
                <w:szCs w:val="32"/>
              </w:rPr>
            </w:pPr>
            <w:r>
              <w:rPr>
                <w:sz w:val="32"/>
                <w:szCs w:val="32"/>
              </w:rPr>
              <w:t>5</w:t>
            </w:r>
            <w:r w:rsidR="00C71A14">
              <w:rPr>
                <w:sz w:val="32"/>
                <w:szCs w:val="32"/>
              </w:rPr>
              <w:t>(7.6%)</w:t>
            </w:r>
          </w:p>
        </w:tc>
      </w:tr>
      <w:tr w:rsidR="00B86119" w:rsidTr="00B86119">
        <w:trPr>
          <w:trHeight w:val="497"/>
        </w:trPr>
        <w:tc>
          <w:tcPr>
            <w:tcW w:w="2881" w:type="dxa"/>
          </w:tcPr>
          <w:p w:rsidR="00B86119" w:rsidRPr="00B86119" w:rsidRDefault="00B86119" w:rsidP="0059365F">
            <w:pPr>
              <w:rPr>
                <w:sz w:val="24"/>
                <w:szCs w:val="24"/>
              </w:rPr>
            </w:pPr>
            <w:proofErr w:type="spellStart"/>
            <w:r w:rsidRPr="00B86119">
              <w:rPr>
                <w:sz w:val="24"/>
                <w:szCs w:val="24"/>
              </w:rPr>
              <w:t>Anaplastic</w:t>
            </w:r>
            <w:proofErr w:type="spellEnd"/>
          </w:p>
        </w:tc>
        <w:tc>
          <w:tcPr>
            <w:tcW w:w="3166" w:type="dxa"/>
          </w:tcPr>
          <w:p w:rsidR="00B86119" w:rsidRDefault="00130037" w:rsidP="0059365F">
            <w:pPr>
              <w:rPr>
                <w:sz w:val="32"/>
                <w:szCs w:val="32"/>
              </w:rPr>
            </w:pPr>
            <w:r>
              <w:rPr>
                <w:sz w:val="32"/>
                <w:szCs w:val="32"/>
              </w:rPr>
              <w:t>0</w:t>
            </w:r>
          </w:p>
        </w:tc>
        <w:tc>
          <w:tcPr>
            <w:tcW w:w="2791" w:type="dxa"/>
          </w:tcPr>
          <w:p w:rsidR="00B86119" w:rsidRDefault="00B86119" w:rsidP="0059365F">
            <w:pPr>
              <w:rPr>
                <w:sz w:val="32"/>
                <w:szCs w:val="32"/>
              </w:rPr>
            </w:pPr>
            <w:r>
              <w:rPr>
                <w:sz w:val="32"/>
                <w:szCs w:val="32"/>
              </w:rPr>
              <w:t>2</w:t>
            </w:r>
            <w:r w:rsidR="00C71A14">
              <w:rPr>
                <w:sz w:val="32"/>
                <w:szCs w:val="32"/>
              </w:rPr>
              <w:t>(3.07%)</w:t>
            </w:r>
          </w:p>
        </w:tc>
      </w:tr>
      <w:tr w:rsidR="00B86119" w:rsidTr="00B86119">
        <w:trPr>
          <w:trHeight w:val="497"/>
        </w:trPr>
        <w:tc>
          <w:tcPr>
            <w:tcW w:w="2881" w:type="dxa"/>
          </w:tcPr>
          <w:p w:rsidR="00B86119" w:rsidRPr="00B86119" w:rsidRDefault="00B86119" w:rsidP="0059365F">
            <w:pPr>
              <w:rPr>
                <w:sz w:val="24"/>
                <w:szCs w:val="24"/>
              </w:rPr>
            </w:pPr>
            <w:r w:rsidRPr="00B86119">
              <w:rPr>
                <w:sz w:val="24"/>
                <w:szCs w:val="24"/>
              </w:rPr>
              <w:t>Large cell</w:t>
            </w:r>
          </w:p>
        </w:tc>
        <w:tc>
          <w:tcPr>
            <w:tcW w:w="3166" w:type="dxa"/>
          </w:tcPr>
          <w:p w:rsidR="00B86119" w:rsidRDefault="00130037" w:rsidP="0059365F">
            <w:pPr>
              <w:rPr>
                <w:sz w:val="32"/>
                <w:szCs w:val="32"/>
              </w:rPr>
            </w:pPr>
            <w:r>
              <w:rPr>
                <w:sz w:val="32"/>
                <w:szCs w:val="32"/>
              </w:rPr>
              <w:t>0</w:t>
            </w:r>
          </w:p>
        </w:tc>
        <w:tc>
          <w:tcPr>
            <w:tcW w:w="2791" w:type="dxa"/>
          </w:tcPr>
          <w:p w:rsidR="00B86119" w:rsidRDefault="00130037" w:rsidP="0059365F">
            <w:pPr>
              <w:rPr>
                <w:sz w:val="32"/>
                <w:szCs w:val="32"/>
              </w:rPr>
            </w:pPr>
            <w:r>
              <w:rPr>
                <w:sz w:val="32"/>
                <w:szCs w:val="32"/>
              </w:rPr>
              <w:t>0</w:t>
            </w:r>
          </w:p>
        </w:tc>
      </w:tr>
      <w:tr w:rsidR="00B86119" w:rsidTr="00B86119">
        <w:trPr>
          <w:trHeight w:val="513"/>
        </w:trPr>
        <w:tc>
          <w:tcPr>
            <w:tcW w:w="2881" w:type="dxa"/>
          </w:tcPr>
          <w:p w:rsidR="00B86119" w:rsidRPr="00B86119" w:rsidRDefault="00B86119" w:rsidP="0059365F">
            <w:pPr>
              <w:rPr>
                <w:sz w:val="24"/>
                <w:szCs w:val="24"/>
              </w:rPr>
            </w:pPr>
            <w:r w:rsidRPr="00B86119">
              <w:rPr>
                <w:sz w:val="24"/>
                <w:szCs w:val="24"/>
              </w:rPr>
              <w:t>MBEN</w:t>
            </w:r>
          </w:p>
        </w:tc>
        <w:tc>
          <w:tcPr>
            <w:tcW w:w="3166" w:type="dxa"/>
          </w:tcPr>
          <w:p w:rsidR="00B86119" w:rsidRDefault="00130037" w:rsidP="0059365F">
            <w:pPr>
              <w:rPr>
                <w:sz w:val="32"/>
                <w:szCs w:val="32"/>
              </w:rPr>
            </w:pPr>
            <w:r>
              <w:rPr>
                <w:sz w:val="32"/>
                <w:szCs w:val="32"/>
              </w:rPr>
              <w:t>0</w:t>
            </w:r>
          </w:p>
        </w:tc>
        <w:tc>
          <w:tcPr>
            <w:tcW w:w="2791" w:type="dxa"/>
          </w:tcPr>
          <w:p w:rsidR="00B86119" w:rsidRDefault="00130037" w:rsidP="0059365F">
            <w:pPr>
              <w:rPr>
                <w:sz w:val="32"/>
                <w:szCs w:val="32"/>
              </w:rPr>
            </w:pPr>
            <w:r>
              <w:rPr>
                <w:sz w:val="32"/>
                <w:szCs w:val="32"/>
              </w:rPr>
              <w:t>0</w:t>
            </w:r>
          </w:p>
        </w:tc>
      </w:tr>
    </w:tbl>
    <w:p w:rsidR="00B86119" w:rsidRDefault="00B86119" w:rsidP="0059365F">
      <w:pPr>
        <w:rPr>
          <w:sz w:val="32"/>
          <w:szCs w:val="32"/>
        </w:rPr>
      </w:pPr>
    </w:p>
    <w:p w:rsidR="006657A0" w:rsidRPr="008640EB" w:rsidRDefault="00343798" w:rsidP="0059365F">
      <w:pPr>
        <w:rPr>
          <w:b/>
          <w:sz w:val="32"/>
          <w:szCs w:val="32"/>
        </w:rPr>
      </w:pPr>
      <w:r w:rsidRPr="008640EB">
        <w:rPr>
          <w:b/>
          <w:sz w:val="32"/>
          <w:szCs w:val="32"/>
        </w:rPr>
        <w:t>Histological Variation and Plain CT findings</w:t>
      </w:r>
      <w:r w:rsidR="008640EB" w:rsidRPr="008640EB">
        <w:rPr>
          <w:b/>
          <w:sz w:val="32"/>
          <w:szCs w:val="32"/>
        </w:rPr>
        <w:t>:</w:t>
      </w:r>
    </w:p>
    <w:p w:rsidR="002A4504" w:rsidRDefault="002A4504" w:rsidP="0059365F">
      <w:pPr>
        <w:rPr>
          <w:sz w:val="32"/>
          <w:szCs w:val="32"/>
        </w:rPr>
      </w:pPr>
      <w:proofErr w:type="spellStart"/>
      <w:r>
        <w:rPr>
          <w:sz w:val="32"/>
          <w:szCs w:val="32"/>
        </w:rPr>
        <w:t>Hyperdensity</w:t>
      </w:r>
      <w:proofErr w:type="spellEnd"/>
      <w:r>
        <w:rPr>
          <w:sz w:val="32"/>
          <w:szCs w:val="32"/>
        </w:rPr>
        <w:t xml:space="preserve"> in plain CT was mostly found in classical type with 47(72.3%) </w:t>
      </w:r>
      <w:proofErr w:type="spellStart"/>
      <w:r>
        <w:rPr>
          <w:sz w:val="32"/>
          <w:szCs w:val="32"/>
        </w:rPr>
        <w:t>cases</w:t>
      </w:r>
      <w:proofErr w:type="gramStart"/>
      <w:r>
        <w:rPr>
          <w:sz w:val="32"/>
          <w:szCs w:val="32"/>
        </w:rPr>
        <w:t>,mixed</w:t>
      </w:r>
      <w:proofErr w:type="spellEnd"/>
      <w:proofErr w:type="gramEnd"/>
      <w:r>
        <w:rPr>
          <w:sz w:val="32"/>
          <w:szCs w:val="32"/>
        </w:rPr>
        <w:t xml:space="preserve"> density was found in 4(6.1%) cases of classical variant. In </w:t>
      </w:r>
      <w:proofErr w:type="spellStart"/>
      <w:r>
        <w:rPr>
          <w:sz w:val="32"/>
          <w:szCs w:val="32"/>
        </w:rPr>
        <w:t>desmoplastic</w:t>
      </w:r>
      <w:proofErr w:type="spellEnd"/>
      <w:r>
        <w:rPr>
          <w:sz w:val="32"/>
          <w:szCs w:val="32"/>
        </w:rPr>
        <w:t xml:space="preserve"> variant mixed intensity comprised 9(13.8%) cases and </w:t>
      </w:r>
      <w:proofErr w:type="spellStart"/>
      <w:r>
        <w:rPr>
          <w:sz w:val="32"/>
          <w:szCs w:val="32"/>
        </w:rPr>
        <w:t>isodensity</w:t>
      </w:r>
      <w:proofErr w:type="spellEnd"/>
      <w:r>
        <w:rPr>
          <w:sz w:val="32"/>
          <w:szCs w:val="32"/>
        </w:rPr>
        <w:t xml:space="preserve"> in 3(4.6%) </w:t>
      </w:r>
      <w:proofErr w:type="spellStart"/>
      <w:r>
        <w:rPr>
          <w:sz w:val="32"/>
          <w:szCs w:val="32"/>
        </w:rPr>
        <w:t>cases.Two</w:t>
      </w:r>
      <w:proofErr w:type="spellEnd"/>
      <w:r>
        <w:rPr>
          <w:sz w:val="32"/>
          <w:szCs w:val="32"/>
        </w:rPr>
        <w:t xml:space="preserve"> </w:t>
      </w:r>
      <w:proofErr w:type="spellStart"/>
      <w:r>
        <w:rPr>
          <w:sz w:val="32"/>
          <w:szCs w:val="32"/>
        </w:rPr>
        <w:t>anaplastic</w:t>
      </w:r>
      <w:proofErr w:type="spellEnd"/>
      <w:r>
        <w:rPr>
          <w:sz w:val="32"/>
          <w:szCs w:val="32"/>
        </w:rPr>
        <w:t xml:space="preserve"> variety showed mixed density.</w:t>
      </w:r>
    </w:p>
    <w:p w:rsidR="002A4504" w:rsidRDefault="002A4504" w:rsidP="0059365F">
      <w:pPr>
        <w:rPr>
          <w:sz w:val="32"/>
          <w:szCs w:val="32"/>
        </w:rPr>
      </w:pPr>
      <w:r>
        <w:rPr>
          <w:sz w:val="32"/>
          <w:szCs w:val="32"/>
        </w:rPr>
        <w:t xml:space="preserve">    Table 6: Histological variant and Plain CT finding</w:t>
      </w:r>
    </w:p>
    <w:tbl>
      <w:tblPr>
        <w:tblStyle w:val="TableGrid"/>
        <w:tblW w:w="0" w:type="auto"/>
        <w:tblInd w:w="378" w:type="dxa"/>
        <w:tblLook w:val="04A0"/>
      </w:tblPr>
      <w:tblGrid>
        <w:gridCol w:w="1549"/>
        <w:gridCol w:w="1931"/>
        <w:gridCol w:w="1931"/>
        <w:gridCol w:w="1931"/>
        <w:gridCol w:w="1641"/>
      </w:tblGrid>
      <w:tr w:rsidR="00343798" w:rsidTr="00343798">
        <w:trPr>
          <w:trHeight w:val="584"/>
        </w:trPr>
        <w:tc>
          <w:tcPr>
            <w:tcW w:w="1549" w:type="dxa"/>
          </w:tcPr>
          <w:p w:rsidR="00343798" w:rsidRPr="00343798" w:rsidRDefault="00343798" w:rsidP="0059365F">
            <w:pPr>
              <w:rPr>
                <w:sz w:val="24"/>
                <w:szCs w:val="24"/>
              </w:rPr>
            </w:pPr>
            <w:r w:rsidRPr="00343798">
              <w:rPr>
                <w:sz w:val="24"/>
                <w:szCs w:val="24"/>
              </w:rPr>
              <w:t>Histological types</w:t>
            </w:r>
          </w:p>
        </w:tc>
        <w:tc>
          <w:tcPr>
            <w:tcW w:w="1931" w:type="dxa"/>
          </w:tcPr>
          <w:p w:rsidR="00343798" w:rsidRPr="00343798" w:rsidRDefault="00343798" w:rsidP="0059365F">
            <w:pPr>
              <w:rPr>
                <w:sz w:val="24"/>
                <w:szCs w:val="24"/>
              </w:rPr>
            </w:pPr>
            <w:proofErr w:type="spellStart"/>
            <w:r w:rsidRPr="00343798">
              <w:rPr>
                <w:sz w:val="24"/>
                <w:szCs w:val="24"/>
              </w:rPr>
              <w:t>Hyperdensity</w:t>
            </w:r>
            <w:proofErr w:type="spellEnd"/>
          </w:p>
        </w:tc>
        <w:tc>
          <w:tcPr>
            <w:tcW w:w="1931" w:type="dxa"/>
          </w:tcPr>
          <w:p w:rsidR="00343798" w:rsidRPr="00343798" w:rsidRDefault="00343798" w:rsidP="0059365F">
            <w:pPr>
              <w:rPr>
                <w:sz w:val="24"/>
                <w:szCs w:val="24"/>
              </w:rPr>
            </w:pPr>
            <w:proofErr w:type="spellStart"/>
            <w:r w:rsidRPr="00343798">
              <w:rPr>
                <w:sz w:val="24"/>
                <w:szCs w:val="24"/>
              </w:rPr>
              <w:t>Isodensity</w:t>
            </w:r>
            <w:proofErr w:type="spellEnd"/>
          </w:p>
        </w:tc>
        <w:tc>
          <w:tcPr>
            <w:tcW w:w="1931" w:type="dxa"/>
          </w:tcPr>
          <w:p w:rsidR="00343798" w:rsidRPr="00343798" w:rsidRDefault="00343798" w:rsidP="0059365F">
            <w:pPr>
              <w:rPr>
                <w:sz w:val="24"/>
                <w:szCs w:val="24"/>
              </w:rPr>
            </w:pPr>
            <w:r w:rsidRPr="00343798">
              <w:rPr>
                <w:sz w:val="24"/>
                <w:szCs w:val="24"/>
              </w:rPr>
              <w:t>Mixed density</w:t>
            </w:r>
          </w:p>
        </w:tc>
        <w:tc>
          <w:tcPr>
            <w:tcW w:w="1641" w:type="dxa"/>
          </w:tcPr>
          <w:p w:rsidR="00343798" w:rsidRPr="00343798" w:rsidRDefault="00343798" w:rsidP="0059365F">
            <w:pPr>
              <w:rPr>
                <w:sz w:val="24"/>
                <w:szCs w:val="24"/>
              </w:rPr>
            </w:pPr>
            <w:proofErr w:type="spellStart"/>
            <w:r w:rsidRPr="00343798">
              <w:rPr>
                <w:sz w:val="24"/>
                <w:szCs w:val="24"/>
              </w:rPr>
              <w:t>Hypodensity</w:t>
            </w:r>
            <w:proofErr w:type="spellEnd"/>
          </w:p>
        </w:tc>
      </w:tr>
      <w:tr w:rsidR="00343798" w:rsidTr="00343798">
        <w:trPr>
          <w:trHeight w:val="584"/>
        </w:trPr>
        <w:tc>
          <w:tcPr>
            <w:tcW w:w="1549" w:type="dxa"/>
          </w:tcPr>
          <w:p w:rsidR="00343798" w:rsidRPr="00343798" w:rsidRDefault="00343798" w:rsidP="0059365F">
            <w:pPr>
              <w:rPr>
                <w:sz w:val="24"/>
                <w:szCs w:val="24"/>
              </w:rPr>
            </w:pPr>
            <w:r w:rsidRPr="00343798">
              <w:rPr>
                <w:sz w:val="24"/>
                <w:szCs w:val="24"/>
              </w:rPr>
              <w:t>Classical</w:t>
            </w:r>
          </w:p>
        </w:tc>
        <w:tc>
          <w:tcPr>
            <w:tcW w:w="1931" w:type="dxa"/>
          </w:tcPr>
          <w:p w:rsidR="00343798" w:rsidRPr="00343798" w:rsidRDefault="00343798" w:rsidP="0059365F">
            <w:pPr>
              <w:rPr>
                <w:sz w:val="24"/>
                <w:szCs w:val="24"/>
              </w:rPr>
            </w:pPr>
            <w:r>
              <w:rPr>
                <w:sz w:val="24"/>
                <w:szCs w:val="24"/>
              </w:rPr>
              <w:t>47</w:t>
            </w:r>
            <w:r w:rsidR="00DD0986">
              <w:rPr>
                <w:sz w:val="24"/>
                <w:szCs w:val="24"/>
              </w:rPr>
              <w:t>(72.3%)</w:t>
            </w:r>
          </w:p>
        </w:tc>
        <w:tc>
          <w:tcPr>
            <w:tcW w:w="1931" w:type="dxa"/>
          </w:tcPr>
          <w:p w:rsidR="00343798" w:rsidRPr="00343798" w:rsidRDefault="00343798" w:rsidP="0059365F">
            <w:pPr>
              <w:rPr>
                <w:sz w:val="24"/>
                <w:szCs w:val="24"/>
              </w:rPr>
            </w:pPr>
            <w:r>
              <w:rPr>
                <w:sz w:val="24"/>
                <w:szCs w:val="24"/>
              </w:rPr>
              <w:t>0</w:t>
            </w:r>
          </w:p>
        </w:tc>
        <w:tc>
          <w:tcPr>
            <w:tcW w:w="1931" w:type="dxa"/>
          </w:tcPr>
          <w:p w:rsidR="00343798" w:rsidRPr="00343798" w:rsidRDefault="00343798" w:rsidP="0059365F">
            <w:pPr>
              <w:rPr>
                <w:sz w:val="24"/>
                <w:szCs w:val="24"/>
              </w:rPr>
            </w:pPr>
            <w:r>
              <w:rPr>
                <w:sz w:val="24"/>
                <w:szCs w:val="24"/>
              </w:rPr>
              <w:t>4</w:t>
            </w:r>
            <w:r w:rsidR="00DD0986">
              <w:rPr>
                <w:sz w:val="24"/>
                <w:szCs w:val="24"/>
              </w:rPr>
              <w:t>(6.1%)</w:t>
            </w:r>
          </w:p>
        </w:tc>
        <w:tc>
          <w:tcPr>
            <w:tcW w:w="1641" w:type="dxa"/>
          </w:tcPr>
          <w:p w:rsidR="00343798" w:rsidRPr="00343798" w:rsidRDefault="00343798" w:rsidP="0059365F">
            <w:pPr>
              <w:rPr>
                <w:sz w:val="24"/>
                <w:szCs w:val="24"/>
              </w:rPr>
            </w:pPr>
            <w:r>
              <w:rPr>
                <w:sz w:val="24"/>
                <w:szCs w:val="24"/>
              </w:rPr>
              <w:t>0</w:t>
            </w:r>
          </w:p>
        </w:tc>
      </w:tr>
      <w:tr w:rsidR="00343798" w:rsidTr="00343798">
        <w:trPr>
          <w:trHeight w:val="584"/>
        </w:trPr>
        <w:tc>
          <w:tcPr>
            <w:tcW w:w="1549" w:type="dxa"/>
          </w:tcPr>
          <w:p w:rsidR="00343798" w:rsidRPr="00343798" w:rsidRDefault="00343798" w:rsidP="0059365F">
            <w:pPr>
              <w:rPr>
                <w:sz w:val="24"/>
                <w:szCs w:val="24"/>
              </w:rPr>
            </w:pPr>
            <w:proofErr w:type="spellStart"/>
            <w:r w:rsidRPr="00343798">
              <w:rPr>
                <w:sz w:val="24"/>
                <w:szCs w:val="24"/>
              </w:rPr>
              <w:t>Desmoplastic</w:t>
            </w:r>
            <w:proofErr w:type="spellEnd"/>
          </w:p>
        </w:tc>
        <w:tc>
          <w:tcPr>
            <w:tcW w:w="1931" w:type="dxa"/>
          </w:tcPr>
          <w:p w:rsidR="00343798" w:rsidRPr="00343798" w:rsidRDefault="00343798" w:rsidP="0059365F">
            <w:pPr>
              <w:rPr>
                <w:sz w:val="24"/>
                <w:szCs w:val="24"/>
              </w:rPr>
            </w:pPr>
            <w:r>
              <w:rPr>
                <w:sz w:val="24"/>
                <w:szCs w:val="24"/>
              </w:rPr>
              <w:t>0</w:t>
            </w:r>
          </w:p>
        </w:tc>
        <w:tc>
          <w:tcPr>
            <w:tcW w:w="1931" w:type="dxa"/>
          </w:tcPr>
          <w:p w:rsidR="00343798" w:rsidRPr="00343798" w:rsidRDefault="00343798" w:rsidP="0059365F">
            <w:pPr>
              <w:rPr>
                <w:sz w:val="24"/>
                <w:szCs w:val="24"/>
              </w:rPr>
            </w:pPr>
            <w:r>
              <w:rPr>
                <w:sz w:val="24"/>
                <w:szCs w:val="24"/>
              </w:rPr>
              <w:t>3</w:t>
            </w:r>
            <w:r w:rsidR="00DD0986">
              <w:rPr>
                <w:sz w:val="24"/>
                <w:szCs w:val="24"/>
              </w:rPr>
              <w:t>(4.6%)</w:t>
            </w:r>
          </w:p>
        </w:tc>
        <w:tc>
          <w:tcPr>
            <w:tcW w:w="1931" w:type="dxa"/>
          </w:tcPr>
          <w:p w:rsidR="00343798" w:rsidRPr="00343798" w:rsidRDefault="00343798" w:rsidP="0059365F">
            <w:pPr>
              <w:rPr>
                <w:sz w:val="24"/>
                <w:szCs w:val="24"/>
              </w:rPr>
            </w:pPr>
            <w:r>
              <w:rPr>
                <w:sz w:val="24"/>
                <w:szCs w:val="24"/>
              </w:rPr>
              <w:t>9</w:t>
            </w:r>
            <w:r w:rsidR="00DD0986">
              <w:rPr>
                <w:sz w:val="24"/>
                <w:szCs w:val="24"/>
              </w:rPr>
              <w:t>(13.8%)</w:t>
            </w:r>
          </w:p>
        </w:tc>
        <w:tc>
          <w:tcPr>
            <w:tcW w:w="1641" w:type="dxa"/>
          </w:tcPr>
          <w:p w:rsidR="00343798" w:rsidRPr="00343798" w:rsidRDefault="00343798" w:rsidP="0059365F">
            <w:pPr>
              <w:rPr>
                <w:sz w:val="24"/>
                <w:szCs w:val="24"/>
              </w:rPr>
            </w:pPr>
            <w:r>
              <w:rPr>
                <w:sz w:val="24"/>
                <w:szCs w:val="24"/>
              </w:rPr>
              <w:t>0</w:t>
            </w:r>
          </w:p>
        </w:tc>
      </w:tr>
      <w:tr w:rsidR="00343798" w:rsidTr="00343798">
        <w:trPr>
          <w:trHeight w:val="584"/>
        </w:trPr>
        <w:tc>
          <w:tcPr>
            <w:tcW w:w="1549" w:type="dxa"/>
          </w:tcPr>
          <w:p w:rsidR="00343798" w:rsidRPr="00343798" w:rsidRDefault="00343798" w:rsidP="0059365F">
            <w:pPr>
              <w:rPr>
                <w:sz w:val="24"/>
                <w:szCs w:val="24"/>
              </w:rPr>
            </w:pPr>
            <w:proofErr w:type="spellStart"/>
            <w:r w:rsidRPr="00343798">
              <w:rPr>
                <w:sz w:val="24"/>
                <w:szCs w:val="24"/>
              </w:rPr>
              <w:lastRenderedPageBreak/>
              <w:t>Anaplastic</w:t>
            </w:r>
            <w:proofErr w:type="spellEnd"/>
          </w:p>
        </w:tc>
        <w:tc>
          <w:tcPr>
            <w:tcW w:w="1931" w:type="dxa"/>
          </w:tcPr>
          <w:p w:rsidR="00343798" w:rsidRPr="00343798" w:rsidRDefault="00343798" w:rsidP="0059365F">
            <w:pPr>
              <w:rPr>
                <w:sz w:val="24"/>
                <w:szCs w:val="24"/>
              </w:rPr>
            </w:pPr>
            <w:r>
              <w:rPr>
                <w:sz w:val="24"/>
                <w:szCs w:val="24"/>
              </w:rPr>
              <w:t>0</w:t>
            </w:r>
          </w:p>
        </w:tc>
        <w:tc>
          <w:tcPr>
            <w:tcW w:w="1931" w:type="dxa"/>
          </w:tcPr>
          <w:p w:rsidR="00343798" w:rsidRPr="00343798" w:rsidRDefault="00343798" w:rsidP="0059365F">
            <w:pPr>
              <w:rPr>
                <w:sz w:val="24"/>
                <w:szCs w:val="24"/>
              </w:rPr>
            </w:pPr>
            <w:r>
              <w:rPr>
                <w:sz w:val="24"/>
                <w:szCs w:val="24"/>
              </w:rPr>
              <w:t>0</w:t>
            </w:r>
          </w:p>
        </w:tc>
        <w:tc>
          <w:tcPr>
            <w:tcW w:w="1931" w:type="dxa"/>
          </w:tcPr>
          <w:p w:rsidR="00343798" w:rsidRPr="00343798" w:rsidRDefault="00343798" w:rsidP="0059365F">
            <w:pPr>
              <w:rPr>
                <w:sz w:val="24"/>
                <w:szCs w:val="24"/>
              </w:rPr>
            </w:pPr>
            <w:r>
              <w:rPr>
                <w:sz w:val="24"/>
                <w:szCs w:val="24"/>
              </w:rPr>
              <w:t>2</w:t>
            </w:r>
            <w:r w:rsidR="00DD0986">
              <w:rPr>
                <w:sz w:val="24"/>
                <w:szCs w:val="24"/>
              </w:rPr>
              <w:t>(3.07%)</w:t>
            </w:r>
          </w:p>
        </w:tc>
        <w:tc>
          <w:tcPr>
            <w:tcW w:w="1641" w:type="dxa"/>
          </w:tcPr>
          <w:p w:rsidR="00343798" w:rsidRPr="00343798" w:rsidRDefault="00343798" w:rsidP="0059365F">
            <w:pPr>
              <w:rPr>
                <w:sz w:val="24"/>
                <w:szCs w:val="24"/>
              </w:rPr>
            </w:pPr>
            <w:r>
              <w:rPr>
                <w:sz w:val="24"/>
                <w:szCs w:val="24"/>
              </w:rPr>
              <w:t>0</w:t>
            </w:r>
          </w:p>
        </w:tc>
      </w:tr>
      <w:tr w:rsidR="00343798" w:rsidTr="00343798">
        <w:trPr>
          <w:trHeight w:val="584"/>
        </w:trPr>
        <w:tc>
          <w:tcPr>
            <w:tcW w:w="1549" w:type="dxa"/>
          </w:tcPr>
          <w:p w:rsidR="00343798" w:rsidRPr="00343798" w:rsidRDefault="00343798" w:rsidP="0059365F">
            <w:pPr>
              <w:rPr>
                <w:sz w:val="24"/>
                <w:szCs w:val="24"/>
              </w:rPr>
            </w:pPr>
            <w:r w:rsidRPr="00343798">
              <w:rPr>
                <w:sz w:val="24"/>
                <w:szCs w:val="24"/>
              </w:rPr>
              <w:t>Large Cell</w:t>
            </w:r>
          </w:p>
        </w:tc>
        <w:tc>
          <w:tcPr>
            <w:tcW w:w="1931" w:type="dxa"/>
          </w:tcPr>
          <w:p w:rsidR="00343798" w:rsidRPr="00343798" w:rsidRDefault="00EC1B8A" w:rsidP="0059365F">
            <w:pPr>
              <w:rPr>
                <w:sz w:val="24"/>
                <w:szCs w:val="24"/>
              </w:rPr>
            </w:pPr>
            <w:r>
              <w:rPr>
                <w:sz w:val="24"/>
                <w:szCs w:val="24"/>
              </w:rPr>
              <w:t>0</w:t>
            </w:r>
          </w:p>
        </w:tc>
        <w:tc>
          <w:tcPr>
            <w:tcW w:w="1931" w:type="dxa"/>
          </w:tcPr>
          <w:p w:rsidR="00343798" w:rsidRPr="00343798" w:rsidRDefault="00EC1B8A" w:rsidP="0059365F">
            <w:pPr>
              <w:rPr>
                <w:sz w:val="24"/>
                <w:szCs w:val="24"/>
              </w:rPr>
            </w:pPr>
            <w:r>
              <w:rPr>
                <w:sz w:val="24"/>
                <w:szCs w:val="24"/>
              </w:rPr>
              <w:t>0</w:t>
            </w:r>
          </w:p>
        </w:tc>
        <w:tc>
          <w:tcPr>
            <w:tcW w:w="1931" w:type="dxa"/>
          </w:tcPr>
          <w:p w:rsidR="00343798" w:rsidRPr="00343798" w:rsidRDefault="00EC1B8A" w:rsidP="0059365F">
            <w:pPr>
              <w:rPr>
                <w:sz w:val="24"/>
                <w:szCs w:val="24"/>
              </w:rPr>
            </w:pPr>
            <w:r>
              <w:rPr>
                <w:sz w:val="24"/>
                <w:szCs w:val="24"/>
              </w:rPr>
              <w:t>0</w:t>
            </w:r>
          </w:p>
        </w:tc>
        <w:tc>
          <w:tcPr>
            <w:tcW w:w="1641" w:type="dxa"/>
          </w:tcPr>
          <w:p w:rsidR="00343798" w:rsidRPr="00343798" w:rsidRDefault="00EC1B8A" w:rsidP="0059365F">
            <w:pPr>
              <w:rPr>
                <w:sz w:val="24"/>
                <w:szCs w:val="24"/>
              </w:rPr>
            </w:pPr>
            <w:r>
              <w:rPr>
                <w:sz w:val="24"/>
                <w:szCs w:val="24"/>
              </w:rPr>
              <w:t>0</w:t>
            </w:r>
          </w:p>
        </w:tc>
      </w:tr>
      <w:tr w:rsidR="00343798" w:rsidTr="00343798">
        <w:trPr>
          <w:trHeight w:val="602"/>
        </w:trPr>
        <w:tc>
          <w:tcPr>
            <w:tcW w:w="1549" w:type="dxa"/>
          </w:tcPr>
          <w:p w:rsidR="00343798" w:rsidRPr="00343798" w:rsidRDefault="00343798" w:rsidP="0059365F">
            <w:pPr>
              <w:rPr>
                <w:sz w:val="24"/>
                <w:szCs w:val="24"/>
              </w:rPr>
            </w:pPr>
            <w:r w:rsidRPr="00343798">
              <w:rPr>
                <w:sz w:val="24"/>
                <w:szCs w:val="24"/>
              </w:rPr>
              <w:t>MBEN</w:t>
            </w:r>
          </w:p>
        </w:tc>
        <w:tc>
          <w:tcPr>
            <w:tcW w:w="1931" w:type="dxa"/>
          </w:tcPr>
          <w:p w:rsidR="00343798" w:rsidRPr="00343798" w:rsidRDefault="00EC1B8A" w:rsidP="0059365F">
            <w:pPr>
              <w:rPr>
                <w:sz w:val="24"/>
                <w:szCs w:val="24"/>
              </w:rPr>
            </w:pPr>
            <w:r>
              <w:rPr>
                <w:sz w:val="24"/>
                <w:szCs w:val="24"/>
              </w:rPr>
              <w:t>0</w:t>
            </w:r>
          </w:p>
        </w:tc>
        <w:tc>
          <w:tcPr>
            <w:tcW w:w="1931" w:type="dxa"/>
          </w:tcPr>
          <w:p w:rsidR="00343798" w:rsidRPr="00343798" w:rsidRDefault="00EC1B8A" w:rsidP="0059365F">
            <w:pPr>
              <w:rPr>
                <w:sz w:val="24"/>
                <w:szCs w:val="24"/>
              </w:rPr>
            </w:pPr>
            <w:r>
              <w:rPr>
                <w:sz w:val="24"/>
                <w:szCs w:val="24"/>
              </w:rPr>
              <w:t>0</w:t>
            </w:r>
          </w:p>
        </w:tc>
        <w:tc>
          <w:tcPr>
            <w:tcW w:w="1931" w:type="dxa"/>
          </w:tcPr>
          <w:p w:rsidR="00343798" w:rsidRPr="00343798" w:rsidRDefault="00EC1B8A" w:rsidP="0059365F">
            <w:pPr>
              <w:rPr>
                <w:sz w:val="24"/>
                <w:szCs w:val="24"/>
              </w:rPr>
            </w:pPr>
            <w:r>
              <w:rPr>
                <w:sz w:val="24"/>
                <w:szCs w:val="24"/>
              </w:rPr>
              <w:t>0</w:t>
            </w:r>
          </w:p>
        </w:tc>
        <w:tc>
          <w:tcPr>
            <w:tcW w:w="1641" w:type="dxa"/>
          </w:tcPr>
          <w:p w:rsidR="00343798" w:rsidRPr="00343798" w:rsidRDefault="00EC1B8A" w:rsidP="0059365F">
            <w:pPr>
              <w:rPr>
                <w:sz w:val="24"/>
                <w:szCs w:val="24"/>
              </w:rPr>
            </w:pPr>
            <w:r>
              <w:rPr>
                <w:sz w:val="24"/>
                <w:szCs w:val="24"/>
              </w:rPr>
              <w:t>0</w:t>
            </w:r>
          </w:p>
        </w:tc>
      </w:tr>
    </w:tbl>
    <w:p w:rsidR="00343798" w:rsidRDefault="00343798" w:rsidP="0059365F">
      <w:pPr>
        <w:rPr>
          <w:sz w:val="32"/>
          <w:szCs w:val="32"/>
        </w:rPr>
      </w:pPr>
    </w:p>
    <w:p w:rsidR="006657A0" w:rsidRPr="008640EB" w:rsidRDefault="00291B14" w:rsidP="0059365F">
      <w:pPr>
        <w:rPr>
          <w:b/>
          <w:sz w:val="32"/>
          <w:szCs w:val="32"/>
        </w:rPr>
      </w:pPr>
      <w:r w:rsidRPr="008640EB">
        <w:rPr>
          <w:b/>
          <w:sz w:val="32"/>
          <w:szCs w:val="32"/>
        </w:rPr>
        <w:t>Histolog</w:t>
      </w:r>
      <w:r w:rsidR="005D48D6" w:rsidRPr="008640EB">
        <w:rPr>
          <w:b/>
          <w:sz w:val="32"/>
          <w:szCs w:val="32"/>
        </w:rPr>
        <w:t>ical Variation and Contrast CT f</w:t>
      </w:r>
      <w:r w:rsidRPr="008640EB">
        <w:rPr>
          <w:b/>
          <w:sz w:val="32"/>
          <w:szCs w:val="32"/>
        </w:rPr>
        <w:t>inding</w:t>
      </w:r>
      <w:r w:rsidR="005D48D6" w:rsidRPr="008640EB">
        <w:rPr>
          <w:b/>
          <w:sz w:val="32"/>
          <w:szCs w:val="32"/>
        </w:rPr>
        <w:t>s</w:t>
      </w:r>
      <w:r w:rsidRPr="008640EB">
        <w:rPr>
          <w:b/>
          <w:sz w:val="32"/>
          <w:szCs w:val="32"/>
        </w:rPr>
        <w:t>:</w:t>
      </w:r>
    </w:p>
    <w:p w:rsidR="005D48D6" w:rsidRDefault="005D48D6" w:rsidP="0059365F">
      <w:pPr>
        <w:rPr>
          <w:sz w:val="32"/>
          <w:szCs w:val="32"/>
        </w:rPr>
      </w:pPr>
      <w:r>
        <w:rPr>
          <w:sz w:val="32"/>
          <w:szCs w:val="32"/>
        </w:rPr>
        <w:t xml:space="preserve">In the classical type 43(66.1%) cases showed homogenous enhancement and 8(12.3%) cases showed </w:t>
      </w:r>
      <w:proofErr w:type="spellStart"/>
      <w:r>
        <w:rPr>
          <w:sz w:val="32"/>
          <w:szCs w:val="32"/>
        </w:rPr>
        <w:t>heterogenous</w:t>
      </w:r>
      <w:proofErr w:type="spellEnd"/>
      <w:r>
        <w:rPr>
          <w:sz w:val="32"/>
          <w:szCs w:val="32"/>
        </w:rPr>
        <w:t xml:space="preserve"> enhancement in contrast </w:t>
      </w:r>
      <w:proofErr w:type="spellStart"/>
      <w:r>
        <w:rPr>
          <w:sz w:val="32"/>
          <w:szCs w:val="32"/>
        </w:rPr>
        <w:t>CT.All</w:t>
      </w:r>
      <w:proofErr w:type="spellEnd"/>
      <w:r>
        <w:rPr>
          <w:sz w:val="32"/>
          <w:szCs w:val="32"/>
        </w:rPr>
        <w:t xml:space="preserve"> 12(18.4%) cases of </w:t>
      </w:r>
      <w:proofErr w:type="spellStart"/>
      <w:r>
        <w:rPr>
          <w:sz w:val="32"/>
          <w:szCs w:val="32"/>
        </w:rPr>
        <w:t>desmoplastic</w:t>
      </w:r>
      <w:proofErr w:type="spellEnd"/>
      <w:r>
        <w:rPr>
          <w:sz w:val="32"/>
          <w:szCs w:val="32"/>
        </w:rPr>
        <w:t xml:space="preserve"> variant showed </w:t>
      </w:r>
      <w:proofErr w:type="spellStart"/>
      <w:r>
        <w:rPr>
          <w:sz w:val="32"/>
          <w:szCs w:val="32"/>
        </w:rPr>
        <w:t>heterogenous</w:t>
      </w:r>
      <w:proofErr w:type="spellEnd"/>
      <w:r>
        <w:rPr>
          <w:sz w:val="32"/>
          <w:szCs w:val="32"/>
        </w:rPr>
        <w:t xml:space="preserve"> enhancement and 2(3.07%) cases of </w:t>
      </w:r>
      <w:proofErr w:type="spellStart"/>
      <w:r>
        <w:rPr>
          <w:sz w:val="32"/>
          <w:szCs w:val="32"/>
        </w:rPr>
        <w:t>anaplastic</w:t>
      </w:r>
      <w:proofErr w:type="spellEnd"/>
      <w:r>
        <w:rPr>
          <w:sz w:val="32"/>
          <w:szCs w:val="32"/>
        </w:rPr>
        <w:t xml:space="preserve"> variant showed </w:t>
      </w:r>
      <w:proofErr w:type="spellStart"/>
      <w:r>
        <w:rPr>
          <w:sz w:val="32"/>
          <w:szCs w:val="32"/>
        </w:rPr>
        <w:t>heterogenous</w:t>
      </w:r>
      <w:proofErr w:type="spellEnd"/>
      <w:r>
        <w:rPr>
          <w:sz w:val="32"/>
          <w:szCs w:val="32"/>
        </w:rPr>
        <w:t xml:space="preserve"> enhancement on contrast CT.</w:t>
      </w:r>
    </w:p>
    <w:p w:rsidR="005D48D6" w:rsidRDefault="005D48D6" w:rsidP="0059365F">
      <w:pPr>
        <w:rPr>
          <w:sz w:val="32"/>
          <w:szCs w:val="32"/>
        </w:rPr>
      </w:pPr>
      <w:r>
        <w:rPr>
          <w:sz w:val="32"/>
          <w:szCs w:val="32"/>
        </w:rPr>
        <w:t xml:space="preserve">      Table 7: Histological variant and Contrast CT findings</w:t>
      </w:r>
    </w:p>
    <w:tbl>
      <w:tblPr>
        <w:tblStyle w:val="TableGrid"/>
        <w:tblW w:w="0" w:type="auto"/>
        <w:tblInd w:w="558" w:type="dxa"/>
        <w:tblLook w:val="04A0"/>
      </w:tblPr>
      <w:tblGrid>
        <w:gridCol w:w="2630"/>
        <w:gridCol w:w="3188"/>
        <w:gridCol w:w="2810"/>
      </w:tblGrid>
      <w:tr w:rsidR="005D02A4" w:rsidTr="005D02A4">
        <w:trPr>
          <w:trHeight w:val="584"/>
        </w:trPr>
        <w:tc>
          <w:tcPr>
            <w:tcW w:w="2630" w:type="dxa"/>
          </w:tcPr>
          <w:p w:rsidR="005D02A4" w:rsidRPr="005D02A4" w:rsidRDefault="005D02A4" w:rsidP="0059365F">
            <w:pPr>
              <w:rPr>
                <w:sz w:val="24"/>
                <w:szCs w:val="24"/>
              </w:rPr>
            </w:pPr>
            <w:r w:rsidRPr="005D02A4">
              <w:rPr>
                <w:sz w:val="24"/>
                <w:szCs w:val="24"/>
              </w:rPr>
              <w:t>Histological variations</w:t>
            </w:r>
          </w:p>
        </w:tc>
        <w:tc>
          <w:tcPr>
            <w:tcW w:w="3188" w:type="dxa"/>
          </w:tcPr>
          <w:p w:rsidR="005D02A4" w:rsidRPr="005D02A4" w:rsidRDefault="005D02A4" w:rsidP="0059365F">
            <w:pPr>
              <w:rPr>
                <w:sz w:val="24"/>
                <w:szCs w:val="24"/>
              </w:rPr>
            </w:pPr>
            <w:r w:rsidRPr="005D02A4">
              <w:rPr>
                <w:sz w:val="24"/>
                <w:szCs w:val="24"/>
              </w:rPr>
              <w:t>Homogenous</w:t>
            </w:r>
          </w:p>
        </w:tc>
        <w:tc>
          <w:tcPr>
            <w:tcW w:w="2810" w:type="dxa"/>
          </w:tcPr>
          <w:p w:rsidR="005D02A4" w:rsidRPr="005D02A4" w:rsidRDefault="005D02A4" w:rsidP="0059365F">
            <w:pPr>
              <w:rPr>
                <w:sz w:val="24"/>
                <w:szCs w:val="24"/>
              </w:rPr>
            </w:pPr>
            <w:r w:rsidRPr="005D02A4">
              <w:rPr>
                <w:sz w:val="24"/>
                <w:szCs w:val="24"/>
              </w:rPr>
              <w:t xml:space="preserve"> </w:t>
            </w:r>
            <w:proofErr w:type="spellStart"/>
            <w:r w:rsidRPr="005D02A4">
              <w:rPr>
                <w:sz w:val="24"/>
                <w:szCs w:val="24"/>
              </w:rPr>
              <w:t>Heterogenous</w:t>
            </w:r>
            <w:proofErr w:type="spellEnd"/>
          </w:p>
        </w:tc>
      </w:tr>
      <w:tr w:rsidR="005D02A4" w:rsidTr="005D02A4">
        <w:trPr>
          <w:trHeight w:val="602"/>
        </w:trPr>
        <w:tc>
          <w:tcPr>
            <w:tcW w:w="2630" w:type="dxa"/>
          </w:tcPr>
          <w:p w:rsidR="005D02A4" w:rsidRPr="005D02A4" w:rsidRDefault="005D02A4" w:rsidP="0059365F">
            <w:pPr>
              <w:rPr>
                <w:sz w:val="24"/>
                <w:szCs w:val="24"/>
              </w:rPr>
            </w:pPr>
            <w:r w:rsidRPr="005D02A4">
              <w:rPr>
                <w:sz w:val="24"/>
                <w:szCs w:val="24"/>
              </w:rPr>
              <w:t>Classical</w:t>
            </w:r>
          </w:p>
        </w:tc>
        <w:tc>
          <w:tcPr>
            <w:tcW w:w="3188" w:type="dxa"/>
          </w:tcPr>
          <w:p w:rsidR="005D02A4" w:rsidRPr="005D02A4" w:rsidRDefault="005D02A4" w:rsidP="0059365F">
            <w:pPr>
              <w:rPr>
                <w:sz w:val="24"/>
                <w:szCs w:val="24"/>
              </w:rPr>
            </w:pPr>
            <w:r>
              <w:rPr>
                <w:sz w:val="24"/>
                <w:szCs w:val="24"/>
              </w:rPr>
              <w:t>43</w:t>
            </w:r>
            <w:r w:rsidR="00CE7440">
              <w:rPr>
                <w:sz w:val="24"/>
                <w:szCs w:val="24"/>
              </w:rPr>
              <w:t>(66.1%)</w:t>
            </w:r>
          </w:p>
        </w:tc>
        <w:tc>
          <w:tcPr>
            <w:tcW w:w="2810" w:type="dxa"/>
          </w:tcPr>
          <w:p w:rsidR="005D02A4" w:rsidRPr="005D02A4" w:rsidRDefault="00C56AE4" w:rsidP="0059365F">
            <w:pPr>
              <w:rPr>
                <w:sz w:val="24"/>
                <w:szCs w:val="24"/>
              </w:rPr>
            </w:pPr>
            <w:r>
              <w:rPr>
                <w:sz w:val="24"/>
                <w:szCs w:val="24"/>
              </w:rPr>
              <w:t>8</w:t>
            </w:r>
            <w:r w:rsidR="00CE7440">
              <w:rPr>
                <w:sz w:val="24"/>
                <w:szCs w:val="24"/>
              </w:rPr>
              <w:t>(12.3%)</w:t>
            </w:r>
          </w:p>
        </w:tc>
      </w:tr>
      <w:tr w:rsidR="005D02A4" w:rsidTr="005D02A4">
        <w:trPr>
          <w:trHeight w:val="602"/>
        </w:trPr>
        <w:tc>
          <w:tcPr>
            <w:tcW w:w="2630" w:type="dxa"/>
          </w:tcPr>
          <w:p w:rsidR="005D02A4" w:rsidRPr="005D02A4" w:rsidRDefault="005D02A4" w:rsidP="0059365F">
            <w:pPr>
              <w:rPr>
                <w:sz w:val="24"/>
                <w:szCs w:val="24"/>
              </w:rPr>
            </w:pPr>
            <w:proofErr w:type="spellStart"/>
            <w:r w:rsidRPr="005D02A4">
              <w:rPr>
                <w:sz w:val="24"/>
                <w:szCs w:val="24"/>
              </w:rPr>
              <w:t>Desmoplastic</w:t>
            </w:r>
            <w:proofErr w:type="spellEnd"/>
          </w:p>
        </w:tc>
        <w:tc>
          <w:tcPr>
            <w:tcW w:w="3188" w:type="dxa"/>
          </w:tcPr>
          <w:p w:rsidR="005D02A4" w:rsidRPr="005D02A4" w:rsidRDefault="00C56AE4" w:rsidP="0059365F">
            <w:pPr>
              <w:rPr>
                <w:sz w:val="24"/>
                <w:szCs w:val="24"/>
              </w:rPr>
            </w:pPr>
            <w:r>
              <w:rPr>
                <w:sz w:val="24"/>
                <w:szCs w:val="24"/>
              </w:rPr>
              <w:t>0</w:t>
            </w:r>
          </w:p>
        </w:tc>
        <w:tc>
          <w:tcPr>
            <w:tcW w:w="2810" w:type="dxa"/>
          </w:tcPr>
          <w:p w:rsidR="005D02A4" w:rsidRPr="005D02A4" w:rsidRDefault="00C56AE4" w:rsidP="0059365F">
            <w:pPr>
              <w:rPr>
                <w:sz w:val="24"/>
                <w:szCs w:val="24"/>
              </w:rPr>
            </w:pPr>
            <w:r>
              <w:rPr>
                <w:sz w:val="24"/>
                <w:szCs w:val="24"/>
              </w:rPr>
              <w:t>12</w:t>
            </w:r>
            <w:r w:rsidR="00CE7440">
              <w:rPr>
                <w:sz w:val="24"/>
                <w:szCs w:val="24"/>
              </w:rPr>
              <w:t>(18.4%)</w:t>
            </w:r>
          </w:p>
        </w:tc>
      </w:tr>
      <w:tr w:rsidR="005D02A4" w:rsidTr="005D02A4">
        <w:trPr>
          <w:trHeight w:val="602"/>
        </w:trPr>
        <w:tc>
          <w:tcPr>
            <w:tcW w:w="2630" w:type="dxa"/>
          </w:tcPr>
          <w:p w:rsidR="005D02A4" w:rsidRPr="005D02A4" w:rsidRDefault="005D02A4" w:rsidP="0059365F">
            <w:pPr>
              <w:rPr>
                <w:sz w:val="24"/>
                <w:szCs w:val="24"/>
              </w:rPr>
            </w:pPr>
            <w:proofErr w:type="spellStart"/>
            <w:r w:rsidRPr="005D02A4">
              <w:rPr>
                <w:sz w:val="24"/>
                <w:szCs w:val="24"/>
              </w:rPr>
              <w:t>Anaplastic</w:t>
            </w:r>
            <w:proofErr w:type="spellEnd"/>
          </w:p>
        </w:tc>
        <w:tc>
          <w:tcPr>
            <w:tcW w:w="3188" w:type="dxa"/>
          </w:tcPr>
          <w:p w:rsidR="005D02A4" w:rsidRPr="005D02A4" w:rsidRDefault="00C56AE4" w:rsidP="0059365F">
            <w:pPr>
              <w:rPr>
                <w:sz w:val="24"/>
                <w:szCs w:val="24"/>
              </w:rPr>
            </w:pPr>
            <w:r>
              <w:rPr>
                <w:sz w:val="24"/>
                <w:szCs w:val="24"/>
              </w:rPr>
              <w:t>0</w:t>
            </w:r>
          </w:p>
        </w:tc>
        <w:tc>
          <w:tcPr>
            <w:tcW w:w="2810" w:type="dxa"/>
          </w:tcPr>
          <w:p w:rsidR="005D02A4" w:rsidRPr="005D02A4" w:rsidRDefault="00C56AE4" w:rsidP="0059365F">
            <w:pPr>
              <w:rPr>
                <w:sz w:val="24"/>
                <w:szCs w:val="24"/>
              </w:rPr>
            </w:pPr>
            <w:r>
              <w:rPr>
                <w:sz w:val="24"/>
                <w:szCs w:val="24"/>
              </w:rPr>
              <w:t>2</w:t>
            </w:r>
            <w:r w:rsidR="00CE7440">
              <w:rPr>
                <w:sz w:val="24"/>
                <w:szCs w:val="24"/>
              </w:rPr>
              <w:t>(3.07%)</w:t>
            </w:r>
          </w:p>
        </w:tc>
      </w:tr>
      <w:tr w:rsidR="005D02A4" w:rsidTr="005D02A4">
        <w:trPr>
          <w:trHeight w:val="602"/>
        </w:trPr>
        <w:tc>
          <w:tcPr>
            <w:tcW w:w="2630" w:type="dxa"/>
          </w:tcPr>
          <w:p w:rsidR="005D02A4" w:rsidRPr="005D02A4" w:rsidRDefault="005D02A4" w:rsidP="0059365F">
            <w:pPr>
              <w:rPr>
                <w:sz w:val="24"/>
                <w:szCs w:val="24"/>
              </w:rPr>
            </w:pPr>
            <w:r w:rsidRPr="005D02A4">
              <w:rPr>
                <w:sz w:val="24"/>
                <w:szCs w:val="24"/>
              </w:rPr>
              <w:t>Large cell</w:t>
            </w:r>
          </w:p>
        </w:tc>
        <w:tc>
          <w:tcPr>
            <w:tcW w:w="3188" w:type="dxa"/>
          </w:tcPr>
          <w:p w:rsidR="005D02A4" w:rsidRPr="005D02A4" w:rsidRDefault="00C56AE4" w:rsidP="0059365F">
            <w:pPr>
              <w:rPr>
                <w:sz w:val="24"/>
                <w:szCs w:val="24"/>
              </w:rPr>
            </w:pPr>
            <w:r>
              <w:rPr>
                <w:sz w:val="24"/>
                <w:szCs w:val="24"/>
              </w:rPr>
              <w:t>0</w:t>
            </w:r>
          </w:p>
        </w:tc>
        <w:tc>
          <w:tcPr>
            <w:tcW w:w="2810" w:type="dxa"/>
          </w:tcPr>
          <w:p w:rsidR="005D02A4" w:rsidRPr="005D02A4" w:rsidRDefault="00C56AE4" w:rsidP="0059365F">
            <w:pPr>
              <w:rPr>
                <w:sz w:val="24"/>
                <w:szCs w:val="24"/>
              </w:rPr>
            </w:pPr>
            <w:r>
              <w:rPr>
                <w:sz w:val="24"/>
                <w:szCs w:val="24"/>
              </w:rPr>
              <w:t>0</w:t>
            </w:r>
          </w:p>
        </w:tc>
      </w:tr>
      <w:tr w:rsidR="005D02A4" w:rsidTr="005D02A4">
        <w:trPr>
          <w:trHeight w:val="620"/>
        </w:trPr>
        <w:tc>
          <w:tcPr>
            <w:tcW w:w="2630" w:type="dxa"/>
          </w:tcPr>
          <w:p w:rsidR="005D02A4" w:rsidRPr="005D02A4" w:rsidRDefault="005D02A4" w:rsidP="0059365F">
            <w:pPr>
              <w:rPr>
                <w:sz w:val="24"/>
                <w:szCs w:val="24"/>
              </w:rPr>
            </w:pPr>
            <w:r w:rsidRPr="005D02A4">
              <w:rPr>
                <w:sz w:val="24"/>
                <w:szCs w:val="24"/>
              </w:rPr>
              <w:t>MBEN</w:t>
            </w:r>
          </w:p>
        </w:tc>
        <w:tc>
          <w:tcPr>
            <w:tcW w:w="3188" w:type="dxa"/>
          </w:tcPr>
          <w:p w:rsidR="005D02A4" w:rsidRPr="005D02A4" w:rsidRDefault="00C56AE4" w:rsidP="0059365F">
            <w:pPr>
              <w:rPr>
                <w:sz w:val="24"/>
                <w:szCs w:val="24"/>
              </w:rPr>
            </w:pPr>
            <w:r>
              <w:rPr>
                <w:sz w:val="24"/>
                <w:szCs w:val="24"/>
              </w:rPr>
              <w:t>0</w:t>
            </w:r>
          </w:p>
        </w:tc>
        <w:tc>
          <w:tcPr>
            <w:tcW w:w="2810" w:type="dxa"/>
          </w:tcPr>
          <w:p w:rsidR="005D02A4" w:rsidRPr="005D02A4" w:rsidRDefault="00C56AE4" w:rsidP="0059365F">
            <w:pPr>
              <w:rPr>
                <w:sz w:val="24"/>
                <w:szCs w:val="24"/>
              </w:rPr>
            </w:pPr>
            <w:r>
              <w:rPr>
                <w:sz w:val="24"/>
                <w:szCs w:val="24"/>
              </w:rPr>
              <w:t>0</w:t>
            </w:r>
          </w:p>
        </w:tc>
      </w:tr>
    </w:tbl>
    <w:p w:rsidR="00291B14" w:rsidRDefault="00291B14" w:rsidP="0059365F">
      <w:pPr>
        <w:rPr>
          <w:sz w:val="32"/>
          <w:szCs w:val="32"/>
        </w:rPr>
      </w:pPr>
    </w:p>
    <w:p w:rsidR="00C100C2" w:rsidRPr="008640EB" w:rsidRDefault="00C100C2" w:rsidP="00C100C2">
      <w:pPr>
        <w:rPr>
          <w:b/>
          <w:sz w:val="32"/>
          <w:szCs w:val="32"/>
        </w:rPr>
      </w:pPr>
      <w:r w:rsidRPr="008640EB">
        <w:rPr>
          <w:b/>
          <w:sz w:val="32"/>
          <w:szCs w:val="32"/>
        </w:rPr>
        <w:t xml:space="preserve">Histological variation and </w:t>
      </w:r>
      <w:proofErr w:type="spellStart"/>
      <w:r w:rsidRPr="008640EB">
        <w:rPr>
          <w:b/>
          <w:sz w:val="32"/>
          <w:szCs w:val="32"/>
        </w:rPr>
        <w:t>tumour</w:t>
      </w:r>
      <w:proofErr w:type="spellEnd"/>
      <w:r w:rsidRPr="008640EB">
        <w:rPr>
          <w:b/>
          <w:sz w:val="32"/>
          <w:szCs w:val="32"/>
        </w:rPr>
        <w:t xml:space="preserve"> location:</w:t>
      </w:r>
    </w:p>
    <w:p w:rsidR="00D96981" w:rsidRDefault="00D96981" w:rsidP="00C100C2">
      <w:pPr>
        <w:rPr>
          <w:sz w:val="32"/>
          <w:szCs w:val="32"/>
        </w:rPr>
      </w:pPr>
      <w:r>
        <w:rPr>
          <w:sz w:val="32"/>
          <w:szCs w:val="32"/>
        </w:rPr>
        <w:t xml:space="preserve">In our study of the classical variants 49(75.3%) were </w:t>
      </w:r>
      <w:proofErr w:type="spellStart"/>
      <w:r>
        <w:rPr>
          <w:sz w:val="32"/>
          <w:szCs w:val="32"/>
        </w:rPr>
        <w:t>vermian</w:t>
      </w:r>
      <w:proofErr w:type="spellEnd"/>
      <w:r>
        <w:rPr>
          <w:sz w:val="32"/>
          <w:szCs w:val="32"/>
        </w:rPr>
        <w:t xml:space="preserve"> and 2(3.07%) were </w:t>
      </w:r>
      <w:proofErr w:type="spellStart"/>
      <w:r>
        <w:rPr>
          <w:sz w:val="32"/>
          <w:szCs w:val="32"/>
        </w:rPr>
        <w:t>paravermian</w:t>
      </w:r>
      <w:proofErr w:type="spellEnd"/>
      <w:r>
        <w:rPr>
          <w:sz w:val="32"/>
          <w:szCs w:val="32"/>
        </w:rPr>
        <w:t xml:space="preserve"> in </w:t>
      </w:r>
      <w:proofErr w:type="spellStart"/>
      <w:r>
        <w:rPr>
          <w:sz w:val="32"/>
          <w:szCs w:val="32"/>
        </w:rPr>
        <w:t>location.In</w:t>
      </w:r>
      <w:proofErr w:type="spellEnd"/>
      <w:r>
        <w:rPr>
          <w:sz w:val="32"/>
          <w:szCs w:val="32"/>
        </w:rPr>
        <w:t xml:space="preserve"> the </w:t>
      </w:r>
      <w:proofErr w:type="spellStart"/>
      <w:r>
        <w:rPr>
          <w:sz w:val="32"/>
          <w:szCs w:val="32"/>
        </w:rPr>
        <w:t>desmoplastic</w:t>
      </w:r>
      <w:proofErr w:type="spellEnd"/>
      <w:r>
        <w:rPr>
          <w:sz w:val="32"/>
          <w:szCs w:val="32"/>
        </w:rPr>
        <w:t xml:space="preserve"> variety 7(10.7%) were </w:t>
      </w:r>
      <w:proofErr w:type="spellStart"/>
      <w:r>
        <w:rPr>
          <w:sz w:val="32"/>
          <w:szCs w:val="32"/>
        </w:rPr>
        <w:t>paravermian</w:t>
      </w:r>
      <w:proofErr w:type="spellEnd"/>
      <w:r>
        <w:rPr>
          <w:sz w:val="32"/>
          <w:szCs w:val="32"/>
        </w:rPr>
        <w:t xml:space="preserve"> and 5(7.6%) were lateral in </w:t>
      </w:r>
      <w:proofErr w:type="spellStart"/>
      <w:r>
        <w:rPr>
          <w:sz w:val="32"/>
          <w:szCs w:val="32"/>
        </w:rPr>
        <w:t>location.Two</w:t>
      </w:r>
      <w:proofErr w:type="spellEnd"/>
      <w:r>
        <w:rPr>
          <w:sz w:val="32"/>
          <w:szCs w:val="32"/>
        </w:rPr>
        <w:t xml:space="preserve"> </w:t>
      </w:r>
      <w:proofErr w:type="spellStart"/>
      <w:r>
        <w:rPr>
          <w:sz w:val="32"/>
          <w:szCs w:val="32"/>
        </w:rPr>
        <w:t>anaplastic</w:t>
      </w:r>
      <w:proofErr w:type="spellEnd"/>
      <w:r>
        <w:rPr>
          <w:sz w:val="32"/>
          <w:szCs w:val="32"/>
        </w:rPr>
        <w:t xml:space="preserve"> variant were </w:t>
      </w:r>
      <w:proofErr w:type="spellStart"/>
      <w:r>
        <w:rPr>
          <w:sz w:val="32"/>
          <w:szCs w:val="32"/>
        </w:rPr>
        <w:t>paravermian</w:t>
      </w:r>
      <w:proofErr w:type="spellEnd"/>
      <w:r>
        <w:rPr>
          <w:sz w:val="32"/>
          <w:szCs w:val="32"/>
        </w:rPr>
        <w:t xml:space="preserve"> in location.</w:t>
      </w:r>
    </w:p>
    <w:p w:rsidR="00C100C2" w:rsidRDefault="00D96981" w:rsidP="0059365F">
      <w:pPr>
        <w:rPr>
          <w:sz w:val="32"/>
          <w:szCs w:val="32"/>
        </w:rPr>
      </w:pPr>
      <w:r>
        <w:rPr>
          <w:sz w:val="32"/>
          <w:szCs w:val="32"/>
        </w:rPr>
        <w:lastRenderedPageBreak/>
        <w:t xml:space="preserve">    Table 8: Histological variant and location of </w:t>
      </w:r>
      <w:proofErr w:type="spellStart"/>
      <w:r>
        <w:rPr>
          <w:sz w:val="32"/>
          <w:szCs w:val="32"/>
        </w:rPr>
        <w:t>tumour</w:t>
      </w:r>
      <w:proofErr w:type="spellEnd"/>
    </w:p>
    <w:tbl>
      <w:tblPr>
        <w:tblStyle w:val="TableGrid"/>
        <w:tblW w:w="8310" w:type="dxa"/>
        <w:tblInd w:w="378" w:type="dxa"/>
        <w:tblLook w:val="04A0"/>
      </w:tblPr>
      <w:tblGrid>
        <w:gridCol w:w="2236"/>
        <w:gridCol w:w="1931"/>
        <w:gridCol w:w="2131"/>
        <w:gridCol w:w="2012"/>
      </w:tblGrid>
      <w:tr w:rsidR="00A05E35" w:rsidTr="00F20A5D">
        <w:trPr>
          <w:trHeight w:val="652"/>
        </w:trPr>
        <w:tc>
          <w:tcPr>
            <w:tcW w:w="2236" w:type="dxa"/>
          </w:tcPr>
          <w:p w:rsidR="00A05E35" w:rsidRDefault="00A05E35" w:rsidP="006526E7">
            <w:pPr>
              <w:rPr>
                <w:sz w:val="32"/>
                <w:szCs w:val="32"/>
              </w:rPr>
            </w:pPr>
            <w:r>
              <w:rPr>
                <w:sz w:val="32"/>
                <w:szCs w:val="32"/>
              </w:rPr>
              <w:t>Histological type</w:t>
            </w:r>
          </w:p>
        </w:tc>
        <w:tc>
          <w:tcPr>
            <w:tcW w:w="1931" w:type="dxa"/>
          </w:tcPr>
          <w:p w:rsidR="00A05E35" w:rsidRDefault="00A05E35" w:rsidP="006526E7">
            <w:pPr>
              <w:rPr>
                <w:sz w:val="32"/>
                <w:szCs w:val="32"/>
              </w:rPr>
            </w:pPr>
            <w:proofErr w:type="spellStart"/>
            <w:r>
              <w:rPr>
                <w:sz w:val="32"/>
                <w:szCs w:val="32"/>
              </w:rPr>
              <w:t>Vermian</w:t>
            </w:r>
            <w:proofErr w:type="spellEnd"/>
          </w:p>
        </w:tc>
        <w:tc>
          <w:tcPr>
            <w:tcW w:w="2131" w:type="dxa"/>
          </w:tcPr>
          <w:p w:rsidR="00A05E35" w:rsidRDefault="00A05E35" w:rsidP="006526E7">
            <w:pPr>
              <w:rPr>
                <w:sz w:val="32"/>
                <w:szCs w:val="32"/>
              </w:rPr>
            </w:pPr>
            <w:proofErr w:type="spellStart"/>
            <w:r>
              <w:rPr>
                <w:sz w:val="32"/>
                <w:szCs w:val="32"/>
              </w:rPr>
              <w:t>Paravermian</w:t>
            </w:r>
            <w:proofErr w:type="spellEnd"/>
          </w:p>
        </w:tc>
        <w:tc>
          <w:tcPr>
            <w:tcW w:w="2012" w:type="dxa"/>
          </w:tcPr>
          <w:p w:rsidR="00A05E35" w:rsidRDefault="00A05E35" w:rsidP="006526E7">
            <w:pPr>
              <w:rPr>
                <w:sz w:val="32"/>
                <w:szCs w:val="32"/>
              </w:rPr>
            </w:pPr>
            <w:r>
              <w:rPr>
                <w:sz w:val="32"/>
                <w:szCs w:val="32"/>
              </w:rPr>
              <w:t>Lateral</w:t>
            </w:r>
          </w:p>
        </w:tc>
      </w:tr>
      <w:tr w:rsidR="00A05E35" w:rsidTr="00F20A5D">
        <w:trPr>
          <w:trHeight w:val="672"/>
        </w:trPr>
        <w:tc>
          <w:tcPr>
            <w:tcW w:w="2236" w:type="dxa"/>
          </w:tcPr>
          <w:p w:rsidR="00A05E35" w:rsidRDefault="00A05E35" w:rsidP="006526E7">
            <w:pPr>
              <w:rPr>
                <w:sz w:val="32"/>
                <w:szCs w:val="32"/>
              </w:rPr>
            </w:pPr>
            <w:r>
              <w:rPr>
                <w:sz w:val="32"/>
                <w:szCs w:val="32"/>
              </w:rPr>
              <w:t>Classical</w:t>
            </w:r>
          </w:p>
        </w:tc>
        <w:tc>
          <w:tcPr>
            <w:tcW w:w="1931" w:type="dxa"/>
          </w:tcPr>
          <w:p w:rsidR="00A05E35" w:rsidRDefault="00A05E35" w:rsidP="006526E7">
            <w:pPr>
              <w:rPr>
                <w:sz w:val="32"/>
                <w:szCs w:val="32"/>
              </w:rPr>
            </w:pPr>
            <w:r>
              <w:rPr>
                <w:sz w:val="32"/>
                <w:szCs w:val="32"/>
              </w:rPr>
              <w:t>49</w:t>
            </w:r>
            <w:r w:rsidR="00CE7440">
              <w:rPr>
                <w:sz w:val="32"/>
                <w:szCs w:val="32"/>
              </w:rPr>
              <w:t>(75.3%)</w:t>
            </w:r>
          </w:p>
        </w:tc>
        <w:tc>
          <w:tcPr>
            <w:tcW w:w="2131" w:type="dxa"/>
          </w:tcPr>
          <w:p w:rsidR="00A05E35" w:rsidRDefault="00A05E35" w:rsidP="006526E7">
            <w:pPr>
              <w:rPr>
                <w:sz w:val="32"/>
                <w:szCs w:val="32"/>
              </w:rPr>
            </w:pPr>
            <w:r>
              <w:rPr>
                <w:sz w:val="32"/>
                <w:szCs w:val="32"/>
              </w:rPr>
              <w:t>2</w:t>
            </w:r>
            <w:r w:rsidR="00CE7440">
              <w:rPr>
                <w:sz w:val="32"/>
                <w:szCs w:val="32"/>
              </w:rPr>
              <w:t>(3.07%)</w:t>
            </w:r>
          </w:p>
        </w:tc>
        <w:tc>
          <w:tcPr>
            <w:tcW w:w="2012" w:type="dxa"/>
          </w:tcPr>
          <w:p w:rsidR="00A05E35" w:rsidRDefault="00A05E35" w:rsidP="006526E7">
            <w:pPr>
              <w:rPr>
                <w:sz w:val="32"/>
                <w:szCs w:val="32"/>
              </w:rPr>
            </w:pPr>
            <w:r>
              <w:rPr>
                <w:sz w:val="32"/>
                <w:szCs w:val="32"/>
              </w:rPr>
              <w:t>0</w:t>
            </w:r>
          </w:p>
        </w:tc>
      </w:tr>
      <w:tr w:rsidR="00A05E35" w:rsidTr="00F20A5D">
        <w:trPr>
          <w:trHeight w:val="652"/>
        </w:trPr>
        <w:tc>
          <w:tcPr>
            <w:tcW w:w="2236" w:type="dxa"/>
          </w:tcPr>
          <w:p w:rsidR="00A05E35" w:rsidRDefault="00A05E35" w:rsidP="006526E7">
            <w:pPr>
              <w:rPr>
                <w:sz w:val="32"/>
                <w:szCs w:val="32"/>
              </w:rPr>
            </w:pPr>
            <w:proofErr w:type="spellStart"/>
            <w:r>
              <w:rPr>
                <w:sz w:val="32"/>
                <w:szCs w:val="32"/>
              </w:rPr>
              <w:t>Desmoplastic</w:t>
            </w:r>
            <w:proofErr w:type="spellEnd"/>
          </w:p>
        </w:tc>
        <w:tc>
          <w:tcPr>
            <w:tcW w:w="1931" w:type="dxa"/>
          </w:tcPr>
          <w:p w:rsidR="00A05E35" w:rsidRDefault="00A05E35" w:rsidP="006526E7">
            <w:pPr>
              <w:rPr>
                <w:sz w:val="32"/>
                <w:szCs w:val="32"/>
              </w:rPr>
            </w:pPr>
            <w:r>
              <w:rPr>
                <w:sz w:val="32"/>
                <w:szCs w:val="32"/>
              </w:rPr>
              <w:t>0</w:t>
            </w:r>
          </w:p>
        </w:tc>
        <w:tc>
          <w:tcPr>
            <w:tcW w:w="2131" w:type="dxa"/>
          </w:tcPr>
          <w:p w:rsidR="00A05E35" w:rsidRDefault="00A05E35" w:rsidP="006526E7">
            <w:pPr>
              <w:rPr>
                <w:sz w:val="32"/>
                <w:szCs w:val="32"/>
              </w:rPr>
            </w:pPr>
            <w:r>
              <w:rPr>
                <w:sz w:val="32"/>
                <w:szCs w:val="32"/>
              </w:rPr>
              <w:t>7</w:t>
            </w:r>
            <w:r w:rsidR="00CE7440">
              <w:rPr>
                <w:sz w:val="32"/>
                <w:szCs w:val="32"/>
              </w:rPr>
              <w:t>(10.7%)</w:t>
            </w:r>
          </w:p>
        </w:tc>
        <w:tc>
          <w:tcPr>
            <w:tcW w:w="2012" w:type="dxa"/>
          </w:tcPr>
          <w:p w:rsidR="00A05E35" w:rsidRDefault="00A05E35" w:rsidP="006526E7">
            <w:pPr>
              <w:rPr>
                <w:sz w:val="32"/>
                <w:szCs w:val="32"/>
              </w:rPr>
            </w:pPr>
            <w:r>
              <w:rPr>
                <w:sz w:val="32"/>
                <w:szCs w:val="32"/>
              </w:rPr>
              <w:t>5</w:t>
            </w:r>
            <w:r w:rsidR="00CE7440">
              <w:rPr>
                <w:sz w:val="32"/>
                <w:szCs w:val="32"/>
              </w:rPr>
              <w:t>(7.6%)</w:t>
            </w:r>
          </w:p>
        </w:tc>
      </w:tr>
      <w:tr w:rsidR="00A05E35" w:rsidTr="00F20A5D">
        <w:trPr>
          <w:trHeight w:val="652"/>
        </w:trPr>
        <w:tc>
          <w:tcPr>
            <w:tcW w:w="2236" w:type="dxa"/>
          </w:tcPr>
          <w:p w:rsidR="00A05E35" w:rsidRDefault="00A05E35" w:rsidP="006526E7">
            <w:pPr>
              <w:rPr>
                <w:sz w:val="32"/>
                <w:szCs w:val="32"/>
              </w:rPr>
            </w:pPr>
            <w:proofErr w:type="spellStart"/>
            <w:r>
              <w:rPr>
                <w:sz w:val="32"/>
                <w:szCs w:val="32"/>
              </w:rPr>
              <w:t>Anaplastic</w:t>
            </w:r>
            <w:proofErr w:type="spellEnd"/>
          </w:p>
        </w:tc>
        <w:tc>
          <w:tcPr>
            <w:tcW w:w="1931" w:type="dxa"/>
          </w:tcPr>
          <w:p w:rsidR="00A05E35" w:rsidRDefault="00A05E35" w:rsidP="006526E7">
            <w:pPr>
              <w:rPr>
                <w:sz w:val="32"/>
                <w:szCs w:val="32"/>
              </w:rPr>
            </w:pPr>
            <w:r>
              <w:rPr>
                <w:sz w:val="32"/>
                <w:szCs w:val="32"/>
              </w:rPr>
              <w:t>0</w:t>
            </w:r>
          </w:p>
        </w:tc>
        <w:tc>
          <w:tcPr>
            <w:tcW w:w="2131" w:type="dxa"/>
          </w:tcPr>
          <w:p w:rsidR="00A05E35" w:rsidRDefault="00A05E35" w:rsidP="006526E7">
            <w:pPr>
              <w:rPr>
                <w:sz w:val="32"/>
                <w:szCs w:val="32"/>
              </w:rPr>
            </w:pPr>
            <w:r>
              <w:rPr>
                <w:sz w:val="32"/>
                <w:szCs w:val="32"/>
              </w:rPr>
              <w:t>2</w:t>
            </w:r>
            <w:r w:rsidR="00CE7440">
              <w:rPr>
                <w:sz w:val="32"/>
                <w:szCs w:val="32"/>
              </w:rPr>
              <w:t>(3.07%)</w:t>
            </w:r>
          </w:p>
        </w:tc>
        <w:tc>
          <w:tcPr>
            <w:tcW w:w="2012" w:type="dxa"/>
          </w:tcPr>
          <w:p w:rsidR="00A05E35" w:rsidRDefault="00A05E35" w:rsidP="006526E7">
            <w:pPr>
              <w:rPr>
                <w:sz w:val="32"/>
                <w:szCs w:val="32"/>
              </w:rPr>
            </w:pPr>
            <w:r>
              <w:rPr>
                <w:sz w:val="32"/>
                <w:szCs w:val="32"/>
              </w:rPr>
              <w:t>0</w:t>
            </w:r>
          </w:p>
        </w:tc>
      </w:tr>
      <w:tr w:rsidR="00A05E35" w:rsidTr="00F20A5D">
        <w:trPr>
          <w:trHeight w:val="652"/>
        </w:trPr>
        <w:tc>
          <w:tcPr>
            <w:tcW w:w="2236" w:type="dxa"/>
          </w:tcPr>
          <w:p w:rsidR="00A05E35" w:rsidRDefault="00A05E35" w:rsidP="006526E7">
            <w:pPr>
              <w:rPr>
                <w:sz w:val="32"/>
                <w:szCs w:val="32"/>
              </w:rPr>
            </w:pPr>
            <w:r>
              <w:rPr>
                <w:sz w:val="32"/>
                <w:szCs w:val="32"/>
              </w:rPr>
              <w:t>Large cell</w:t>
            </w:r>
          </w:p>
        </w:tc>
        <w:tc>
          <w:tcPr>
            <w:tcW w:w="1931" w:type="dxa"/>
          </w:tcPr>
          <w:p w:rsidR="00A05E35" w:rsidRDefault="00A05E35" w:rsidP="0059365F">
            <w:pPr>
              <w:rPr>
                <w:sz w:val="32"/>
                <w:szCs w:val="32"/>
              </w:rPr>
            </w:pPr>
          </w:p>
        </w:tc>
        <w:tc>
          <w:tcPr>
            <w:tcW w:w="2131" w:type="dxa"/>
          </w:tcPr>
          <w:p w:rsidR="00A05E35" w:rsidRDefault="00A05E35" w:rsidP="0059365F">
            <w:pPr>
              <w:rPr>
                <w:sz w:val="32"/>
                <w:szCs w:val="32"/>
              </w:rPr>
            </w:pPr>
          </w:p>
        </w:tc>
        <w:tc>
          <w:tcPr>
            <w:tcW w:w="2012" w:type="dxa"/>
          </w:tcPr>
          <w:p w:rsidR="00A05E35" w:rsidRDefault="00A05E35" w:rsidP="0059365F">
            <w:pPr>
              <w:rPr>
                <w:sz w:val="32"/>
                <w:szCs w:val="32"/>
              </w:rPr>
            </w:pPr>
          </w:p>
        </w:tc>
      </w:tr>
      <w:tr w:rsidR="00A05E35" w:rsidTr="00F20A5D">
        <w:trPr>
          <w:trHeight w:val="672"/>
        </w:trPr>
        <w:tc>
          <w:tcPr>
            <w:tcW w:w="2236" w:type="dxa"/>
          </w:tcPr>
          <w:p w:rsidR="00A05E35" w:rsidRDefault="00A05E35" w:rsidP="006526E7">
            <w:pPr>
              <w:rPr>
                <w:sz w:val="32"/>
                <w:szCs w:val="32"/>
              </w:rPr>
            </w:pPr>
            <w:r>
              <w:rPr>
                <w:sz w:val="32"/>
                <w:szCs w:val="32"/>
              </w:rPr>
              <w:t>MBEN</w:t>
            </w:r>
          </w:p>
        </w:tc>
        <w:tc>
          <w:tcPr>
            <w:tcW w:w="1931" w:type="dxa"/>
          </w:tcPr>
          <w:p w:rsidR="00A05E35" w:rsidRDefault="00A05E35" w:rsidP="0059365F">
            <w:pPr>
              <w:rPr>
                <w:sz w:val="32"/>
                <w:szCs w:val="32"/>
              </w:rPr>
            </w:pPr>
          </w:p>
        </w:tc>
        <w:tc>
          <w:tcPr>
            <w:tcW w:w="2131" w:type="dxa"/>
          </w:tcPr>
          <w:p w:rsidR="00A05E35" w:rsidRDefault="00A05E35" w:rsidP="0059365F">
            <w:pPr>
              <w:rPr>
                <w:sz w:val="32"/>
                <w:szCs w:val="32"/>
              </w:rPr>
            </w:pPr>
          </w:p>
        </w:tc>
        <w:tc>
          <w:tcPr>
            <w:tcW w:w="2012" w:type="dxa"/>
          </w:tcPr>
          <w:p w:rsidR="00A05E35" w:rsidRDefault="00A05E35" w:rsidP="0059365F">
            <w:pPr>
              <w:rPr>
                <w:sz w:val="32"/>
                <w:szCs w:val="32"/>
              </w:rPr>
            </w:pPr>
          </w:p>
        </w:tc>
      </w:tr>
    </w:tbl>
    <w:p w:rsidR="00C100C2" w:rsidRDefault="00C100C2" w:rsidP="0059365F">
      <w:pPr>
        <w:rPr>
          <w:sz w:val="32"/>
          <w:szCs w:val="32"/>
        </w:rPr>
      </w:pPr>
    </w:p>
    <w:p w:rsidR="00ED0D10" w:rsidRDefault="00ED0D10" w:rsidP="0059365F">
      <w:pPr>
        <w:rPr>
          <w:sz w:val="32"/>
          <w:szCs w:val="32"/>
        </w:rPr>
      </w:pPr>
      <w:r>
        <w:rPr>
          <w:noProof/>
          <w:sz w:val="32"/>
          <w:szCs w:val="32"/>
        </w:rPr>
        <w:drawing>
          <wp:inline distT="0" distB="0" distL="0" distR="0">
            <wp:extent cx="3691275" cy="1638300"/>
            <wp:effectExtent l="19050" t="0" r="4425" b="0"/>
            <wp:docPr id="5" name="Picture 5" descr="C:\Users\acer\Desktop\Mrinal Bhuyan Thesis\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Desktop\Mrinal Bhuyan Thesis\Capture.JPG"/>
                    <pic:cNvPicPr>
                      <a:picLocks noChangeAspect="1" noChangeArrowheads="1"/>
                    </pic:cNvPicPr>
                  </pic:nvPicPr>
                  <pic:blipFill>
                    <a:blip r:embed="rId9"/>
                    <a:srcRect/>
                    <a:stretch>
                      <a:fillRect/>
                    </a:stretch>
                  </pic:blipFill>
                  <pic:spPr bwMode="auto">
                    <a:xfrm>
                      <a:off x="0" y="0"/>
                      <a:ext cx="3696529" cy="1640632"/>
                    </a:xfrm>
                    <a:prstGeom prst="rect">
                      <a:avLst/>
                    </a:prstGeom>
                    <a:noFill/>
                    <a:ln w="9525">
                      <a:noFill/>
                      <a:miter lim="800000"/>
                      <a:headEnd/>
                      <a:tailEnd/>
                    </a:ln>
                  </pic:spPr>
                </pic:pic>
              </a:graphicData>
            </a:graphic>
          </wp:inline>
        </w:drawing>
      </w:r>
    </w:p>
    <w:p w:rsidR="003F776E" w:rsidRDefault="00ED0D10" w:rsidP="0059365F">
      <w:pPr>
        <w:rPr>
          <w:sz w:val="32"/>
          <w:szCs w:val="32"/>
        </w:rPr>
      </w:pPr>
      <w:r>
        <w:rPr>
          <w:sz w:val="32"/>
          <w:szCs w:val="32"/>
        </w:rPr>
        <w:t xml:space="preserve">Fig4: T1 and T2 MRI of </w:t>
      </w:r>
      <w:proofErr w:type="spellStart"/>
      <w:r>
        <w:rPr>
          <w:sz w:val="32"/>
          <w:szCs w:val="32"/>
        </w:rPr>
        <w:t>medulloblastoma</w:t>
      </w:r>
      <w:proofErr w:type="spellEnd"/>
      <w:r>
        <w:rPr>
          <w:sz w:val="32"/>
          <w:szCs w:val="32"/>
        </w:rPr>
        <w:t xml:space="preserve"> case</w:t>
      </w:r>
    </w:p>
    <w:p w:rsidR="00EF08F3" w:rsidRDefault="00EF08F3" w:rsidP="0059365F">
      <w:pPr>
        <w:rPr>
          <w:sz w:val="32"/>
          <w:szCs w:val="32"/>
        </w:rPr>
      </w:pPr>
      <w:r>
        <w:rPr>
          <w:noProof/>
          <w:sz w:val="32"/>
          <w:szCs w:val="32"/>
        </w:rPr>
        <w:drawing>
          <wp:inline distT="0" distB="0" distL="0" distR="0">
            <wp:extent cx="1619250" cy="2037661"/>
            <wp:effectExtent l="19050" t="0" r="0" b="0"/>
            <wp:docPr id="6" name="Picture 6" descr="C:\Users\acer\Desktop\Mrinal Bhuyan Thesis\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Desktop\Mrinal Bhuyan Thesis\Capture.JPG"/>
                    <pic:cNvPicPr>
                      <a:picLocks noChangeAspect="1" noChangeArrowheads="1"/>
                    </pic:cNvPicPr>
                  </pic:nvPicPr>
                  <pic:blipFill>
                    <a:blip r:embed="rId10"/>
                    <a:srcRect/>
                    <a:stretch>
                      <a:fillRect/>
                    </a:stretch>
                  </pic:blipFill>
                  <pic:spPr bwMode="auto">
                    <a:xfrm>
                      <a:off x="0" y="0"/>
                      <a:ext cx="1619250" cy="2037661"/>
                    </a:xfrm>
                    <a:prstGeom prst="rect">
                      <a:avLst/>
                    </a:prstGeom>
                    <a:noFill/>
                    <a:ln w="9525">
                      <a:noFill/>
                      <a:miter lim="800000"/>
                      <a:headEnd/>
                      <a:tailEnd/>
                    </a:ln>
                  </pic:spPr>
                </pic:pic>
              </a:graphicData>
            </a:graphic>
          </wp:inline>
        </w:drawing>
      </w:r>
    </w:p>
    <w:p w:rsidR="003F776E" w:rsidRDefault="00EF08F3" w:rsidP="0059365F">
      <w:pPr>
        <w:rPr>
          <w:sz w:val="32"/>
          <w:szCs w:val="32"/>
        </w:rPr>
      </w:pPr>
      <w:r>
        <w:rPr>
          <w:sz w:val="32"/>
          <w:szCs w:val="32"/>
        </w:rPr>
        <w:t xml:space="preserve">Fig5: Plain CT Scan of </w:t>
      </w:r>
      <w:proofErr w:type="spellStart"/>
      <w:r>
        <w:rPr>
          <w:sz w:val="32"/>
          <w:szCs w:val="32"/>
        </w:rPr>
        <w:t>medulloblastoma</w:t>
      </w:r>
      <w:proofErr w:type="spellEnd"/>
      <w:r>
        <w:rPr>
          <w:sz w:val="32"/>
          <w:szCs w:val="32"/>
        </w:rPr>
        <w:t xml:space="preserve"> case</w:t>
      </w:r>
    </w:p>
    <w:p w:rsidR="006657A0" w:rsidRPr="008640EB" w:rsidRDefault="00701451" w:rsidP="0059365F">
      <w:pPr>
        <w:rPr>
          <w:b/>
          <w:sz w:val="32"/>
          <w:szCs w:val="32"/>
        </w:rPr>
      </w:pPr>
      <w:r w:rsidRPr="008640EB">
        <w:rPr>
          <w:b/>
          <w:sz w:val="32"/>
          <w:szCs w:val="32"/>
        </w:rPr>
        <w:lastRenderedPageBreak/>
        <w:t>Histological variations and MRI Signal intensity:</w:t>
      </w:r>
      <w:r w:rsidR="005D48D6" w:rsidRPr="008640EB">
        <w:rPr>
          <w:b/>
          <w:sz w:val="32"/>
          <w:szCs w:val="32"/>
        </w:rPr>
        <w:t xml:space="preserve"> </w:t>
      </w:r>
    </w:p>
    <w:p w:rsidR="009E1D58" w:rsidRDefault="0056431E" w:rsidP="0059365F">
      <w:pPr>
        <w:rPr>
          <w:sz w:val="32"/>
          <w:szCs w:val="32"/>
        </w:rPr>
      </w:pPr>
      <w:r>
        <w:rPr>
          <w:sz w:val="32"/>
          <w:szCs w:val="32"/>
        </w:rPr>
        <w:t xml:space="preserve">On T1 weighted images classical variant showed </w:t>
      </w:r>
      <w:proofErr w:type="spellStart"/>
      <w:r>
        <w:rPr>
          <w:sz w:val="32"/>
          <w:szCs w:val="32"/>
        </w:rPr>
        <w:t>hyointensity</w:t>
      </w:r>
      <w:proofErr w:type="spellEnd"/>
      <w:r>
        <w:rPr>
          <w:sz w:val="32"/>
          <w:szCs w:val="32"/>
        </w:rPr>
        <w:t xml:space="preserve"> in 49(75.3%) cases and 2(3.07%) cases showed </w:t>
      </w:r>
      <w:proofErr w:type="spellStart"/>
      <w:r>
        <w:rPr>
          <w:sz w:val="32"/>
          <w:szCs w:val="32"/>
        </w:rPr>
        <w:t>isointensity</w:t>
      </w:r>
      <w:proofErr w:type="spellEnd"/>
      <w:r>
        <w:rPr>
          <w:sz w:val="32"/>
          <w:szCs w:val="32"/>
        </w:rPr>
        <w:t xml:space="preserve"> and correspondingly on T2 images 49(75.3%)cases showed </w:t>
      </w:r>
      <w:proofErr w:type="spellStart"/>
      <w:r>
        <w:rPr>
          <w:sz w:val="32"/>
          <w:szCs w:val="32"/>
        </w:rPr>
        <w:t>hyperintensity</w:t>
      </w:r>
      <w:proofErr w:type="spellEnd"/>
      <w:r>
        <w:rPr>
          <w:sz w:val="32"/>
          <w:szCs w:val="32"/>
        </w:rPr>
        <w:t xml:space="preserve"> and 2(3.07%) cases showed </w:t>
      </w:r>
      <w:proofErr w:type="spellStart"/>
      <w:r>
        <w:rPr>
          <w:sz w:val="32"/>
          <w:szCs w:val="32"/>
        </w:rPr>
        <w:t>isointensity.In</w:t>
      </w:r>
      <w:proofErr w:type="spellEnd"/>
      <w:r>
        <w:rPr>
          <w:sz w:val="32"/>
          <w:szCs w:val="32"/>
        </w:rPr>
        <w:t xml:space="preserve"> the </w:t>
      </w:r>
      <w:proofErr w:type="spellStart"/>
      <w:r>
        <w:rPr>
          <w:sz w:val="32"/>
          <w:szCs w:val="32"/>
        </w:rPr>
        <w:t>desmoplastic</w:t>
      </w:r>
      <w:proofErr w:type="spellEnd"/>
      <w:r>
        <w:rPr>
          <w:sz w:val="32"/>
          <w:szCs w:val="32"/>
        </w:rPr>
        <w:t xml:space="preserve"> variant in T1 weighted images 7(10.7%) cases showed </w:t>
      </w:r>
      <w:proofErr w:type="spellStart"/>
      <w:r>
        <w:rPr>
          <w:sz w:val="32"/>
          <w:szCs w:val="32"/>
        </w:rPr>
        <w:t>hypointensity</w:t>
      </w:r>
      <w:proofErr w:type="spellEnd"/>
      <w:r>
        <w:rPr>
          <w:sz w:val="32"/>
          <w:szCs w:val="32"/>
        </w:rPr>
        <w:t xml:space="preserve"> and 5(7.6%) cases showed </w:t>
      </w:r>
      <w:proofErr w:type="spellStart"/>
      <w:r>
        <w:rPr>
          <w:sz w:val="32"/>
          <w:szCs w:val="32"/>
        </w:rPr>
        <w:t>isointensity</w:t>
      </w:r>
      <w:proofErr w:type="spellEnd"/>
      <w:r>
        <w:rPr>
          <w:sz w:val="32"/>
          <w:szCs w:val="32"/>
        </w:rPr>
        <w:t xml:space="preserve"> while in T2 images of </w:t>
      </w:r>
      <w:proofErr w:type="spellStart"/>
      <w:r>
        <w:rPr>
          <w:sz w:val="32"/>
          <w:szCs w:val="32"/>
        </w:rPr>
        <w:t>desmoplastic</w:t>
      </w:r>
      <w:proofErr w:type="spellEnd"/>
      <w:r>
        <w:rPr>
          <w:sz w:val="32"/>
          <w:szCs w:val="32"/>
        </w:rPr>
        <w:t xml:space="preserve"> variant 2</w:t>
      </w:r>
      <w:r w:rsidR="009E1D58">
        <w:rPr>
          <w:sz w:val="32"/>
          <w:szCs w:val="32"/>
        </w:rPr>
        <w:t xml:space="preserve">(3.07%) cases showed </w:t>
      </w:r>
      <w:proofErr w:type="spellStart"/>
      <w:r w:rsidR="009E1D58">
        <w:rPr>
          <w:sz w:val="32"/>
          <w:szCs w:val="32"/>
        </w:rPr>
        <w:t>hyperintensity</w:t>
      </w:r>
      <w:proofErr w:type="spellEnd"/>
      <w:r w:rsidR="009E1D58">
        <w:rPr>
          <w:sz w:val="32"/>
          <w:szCs w:val="32"/>
        </w:rPr>
        <w:t xml:space="preserve"> and 10(15.3%) cases showed </w:t>
      </w:r>
      <w:proofErr w:type="spellStart"/>
      <w:r w:rsidR="009E1D58">
        <w:rPr>
          <w:sz w:val="32"/>
          <w:szCs w:val="32"/>
        </w:rPr>
        <w:t>isointensity.Of</w:t>
      </w:r>
      <w:proofErr w:type="spellEnd"/>
      <w:r w:rsidR="009E1D58">
        <w:rPr>
          <w:sz w:val="32"/>
          <w:szCs w:val="32"/>
        </w:rPr>
        <w:t xml:space="preserve"> the </w:t>
      </w:r>
      <w:proofErr w:type="spellStart"/>
      <w:r w:rsidR="009E1D58">
        <w:rPr>
          <w:sz w:val="32"/>
          <w:szCs w:val="32"/>
        </w:rPr>
        <w:t>anaplastic</w:t>
      </w:r>
      <w:proofErr w:type="spellEnd"/>
      <w:r w:rsidR="009E1D58">
        <w:rPr>
          <w:sz w:val="32"/>
          <w:szCs w:val="32"/>
        </w:rPr>
        <w:t xml:space="preserve"> variant in T1 weighted images 1 showed </w:t>
      </w:r>
      <w:proofErr w:type="spellStart"/>
      <w:r w:rsidR="009E1D58">
        <w:rPr>
          <w:sz w:val="32"/>
          <w:szCs w:val="32"/>
        </w:rPr>
        <w:t>hypointensity</w:t>
      </w:r>
      <w:proofErr w:type="spellEnd"/>
      <w:r w:rsidR="009E1D58">
        <w:rPr>
          <w:sz w:val="32"/>
          <w:szCs w:val="32"/>
        </w:rPr>
        <w:t xml:space="preserve"> and 1 showed </w:t>
      </w:r>
      <w:proofErr w:type="spellStart"/>
      <w:r w:rsidR="009E1D58">
        <w:rPr>
          <w:sz w:val="32"/>
          <w:szCs w:val="32"/>
        </w:rPr>
        <w:t>isointensity</w:t>
      </w:r>
      <w:proofErr w:type="spellEnd"/>
      <w:r w:rsidR="009E1D58">
        <w:rPr>
          <w:sz w:val="32"/>
          <w:szCs w:val="32"/>
        </w:rPr>
        <w:t xml:space="preserve"> while both appeared </w:t>
      </w:r>
      <w:proofErr w:type="spellStart"/>
      <w:r w:rsidR="009E1D58">
        <w:rPr>
          <w:sz w:val="32"/>
          <w:szCs w:val="32"/>
        </w:rPr>
        <w:t>hyperintense</w:t>
      </w:r>
      <w:proofErr w:type="spellEnd"/>
      <w:r w:rsidR="009E1D58">
        <w:rPr>
          <w:sz w:val="32"/>
          <w:szCs w:val="32"/>
        </w:rPr>
        <w:t xml:space="preserve"> in T2 weighted images.</w:t>
      </w:r>
    </w:p>
    <w:p w:rsidR="005D48D6" w:rsidRDefault="009E1D58" w:rsidP="0059365F">
      <w:pPr>
        <w:rPr>
          <w:sz w:val="32"/>
          <w:szCs w:val="32"/>
        </w:rPr>
      </w:pPr>
      <w:r>
        <w:rPr>
          <w:sz w:val="32"/>
          <w:szCs w:val="32"/>
        </w:rPr>
        <w:t xml:space="preserve">  Table 9:</w:t>
      </w:r>
      <w:r w:rsidR="0056431E">
        <w:rPr>
          <w:sz w:val="32"/>
          <w:szCs w:val="32"/>
        </w:rPr>
        <w:t xml:space="preserve"> </w:t>
      </w:r>
      <w:r>
        <w:rPr>
          <w:sz w:val="32"/>
          <w:szCs w:val="32"/>
        </w:rPr>
        <w:t>Histological variant and MRI signal intensity</w:t>
      </w:r>
    </w:p>
    <w:tbl>
      <w:tblPr>
        <w:tblStyle w:val="TableGrid"/>
        <w:tblW w:w="0" w:type="auto"/>
        <w:tblInd w:w="198" w:type="dxa"/>
        <w:tblLayout w:type="fixed"/>
        <w:tblLook w:val="04A0"/>
      </w:tblPr>
      <w:tblGrid>
        <w:gridCol w:w="2048"/>
        <w:gridCol w:w="1932"/>
        <w:gridCol w:w="1922"/>
        <w:gridCol w:w="1923"/>
        <w:gridCol w:w="7"/>
        <w:gridCol w:w="1438"/>
      </w:tblGrid>
      <w:tr w:rsidR="00701451" w:rsidTr="00084C03">
        <w:trPr>
          <w:trHeight w:val="324"/>
        </w:trPr>
        <w:tc>
          <w:tcPr>
            <w:tcW w:w="2048" w:type="dxa"/>
            <w:vMerge w:val="restart"/>
          </w:tcPr>
          <w:p w:rsidR="008B7930" w:rsidRDefault="008B7930" w:rsidP="0059365F">
            <w:pPr>
              <w:rPr>
                <w:sz w:val="32"/>
                <w:szCs w:val="32"/>
              </w:rPr>
            </w:pPr>
            <w:r>
              <w:rPr>
                <w:sz w:val="32"/>
                <w:szCs w:val="32"/>
              </w:rPr>
              <w:t>Histological</w:t>
            </w:r>
          </w:p>
          <w:p w:rsidR="00701451" w:rsidRDefault="00C71B33" w:rsidP="0059365F">
            <w:pPr>
              <w:rPr>
                <w:sz w:val="32"/>
                <w:szCs w:val="32"/>
              </w:rPr>
            </w:pPr>
            <w:r>
              <w:rPr>
                <w:sz w:val="32"/>
                <w:szCs w:val="32"/>
              </w:rPr>
              <w:t>T</w:t>
            </w:r>
            <w:r w:rsidR="008B7930">
              <w:rPr>
                <w:sz w:val="32"/>
                <w:szCs w:val="32"/>
              </w:rPr>
              <w:t>ype</w:t>
            </w:r>
          </w:p>
        </w:tc>
        <w:tc>
          <w:tcPr>
            <w:tcW w:w="3854" w:type="dxa"/>
            <w:gridSpan w:val="2"/>
            <w:tcBorders>
              <w:bottom w:val="single" w:sz="4" w:space="0" w:color="auto"/>
            </w:tcBorders>
          </w:tcPr>
          <w:p w:rsidR="00701451" w:rsidRDefault="008B7930" w:rsidP="0059365F">
            <w:pPr>
              <w:rPr>
                <w:sz w:val="32"/>
                <w:szCs w:val="32"/>
              </w:rPr>
            </w:pPr>
            <w:r>
              <w:rPr>
                <w:sz w:val="32"/>
                <w:szCs w:val="32"/>
              </w:rPr>
              <w:t xml:space="preserve">                      T1</w:t>
            </w:r>
          </w:p>
        </w:tc>
        <w:tc>
          <w:tcPr>
            <w:tcW w:w="3368" w:type="dxa"/>
            <w:gridSpan w:val="3"/>
            <w:tcBorders>
              <w:bottom w:val="single" w:sz="4" w:space="0" w:color="auto"/>
            </w:tcBorders>
          </w:tcPr>
          <w:p w:rsidR="00701451" w:rsidRDefault="008B7930" w:rsidP="0059365F">
            <w:pPr>
              <w:rPr>
                <w:sz w:val="32"/>
                <w:szCs w:val="32"/>
              </w:rPr>
            </w:pPr>
            <w:r>
              <w:rPr>
                <w:sz w:val="32"/>
                <w:szCs w:val="32"/>
              </w:rPr>
              <w:t xml:space="preserve">                   T2</w:t>
            </w:r>
          </w:p>
        </w:tc>
      </w:tr>
      <w:tr w:rsidR="00701451" w:rsidTr="00084C03">
        <w:trPr>
          <w:trHeight w:val="336"/>
        </w:trPr>
        <w:tc>
          <w:tcPr>
            <w:tcW w:w="2048" w:type="dxa"/>
            <w:vMerge/>
          </w:tcPr>
          <w:p w:rsidR="00701451" w:rsidRDefault="00701451" w:rsidP="0059365F">
            <w:pPr>
              <w:rPr>
                <w:sz w:val="32"/>
                <w:szCs w:val="32"/>
              </w:rPr>
            </w:pPr>
          </w:p>
        </w:tc>
        <w:tc>
          <w:tcPr>
            <w:tcW w:w="1932" w:type="dxa"/>
            <w:tcBorders>
              <w:top w:val="single" w:sz="4" w:space="0" w:color="auto"/>
              <w:right w:val="single" w:sz="4" w:space="0" w:color="auto"/>
            </w:tcBorders>
          </w:tcPr>
          <w:p w:rsidR="00701451" w:rsidRDefault="008640EB" w:rsidP="0059365F">
            <w:pPr>
              <w:rPr>
                <w:sz w:val="32"/>
                <w:szCs w:val="32"/>
              </w:rPr>
            </w:pPr>
            <w:r>
              <w:rPr>
                <w:sz w:val="32"/>
                <w:szCs w:val="32"/>
              </w:rPr>
              <w:t>H</w:t>
            </w:r>
            <w:r w:rsidR="008B7930">
              <w:rPr>
                <w:sz w:val="32"/>
                <w:szCs w:val="32"/>
              </w:rPr>
              <w:t>ypo</w:t>
            </w:r>
          </w:p>
        </w:tc>
        <w:tc>
          <w:tcPr>
            <w:tcW w:w="1922" w:type="dxa"/>
            <w:tcBorders>
              <w:top w:val="single" w:sz="4" w:space="0" w:color="auto"/>
              <w:left w:val="single" w:sz="4" w:space="0" w:color="auto"/>
            </w:tcBorders>
          </w:tcPr>
          <w:p w:rsidR="00701451" w:rsidRDefault="003813D8" w:rsidP="0059365F">
            <w:pPr>
              <w:rPr>
                <w:sz w:val="32"/>
                <w:szCs w:val="32"/>
              </w:rPr>
            </w:pPr>
            <w:proofErr w:type="spellStart"/>
            <w:r>
              <w:rPr>
                <w:sz w:val="32"/>
                <w:szCs w:val="32"/>
              </w:rPr>
              <w:t>I</w:t>
            </w:r>
            <w:r w:rsidR="008B7930">
              <w:rPr>
                <w:sz w:val="32"/>
                <w:szCs w:val="32"/>
              </w:rPr>
              <w:t>so</w:t>
            </w:r>
            <w:proofErr w:type="spellEnd"/>
          </w:p>
        </w:tc>
        <w:tc>
          <w:tcPr>
            <w:tcW w:w="1923" w:type="dxa"/>
            <w:tcBorders>
              <w:top w:val="single" w:sz="4" w:space="0" w:color="auto"/>
              <w:right w:val="single" w:sz="4" w:space="0" w:color="auto"/>
            </w:tcBorders>
          </w:tcPr>
          <w:p w:rsidR="00701451" w:rsidRDefault="00EA317D" w:rsidP="0059365F">
            <w:pPr>
              <w:rPr>
                <w:sz w:val="32"/>
                <w:szCs w:val="32"/>
              </w:rPr>
            </w:pPr>
            <w:r>
              <w:rPr>
                <w:sz w:val="32"/>
                <w:szCs w:val="32"/>
              </w:rPr>
              <w:t>H</w:t>
            </w:r>
            <w:r w:rsidR="008B7930">
              <w:rPr>
                <w:sz w:val="32"/>
                <w:szCs w:val="32"/>
              </w:rPr>
              <w:t>yper</w:t>
            </w:r>
          </w:p>
        </w:tc>
        <w:tc>
          <w:tcPr>
            <w:tcW w:w="1445" w:type="dxa"/>
            <w:gridSpan w:val="2"/>
            <w:tcBorders>
              <w:top w:val="single" w:sz="4" w:space="0" w:color="auto"/>
              <w:left w:val="single" w:sz="4" w:space="0" w:color="auto"/>
            </w:tcBorders>
          </w:tcPr>
          <w:p w:rsidR="00701451" w:rsidRDefault="007771CE" w:rsidP="0059365F">
            <w:pPr>
              <w:rPr>
                <w:sz w:val="32"/>
                <w:szCs w:val="32"/>
              </w:rPr>
            </w:pPr>
            <w:proofErr w:type="spellStart"/>
            <w:r>
              <w:rPr>
                <w:sz w:val="32"/>
                <w:szCs w:val="32"/>
              </w:rPr>
              <w:t>I</w:t>
            </w:r>
            <w:r w:rsidR="008B7930">
              <w:rPr>
                <w:sz w:val="32"/>
                <w:szCs w:val="32"/>
              </w:rPr>
              <w:t>so</w:t>
            </w:r>
            <w:proofErr w:type="spellEnd"/>
          </w:p>
        </w:tc>
      </w:tr>
      <w:tr w:rsidR="00701451" w:rsidTr="00084C03">
        <w:trPr>
          <w:trHeight w:val="668"/>
        </w:trPr>
        <w:tc>
          <w:tcPr>
            <w:tcW w:w="2048" w:type="dxa"/>
          </w:tcPr>
          <w:p w:rsidR="00701451" w:rsidRDefault="008B7930" w:rsidP="0059365F">
            <w:pPr>
              <w:rPr>
                <w:sz w:val="32"/>
                <w:szCs w:val="32"/>
              </w:rPr>
            </w:pPr>
            <w:r>
              <w:rPr>
                <w:sz w:val="32"/>
                <w:szCs w:val="32"/>
              </w:rPr>
              <w:t xml:space="preserve"> Classical</w:t>
            </w:r>
          </w:p>
        </w:tc>
        <w:tc>
          <w:tcPr>
            <w:tcW w:w="1932" w:type="dxa"/>
          </w:tcPr>
          <w:p w:rsidR="00701451" w:rsidRDefault="008B7930" w:rsidP="0059365F">
            <w:pPr>
              <w:rPr>
                <w:sz w:val="32"/>
                <w:szCs w:val="32"/>
              </w:rPr>
            </w:pPr>
            <w:r>
              <w:rPr>
                <w:sz w:val="32"/>
                <w:szCs w:val="32"/>
              </w:rPr>
              <w:t>49</w:t>
            </w:r>
            <w:r w:rsidR="00CE7440">
              <w:rPr>
                <w:sz w:val="32"/>
                <w:szCs w:val="32"/>
              </w:rPr>
              <w:t>(75.3%)</w:t>
            </w:r>
          </w:p>
        </w:tc>
        <w:tc>
          <w:tcPr>
            <w:tcW w:w="1922" w:type="dxa"/>
          </w:tcPr>
          <w:p w:rsidR="00701451" w:rsidRDefault="008B7930" w:rsidP="0059365F">
            <w:pPr>
              <w:rPr>
                <w:sz w:val="32"/>
                <w:szCs w:val="32"/>
              </w:rPr>
            </w:pPr>
            <w:r>
              <w:rPr>
                <w:sz w:val="32"/>
                <w:szCs w:val="32"/>
              </w:rPr>
              <w:t>2</w:t>
            </w:r>
            <w:r w:rsidR="00CE7440">
              <w:rPr>
                <w:sz w:val="32"/>
                <w:szCs w:val="32"/>
              </w:rPr>
              <w:t>(3.07%)</w:t>
            </w:r>
          </w:p>
        </w:tc>
        <w:tc>
          <w:tcPr>
            <w:tcW w:w="1930" w:type="dxa"/>
            <w:gridSpan w:val="2"/>
          </w:tcPr>
          <w:p w:rsidR="00701451" w:rsidRDefault="008B7930" w:rsidP="0059365F">
            <w:pPr>
              <w:rPr>
                <w:sz w:val="32"/>
                <w:szCs w:val="32"/>
              </w:rPr>
            </w:pPr>
            <w:r>
              <w:rPr>
                <w:sz w:val="32"/>
                <w:szCs w:val="32"/>
              </w:rPr>
              <w:t>49</w:t>
            </w:r>
            <w:r w:rsidR="00CE7440">
              <w:rPr>
                <w:sz w:val="32"/>
                <w:szCs w:val="32"/>
              </w:rPr>
              <w:t>(75.3%)</w:t>
            </w:r>
          </w:p>
        </w:tc>
        <w:tc>
          <w:tcPr>
            <w:tcW w:w="1438" w:type="dxa"/>
          </w:tcPr>
          <w:p w:rsidR="00701451" w:rsidRDefault="008B7930" w:rsidP="0059365F">
            <w:pPr>
              <w:rPr>
                <w:sz w:val="32"/>
                <w:szCs w:val="32"/>
              </w:rPr>
            </w:pPr>
            <w:r>
              <w:rPr>
                <w:sz w:val="32"/>
                <w:szCs w:val="32"/>
              </w:rPr>
              <w:t>2</w:t>
            </w:r>
            <w:r w:rsidR="00CE7440">
              <w:rPr>
                <w:sz w:val="32"/>
                <w:szCs w:val="32"/>
              </w:rPr>
              <w:t>(3.07%)</w:t>
            </w:r>
          </w:p>
        </w:tc>
      </w:tr>
      <w:tr w:rsidR="00701451" w:rsidTr="00084C03">
        <w:trPr>
          <w:trHeight w:val="668"/>
        </w:trPr>
        <w:tc>
          <w:tcPr>
            <w:tcW w:w="2048" w:type="dxa"/>
          </w:tcPr>
          <w:p w:rsidR="00701451" w:rsidRDefault="008B7930" w:rsidP="0059365F">
            <w:pPr>
              <w:rPr>
                <w:sz w:val="32"/>
                <w:szCs w:val="32"/>
              </w:rPr>
            </w:pPr>
            <w:proofErr w:type="spellStart"/>
            <w:r>
              <w:rPr>
                <w:sz w:val="32"/>
                <w:szCs w:val="32"/>
              </w:rPr>
              <w:t>Desmoplastic</w:t>
            </w:r>
            <w:proofErr w:type="spellEnd"/>
          </w:p>
        </w:tc>
        <w:tc>
          <w:tcPr>
            <w:tcW w:w="1932" w:type="dxa"/>
          </w:tcPr>
          <w:p w:rsidR="00701451" w:rsidRDefault="000437C0" w:rsidP="0059365F">
            <w:pPr>
              <w:rPr>
                <w:sz w:val="32"/>
                <w:szCs w:val="32"/>
              </w:rPr>
            </w:pPr>
            <w:r>
              <w:rPr>
                <w:sz w:val="32"/>
                <w:szCs w:val="32"/>
              </w:rPr>
              <w:t>7</w:t>
            </w:r>
            <w:r w:rsidR="00CE7440">
              <w:rPr>
                <w:sz w:val="32"/>
                <w:szCs w:val="32"/>
              </w:rPr>
              <w:t>(10.7%)</w:t>
            </w:r>
          </w:p>
        </w:tc>
        <w:tc>
          <w:tcPr>
            <w:tcW w:w="1922" w:type="dxa"/>
          </w:tcPr>
          <w:p w:rsidR="00701451" w:rsidRDefault="000437C0" w:rsidP="0059365F">
            <w:pPr>
              <w:rPr>
                <w:sz w:val="32"/>
                <w:szCs w:val="32"/>
              </w:rPr>
            </w:pPr>
            <w:r>
              <w:rPr>
                <w:sz w:val="32"/>
                <w:szCs w:val="32"/>
              </w:rPr>
              <w:t>5</w:t>
            </w:r>
            <w:r w:rsidR="00CE7440">
              <w:rPr>
                <w:sz w:val="32"/>
                <w:szCs w:val="32"/>
              </w:rPr>
              <w:t>(7.6%)</w:t>
            </w:r>
          </w:p>
        </w:tc>
        <w:tc>
          <w:tcPr>
            <w:tcW w:w="1930" w:type="dxa"/>
            <w:gridSpan w:val="2"/>
          </w:tcPr>
          <w:p w:rsidR="00701451" w:rsidRDefault="000437C0" w:rsidP="0059365F">
            <w:pPr>
              <w:rPr>
                <w:sz w:val="32"/>
                <w:szCs w:val="32"/>
              </w:rPr>
            </w:pPr>
            <w:r>
              <w:rPr>
                <w:sz w:val="32"/>
                <w:szCs w:val="32"/>
              </w:rPr>
              <w:t>2</w:t>
            </w:r>
            <w:r w:rsidR="00CE7440">
              <w:rPr>
                <w:sz w:val="32"/>
                <w:szCs w:val="32"/>
              </w:rPr>
              <w:t>(3.07%)</w:t>
            </w:r>
          </w:p>
        </w:tc>
        <w:tc>
          <w:tcPr>
            <w:tcW w:w="1438" w:type="dxa"/>
          </w:tcPr>
          <w:p w:rsidR="00701451" w:rsidRDefault="000437C0" w:rsidP="0059365F">
            <w:pPr>
              <w:rPr>
                <w:sz w:val="32"/>
                <w:szCs w:val="32"/>
              </w:rPr>
            </w:pPr>
            <w:r>
              <w:rPr>
                <w:sz w:val="32"/>
                <w:szCs w:val="32"/>
              </w:rPr>
              <w:t>10</w:t>
            </w:r>
            <w:r w:rsidR="00CE7440">
              <w:rPr>
                <w:sz w:val="32"/>
                <w:szCs w:val="32"/>
              </w:rPr>
              <w:t>(15.3%)</w:t>
            </w:r>
          </w:p>
        </w:tc>
      </w:tr>
      <w:tr w:rsidR="00701451" w:rsidTr="00084C03">
        <w:trPr>
          <w:trHeight w:val="668"/>
        </w:trPr>
        <w:tc>
          <w:tcPr>
            <w:tcW w:w="2048" w:type="dxa"/>
          </w:tcPr>
          <w:p w:rsidR="00701451" w:rsidRDefault="008B7930" w:rsidP="0059365F">
            <w:pPr>
              <w:rPr>
                <w:sz w:val="32"/>
                <w:szCs w:val="32"/>
              </w:rPr>
            </w:pPr>
            <w:proofErr w:type="spellStart"/>
            <w:r>
              <w:rPr>
                <w:sz w:val="32"/>
                <w:szCs w:val="32"/>
              </w:rPr>
              <w:t>Anaplastic</w:t>
            </w:r>
            <w:proofErr w:type="spellEnd"/>
          </w:p>
        </w:tc>
        <w:tc>
          <w:tcPr>
            <w:tcW w:w="1932" w:type="dxa"/>
          </w:tcPr>
          <w:p w:rsidR="00701451" w:rsidRDefault="000437C0" w:rsidP="0059365F">
            <w:pPr>
              <w:rPr>
                <w:sz w:val="32"/>
                <w:szCs w:val="32"/>
              </w:rPr>
            </w:pPr>
            <w:r>
              <w:rPr>
                <w:sz w:val="32"/>
                <w:szCs w:val="32"/>
              </w:rPr>
              <w:t>1</w:t>
            </w:r>
          </w:p>
        </w:tc>
        <w:tc>
          <w:tcPr>
            <w:tcW w:w="1922" w:type="dxa"/>
          </w:tcPr>
          <w:p w:rsidR="00701451" w:rsidRDefault="000437C0" w:rsidP="0059365F">
            <w:pPr>
              <w:rPr>
                <w:sz w:val="32"/>
                <w:szCs w:val="32"/>
              </w:rPr>
            </w:pPr>
            <w:r>
              <w:rPr>
                <w:sz w:val="32"/>
                <w:szCs w:val="32"/>
              </w:rPr>
              <w:t>1</w:t>
            </w:r>
          </w:p>
        </w:tc>
        <w:tc>
          <w:tcPr>
            <w:tcW w:w="1930" w:type="dxa"/>
            <w:gridSpan w:val="2"/>
          </w:tcPr>
          <w:p w:rsidR="00701451" w:rsidRDefault="000437C0" w:rsidP="0059365F">
            <w:pPr>
              <w:rPr>
                <w:sz w:val="32"/>
                <w:szCs w:val="32"/>
              </w:rPr>
            </w:pPr>
            <w:r>
              <w:rPr>
                <w:sz w:val="32"/>
                <w:szCs w:val="32"/>
              </w:rPr>
              <w:t>2</w:t>
            </w:r>
            <w:r w:rsidR="00084C03">
              <w:rPr>
                <w:sz w:val="32"/>
                <w:szCs w:val="32"/>
              </w:rPr>
              <w:t>(3.07%)</w:t>
            </w:r>
          </w:p>
        </w:tc>
        <w:tc>
          <w:tcPr>
            <w:tcW w:w="1438" w:type="dxa"/>
          </w:tcPr>
          <w:p w:rsidR="00701451" w:rsidRDefault="00325FB5" w:rsidP="0059365F">
            <w:pPr>
              <w:rPr>
                <w:sz w:val="32"/>
                <w:szCs w:val="32"/>
              </w:rPr>
            </w:pPr>
            <w:r>
              <w:rPr>
                <w:sz w:val="32"/>
                <w:szCs w:val="32"/>
              </w:rPr>
              <w:t>0</w:t>
            </w:r>
          </w:p>
        </w:tc>
      </w:tr>
      <w:tr w:rsidR="00701451" w:rsidTr="00084C03">
        <w:trPr>
          <w:trHeight w:val="668"/>
        </w:trPr>
        <w:tc>
          <w:tcPr>
            <w:tcW w:w="2048" w:type="dxa"/>
          </w:tcPr>
          <w:p w:rsidR="00701451" w:rsidRDefault="008B7930" w:rsidP="0059365F">
            <w:pPr>
              <w:rPr>
                <w:sz w:val="32"/>
                <w:szCs w:val="32"/>
              </w:rPr>
            </w:pPr>
            <w:r>
              <w:rPr>
                <w:sz w:val="32"/>
                <w:szCs w:val="32"/>
              </w:rPr>
              <w:t>Large cell</w:t>
            </w:r>
          </w:p>
        </w:tc>
        <w:tc>
          <w:tcPr>
            <w:tcW w:w="1932" w:type="dxa"/>
          </w:tcPr>
          <w:p w:rsidR="00701451" w:rsidRDefault="00325FB5" w:rsidP="0059365F">
            <w:pPr>
              <w:rPr>
                <w:sz w:val="32"/>
                <w:szCs w:val="32"/>
              </w:rPr>
            </w:pPr>
            <w:r>
              <w:rPr>
                <w:sz w:val="32"/>
                <w:szCs w:val="32"/>
              </w:rPr>
              <w:t>0</w:t>
            </w:r>
          </w:p>
        </w:tc>
        <w:tc>
          <w:tcPr>
            <w:tcW w:w="1922" w:type="dxa"/>
          </w:tcPr>
          <w:p w:rsidR="00701451" w:rsidRDefault="00325FB5" w:rsidP="0059365F">
            <w:pPr>
              <w:rPr>
                <w:sz w:val="32"/>
                <w:szCs w:val="32"/>
              </w:rPr>
            </w:pPr>
            <w:r>
              <w:rPr>
                <w:sz w:val="32"/>
                <w:szCs w:val="32"/>
              </w:rPr>
              <w:t>0</w:t>
            </w:r>
          </w:p>
        </w:tc>
        <w:tc>
          <w:tcPr>
            <w:tcW w:w="1930" w:type="dxa"/>
            <w:gridSpan w:val="2"/>
          </w:tcPr>
          <w:p w:rsidR="00701451" w:rsidRDefault="00325FB5" w:rsidP="0059365F">
            <w:pPr>
              <w:rPr>
                <w:sz w:val="32"/>
                <w:szCs w:val="32"/>
              </w:rPr>
            </w:pPr>
            <w:r>
              <w:rPr>
                <w:sz w:val="32"/>
                <w:szCs w:val="32"/>
              </w:rPr>
              <w:t>0</w:t>
            </w:r>
          </w:p>
        </w:tc>
        <w:tc>
          <w:tcPr>
            <w:tcW w:w="1438" w:type="dxa"/>
          </w:tcPr>
          <w:p w:rsidR="00701451" w:rsidRDefault="00325FB5" w:rsidP="0059365F">
            <w:pPr>
              <w:rPr>
                <w:sz w:val="32"/>
                <w:szCs w:val="32"/>
              </w:rPr>
            </w:pPr>
            <w:r>
              <w:rPr>
                <w:sz w:val="32"/>
                <w:szCs w:val="32"/>
              </w:rPr>
              <w:t>0</w:t>
            </w:r>
          </w:p>
        </w:tc>
      </w:tr>
      <w:tr w:rsidR="00701451" w:rsidTr="00084C03">
        <w:trPr>
          <w:trHeight w:val="689"/>
        </w:trPr>
        <w:tc>
          <w:tcPr>
            <w:tcW w:w="2048" w:type="dxa"/>
          </w:tcPr>
          <w:p w:rsidR="00701451" w:rsidRDefault="008B7930" w:rsidP="0059365F">
            <w:pPr>
              <w:rPr>
                <w:sz w:val="32"/>
                <w:szCs w:val="32"/>
              </w:rPr>
            </w:pPr>
            <w:proofErr w:type="spellStart"/>
            <w:r>
              <w:rPr>
                <w:sz w:val="32"/>
                <w:szCs w:val="32"/>
              </w:rPr>
              <w:t>Anaplastic</w:t>
            </w:r>
            <w:proofErr w:type="spellEnd"/>
          </w:p>
        </w:tc>
        <w:tc>
          <w:tcPr>
            <w:tcW w:w="1932" w:type="dxa"/>
          </w:tcPr>
          <w:p w:rsidR="00701451" w:rsidRDefault="00325FB5" w:rsidP="0059365F">
            <w:pPr>
              <w:rPr>
                <w:sz w:val="32"/>
                <w:szCs w:val="32"/>
              </w:rPr>
            </w:pPr>
            <w:r>
              <w:rPr>
                <w:sz w:val="32"/>
                <w:szCs w:val="32"/>
              </w:rPr>
              <w:t>0</w:t>
            </w:r>
          </w:p>
        </w:tc>
        <w:tc>
          <w:tcPr>
            <w:tcW w:w="1922" w:type="dxa"/>
          </w:tcPr>
          <w:p w:rsidR="00701451" w:rsidRDefault="00325FB5" w:rsidP="0059365F">
            <w:pPr>
              <w:rPr>
                <w:sz w:val="32"/>
                <w:szCs w:val="32"/>
              </w:rPr>
            </w:pPr>
            <w:r>
              <w:rPr>
                <w:sz w:val="32"/>
                <w:szCs w:val="32"/>
              </w:rPr>
              <w:t>0</w:t>
            </w:r>
          </w:p>
        </w:tc>
        <w:tc>
          <w:tcPr>
            <w:tcW w:w="1930" w:type="dxa"/>
            <w:gridSpan w:val="2"/>
          </w:tcPr>
          <w:p w:rsidR="00701451" w:rsidRDefault="00325FB5" w:rsidP="0059365F">
            <w:pPr>
              <w:rPr>
                <w:sz w:val="32"/>
                <w:szCs w:val="32"/>
              </w:rPr>
            </w:pPr>
            <w:r>
              <w:rPr>
                <w:sz w:val="32"/>
                <w:szCs w:val="32"/>
              </w:rPr>
              <w:t>0</w:t>
            </w:r>
          </w:p>
        </w:tc>
        <w:tc>
          <w:tcPr>
            <w:tcW w:w="1438" w:type="dxa"/>
          </w:tcPr>
          <w:p w:rsidR="00701451" w:rsidRDefault="00325FB5" w:rsidP="0059365F">
            <w:pPr>
              <w:rPr>
                <w:sz w:val="32"/>
                <w:szCs w:val="32"/>
              </w:rPr>
            </w:pPr>
            <w:r>
              <w:rPr>
                <w:sz w:val="32"/>
                <w:szCs w:val="32"/>
              </w:rPr>
              <w:t>0</w:t>
            </w:r>
          </w:p>
        </w:tc>
      </w:tr>
    </w:tbl>
    <w:p w:rsidR="00701451" w:rsidRDefault="00701451" w:rsidP="0059365F">
      <w:pPr>
        <w:rPr>
          <w:sz w:val="32"/>
          <w:szCs w:val="32"/>
        </w:rPr>
      </w:pPr>
    </w:p>
    <w:p w:rsidR="004D334C" w:rsidRDefault="004D334C" w:rsidP="0059365F">
      <w:pPr>
        <w:rPr>
          <w:sz w:val="32"/>
          <w:szCs w:val="32"/>
        </w:rPr>
      </w:pPr>
    </w:p>
    <w:p w:rsidR="00DF2D2C" w:rsidRDefault="00DF2D2C" w:rsidP="0059365F">
      <w:pPr>
        <w:rPr>
          <w:sz w:val="32"/>
          <w:szCs w:val="32"/>
        </w:rPr>
      </w:pPr>
    </w:p>
    <w:p w:rsidR="00DF2D2C" w:rsidRDefault="00DF2D2C" w:rsidP="0059365F">
      <w:pPr>
        <w:rPr>
          <w:sz w:val="32"/>
          <w:szCs w:val="32"/>
        </w:rPr>
      </w:pPr>
    </w:p>
    <w:p w:rsidR="00DF2D2C" w:rsidRPr="008640EB" w:rsidRDefault="008C74D9" w:rsidP="0059365F">
      <w:pPr>
        <w:rPr>
          <w:b/>
          <w:sz w:val="32"/>
          <w:szCs w:val="32"/>
        </w:rPr>
      </w:pPr>
      <w:r w:rsidRPr="008640EB">
        <w:rPr>
          <w:b/>
          <w:sz w:val="32"/>
          <w:szCs w:val="32"/>
        </w:rPr>
        <w:lastRenderedPageBreak/>
        <w:t>Histological Variations and MRI Features:</w:t>
      </w:r>
    </w:p>
    <w:p w:rsidR="00ED5911" w:rsidRDefault="00ED5911" w:rsidP="0059365F">
      <w:pPr>
        <w:rPr>
          <w:sz w:val="32"/>
          <w:szCs w:val="32"/>
        </w:rPr>
      </w:pPr>
      <w:proofErr w:type="spellStart"/>
      <w:r w:rsidRPr="008640EB">
        <w:rPr>
          <w:b/>
          <w:sz w:val="32"/>
          <w:szCs w:val="32"/>
        </w:rPr>
        <w:t>Oedema</w:t>
      </w:r>
      <w:proofErr w:type="spellEnd"/>
      <w:r w:rsidRPr="008640EB">
        <w:rPr>
          <w:b/>
          <w:sz w:val="32"/>
          <w:szCs w:val="32"/>
        </w:rPr>
        <w:t>:</w:t>
      </w:r>
      <w:r>
        <w:rPr>
          <w:sz w:val="32"/>
          <w:szCs w:val="32"/>
        </w:rPr>
        <w:t xml:space="preserve"> </w:t>
      </w:r>
      <w:proofErr w:type="spellStart"/>
      <w:r>
        <w:rPr>
          <w:sz w:val="32"/>
          <w:szCs w:val="32"/>
        </w:rPr>
        <w:t>Oedema</w:t>
      </w:r>
      <w:proofErr w:type="spellEnd"/>
      <w:r>
        <w:rPr>
          <w:sz w:val="32"/>
          <w:szCs w:val="32"/>
        </w:rPr>
        <w:t xml:space="preserve"> was present in 61(93.8%) cases of which 10(15.3%) cases had marked oedema</w:t>
      </w:r>
      <w:proofErr w:type="gramStart"/>
      <w:r>
        <w:rPr>
          <w:sz w:val="32"/>
          <w:szCs w:val="32"/>
        </w:rPr>
        <w:t>,35</w:t>
      </w:r>
      <w:proofErr w:type="gramEnd"/>
      <w:r>
        <w:rPr>
          <w:sz w:val="32"/>
          <w:szCs w:val="32"/>
        </w:rPr>
        <w:t xml:space="preserve">(53.8%) cases had moderate </w:t>
      </w:r>
      <w:proofErr w:type="spellStart"/>
      <w:r>
        <w:rPr>
          <w:sz w:val="32"/>
          <w:szCs w:val="32"/>
        </w:rPr>
        <w:t>oedema</w:t>
      </w:r>
      <w:proofErr w:type="spellEnd"/>
      <w:r>
        <w:rPr>
          <w:sz w:val="32"/>
          <w:szCs w:val="32"/>
        </w:rPr>
        <w:t xml:space="preserve"> and 16(24.6%) cases had mild </w:t>
      </w:r>
      <w:proofErr w:type="spellStart"/>
      <w:r>
        <w:rPr>
          <w:sz w:val="32"/>
          <w:szCs w:val="32"/>
        </w:rPr>
        <w:t>oedema.Out</w:t>
      </w:r>
      <w:proofErr w:type="spellEnd"/>
      <w:r>
        <w:rPr>
          <w:sz w:val="32"/>
          <w:szCs w:val="32"/>
        </w:rPr>
        <w:t xml:space="preserve"> of the total 51 cases of classical variant 49</w:t>
      </w:r>
      <w:r w:rsidR="00073949">
        <w:rPr>
          <w:sz w:val="32"/>
          <w:szCs w:val="32"/>
        </w:rPr>
        <w:t>(75.3%</w:t>
      </w:r>
      <w:r>
        <w:rPr>
          <w:sz w:val="32"/>
          <w:szCs w:val="32"/>
        </w:rPr>
        <w:t xml:space="preserve">) had </w:t>
      </w:r>
      <w:proofErr w:type="spellStart"/>
      <w:r>
        <w:rPr>
          <w:sz w:val="32"/>
          <w:szCs w:val="32"/>
        </w:rPr>
        <w:t>oedema</w:t>
      </w:r>
      <w:proofErr w:type="spellEnd"/>
      <w:r>
        <w:rPr>
          <w:sz w:val="32"/>
          <w:szCs w:val="32"/>
        </w:rPr>
        <w:t xml:space="preserve"> and out of 12 cases o</w:t>
      </w:r>
      <w:r w:rsidR="00073949">
        <w:rPr>
          <w:sz w:val="32"/>
          <w:szCs w:val="32"/>
        </w:rPr>
        <w:t xml:space="preserve">f </w:t>
      </w:r>
      <w:proofErr w:type="spellStart"/>
      <w:r w:rsidR="00073949">
        <w:rPr>
          <w:sz w:val="32"/>
          <w:szCs w:val="32"/>
        </w:rPr>
        <w:t>desmoplastic</w:t>
      </w:r>
      <w:proofErr w:type="spellEnd"/>
      <w:r w:rsidR="00073949">
        <w:rPr>
          <w:sz w:val="32"/>
          <w:szCs w:val="32"/>
        </w:rPr>
        <w:t xml:space="preserve"> variant 10(15.3%</w:t>
      </w:r>
      <w:r>
        <w:rPr>
          <w:sz w:val="32"/>
          <w:szCs w:val="32"/>
        </w:rPr>
        <w:t xml:space="preserve">)cases had </w:t>
      </w:r>
      <w:proofErr w:type="spellStart"/>
      <w:r>
        <w:rPr>
          <w:sz w:val="32"/>
          <w:szCs w:val="32"/>
        </w:rPr>
        <w:t>oedema.Both</w:t>
      </w:r>
      <w:proofErr w:type="spellEnd"/>
      <w:r>
        <w:rPr>
          <w:sz w:val="32"/>
          <w:szCs w:val="32"/>
        </w:rPr>
        <w:t xml:space="preserve"> the two cases on </w:t>
      </w:r>
      <w:proofErr w:type="spellStart"/>
      <w:r>
        <w:rPr>
          <w:sz w:val="32"/>
          <w:szCs w:val="32"/>
        </w:rPr>
        <w:t>anaplastic</w:t>
      </w:r>
      <w:proofErr w:type="spellEnd"/>
      <w:r>
        <w:rPr>
          <w:sz w:val="32"/>
          <w:szCs w:val="32"/>
        </w:rPr>
        <w:t xml:space="preserve"> variant presented with marked </w:t>
      </w:r>
      <w:proofErr w:type="spellStart"/>
      <w:r>
        <w:rPr>
          <w:sz w:val="32"/>
          <w:szCs w:val="32"/>
        </w:rPr>
        <w:t>oedema</w:t>
      </w:r>
      <w:proofErr w:type="spellEnd"/>
      <w:r>
        <w:rPr>
          <w:sz w:val="32"/>
          <w:szCs w:val="32"/>
        </w:rPr>
        <w:t>.</w:t>
      </w:r>
    </w:p>
    <w:p w:rsidR="00ED5911" w:rsidRDefault="00ED5911" w:rsidP="0059365F">
      <w:pPr>
        <w:rPr>
          <w:sz w:val="32"/>
          <w:szCs w:val="32"/>
        </w:rPr>
      </w:pPr>
      <w:r w:rsidRPr="008640EB">
        <w:rPr>
          <w:b/>
          <w:sz w:val="32"/>
          <w:szCs w:val="32"/>
        </w:rPr>
        <w:t>Margin:</w:t>
      </w:r>
      <w:r w:rsidR="004F0D17">
        <w:rPr>
          <w:sz w:val="32"/>
          <w:szCs w:val="32"/>
        </w:rPr>
        <w:t xml:space="preserve"> Margin was well defined in 57(87.6%) cases and poorly defined in 8(12.3%) </w:t>
      </w:r>
      <w:proofErr w:type="spellStart"/>
      <w:r w:rsidR="004F0D17">
        <w:rPr>
          <w:sz w:val="32"/>
          <w:szCs w:val="32"/>
        </w:rPr>
        <w:t>cases.In</w:t>
      </w:r>
      <w:proofErr w:type="spellEnd"/>
      <w:r w:rsidR="004F0D17">
        <w:rPr>
          <w:sz w:val="32"/>
          <w:szCs w:val="32"/>
        </w:rPr>
        <w:t xml:space="preserve"> the classical variant 47(</w:t>
      </w:r>
      <w:r w:rsidR="00073949">
        <w:rPr>
          <w:sz w:val="32"/>
          <w:szCs w:val="32"/>
        </w:rPr>
        <w:t>72.3%</w:t>
      </w:r>
      <w:r w:rsidR="004F0D17">
        <w:rPr>
          <w:sz w:val="32"/>
          <w:szCs w:val="32"/>
        </w:rPr>
        <w:t xml:space="preserve">) cases had well </w:t>
      </w:r>
      <w:r w:rsidR="00073949">
        <w:rPr>
          <w:sz w:val="32"/>
          <w:szCs w:val="32"/>
        </w:rPr>
        <w:t>defined margin and 4(6.15%</w:t>
      </w:r>
      <w:r w:rsidR="004F0D17">
        <w:rPr>
          <w:sz w:val="32"/>
          <w:szCs w:val="32"/>
        </w:rPr>
        <w:t xml:space="preserve">%) cases had poorly defined </w:t>
      </w:r>
      <w:proofErr w:type="spellStart"/>
      <w:r w:rsidR="004F0D17">
        <w:rPr>
          <w:sz w:val="32"/>
          <w:szCs w:val="32"/>
        </w:rPr>
        <w:t>margin.While</w:t>
      </w:r>
      <w:proofErr w:type="spellEnd"/>
      <w:r w:rsidR="004F0D17">
        <w:rPr>
          <w:sz w:val="32"/>
          <w:szCs w:val="32"/>
        </w:rPr>
        <w:t xml:space="preserve"> of 1</w:t>
      </w:r>
      <w:r w:rsidR="00073949">
        <w:rPr>
          <w:sz w:val="32"/>
          <w:szCs w:val="32"/>
        </w:rPr>
        <w:t xml:space="preserve">2  </w:t>
      </w:r>
      <w:proofErr w:type="spellStart"/>
      <w:r w:rsidR="00073949">
        <w:rPr>
          <w:sz w:val="32"/>
          <w:szCs w:val="32"/>
        </w:rPr>
        <w:t>desmoplastic</w:t>
      </w:r>
      <w:proofErr w:type="spellEnd"/>
      <w:r w:rsidR="00073949">
        <w:rPr>
          <w:sz w:val="32"/>
          <w:szCs w:val="32"/>
        </w:rPr>
        <w:t xml:space="preserve"> variant 10(15.3</w:t>
      </w:r>
      <w:r w:rsidR="004F0D17">
        <w:rPr>
          <w:sz w:val="32"/>
          <w:szCs w:val="32"/>
        </w:rPr>
        <w:t>%) cases had</w:t>
      </w:r>
      <w:r w:rsidR="008D0CBB">
        <w:rPr>
          <w:sz w:val="32"/>
          <w:szCs w:val="32"/>
        </w:rPr>
        <w:t xml:space="preserve"> well defined margin and 2(3.07</w:t>
      </w:r>
      <w:r w:rsidR="004F0D17">
        <w:rPr>
          <w:sz w:val="32"/>
          <w:szCs w:val="32"/>
        </w:rPr>
        <w:t xml:space="preserve">%) had poorly defined </w:t>
      </w:r>
      <w:proofErr w:type="spellStart"/>
      <w:r w:rsidR="004F0D17">
        <w:rPr>
          <w:sz w:val="32"/>
          <w:szCs w:val="32"/>
        </w:rPr>
        <w:t>margin.Two</w:t>
      </w:r>
      <w:proofErr w:type="spellEnd"/>
      <w:r w:rsidR="004F0D17">
        <w:rPr>
          <w:sz w:val="32"/>
          <w:szCs w:val="32"/>
        </w:rPr>
        <w:t xml:space="preserve"> cases of </w:t>
      </w:r>
      <w:proofErr w:type="spellStart"/>
      <w:r w:rsidR="004F0D17">
        <w:rPr>
          <w:sz w:val="32"/>
          <w:szCs w:val="32"/>
        </w:rPr>
        <w:t>anaplastic</w:t>
      </w:r>
      <w:proofErr w:type="spellEnd"/>
      <w:r w:rsidR="004F0D17">
        <w:rPr>
          <w:sz w:val="32"/>
          <w:szCs w:val="32"/>
        </w:rPr>
        <w:t xml:space="preserve"> variant had poorly defined margin.</w:t>
      </w:r>
    </w:p>
    <w:p w:rsidR="005A7389" w:rsidRPr="008640EB" w:rsidRDefault="005A7389" w:rsidP="0059365F">
      <w:pPr>
        <w:rPr>
          <w:b/>
          <w:sz w:val="32"/>
          <w:szCs w:val="32"/>
        </w:rPr>
      </w:pPr>
      <w:r w:rsidRPr="008640EB">
        <w:rPr>
          <w:b/>
          <w:sz w:val="32"/>
          <w:szCs w:val="32"/>
        </w:rPr>
        <w:t>Hydrocephalous:</w:t>
      </w:r>
    </w:p>
    <w:p w:rsidR="005A7389" w:rsidRDefault="005A7389" w:rsidP="0059365F">
      <w:pPr>
        <w:rPr>
          <w:sz w:val="32"/>
          <w:szCs w:val="32"/>
        </w:rPr>
      </w:pPr>
      <w:r>
        <w:rPr>
          <w:sz w:val="32"/>
          <w:szCs w:val="32"/>
        </w:rPr>
        <w:t xml:space="preserve">In our study of the total 65 cases 54(83.07%) cases had </w:t>
      </w:r>
      <w:r w:rsidR="00833532">
        <w:rPr>
          <w:sz w:val="32"/>
          <w:szCs w:val="32"/>
        </w:rPr>
        <w:t>hydrocephalous of which 45(69.2</w:t>
      </w:r>
      <w:r>
        <w:rPr>
          <w:sz w:val="32"/>
          <w:szCs w:val="32"/>
        </w:rPr>
        <w:t xml:space="preserve">%) </w:t>
      </w:r>
      <w:r w:rsidR="00064901">
        <w:rPr>
          <w:sz w:val="32"/>
          <w:szCs w:val="32"/>
        </w:rPr>
        <w:t xml:space="preserve">cases </w:t>
      </w:r>
      <w:r>
        <w:rPr>
          <w:sz w:val="32"/>
          <w:szCs w:val="32"/>
        </w:rPr>
        <w:t>be</w:t>
      </w:r>
      <w:r w:rsidR="00833532">
        <w:rPr>
          <w:sz w:val="32"/>
          <w:szCs w:val="32"/>
        </w:rPr>
        <w:t>long to classical variant,7(10.7</w:t>
      </w:r>
      <w:r w:rsidR="00064901">
        <w:rPr>
          <w:sz w:val="32"/>
          <w:szCs w:val="32"/>
        </w:rPr>
        <w:t xml:space="preserve">%) cases belong to </w:t>
      </w:r>
      <w:proofErr w:type="spellStart"/>
      <w:r w:rsidR="00064901">
        <w:rPr>
          <w:sz w:val="32"/>
          <w:szCs w:val="32"/>
        </w:rPr>
        <w:t>desmoplastic</w:t>
      </w:r>
      <w:proofErr w:type="spellEnd"/>
      <w:r w:rsidR="00064901">
        <w:rPr>
          <w:sz w:val="32"/>
          <w:szCs w:val="32"/>
        </w:rPr>
        <w:t xml:space="preserve"> and 2(3.</w:t>
      </w:r>
      <w:r w:rsidR="00833532">
        <w:rPr>
          <w:sz w:val="32"/>
          <w:szCs w:val="32"/>
        </w:rPr>
        <w:t>0</w:t>
      </w:r>
      <w:r w:rsidR="00064901">
        <w:rPr>
          <w:sz w:val="32"/>
          <w:szCs w:val="32"/>
        </w:rPr>
        <w:t xml:space="preserve">7%) belong to </w:t>
      </w:r>
      <w:proofErr w:type="spellStart"/>
      <w:r w:rsidR="00064901">
        <w:rPr>
          <w:sz w:val="32"/>
          <w:szCs w:val="32"/>
        </w:rPr>
        <w:t>anaplastic</w:t>
      </w:r>
      <w:proofErr w:type="spellEnd"/>
      <w:r w:rsidR="00064901">
        <w:rPr>
          <w:sz w:val="32"/>
          <w:szCs w:val="32"/>
        </w:rPr>
        <w:t xml:space="preserve"> variant.</w:t>
      </w:r>
    </w:p>
    <w:p w:rsidR="00440EEE" w:rsidRPr="008640EB" w:rsidRDefault="00440EEE" w:rsidP="0059365F">
      <w:pPr>
        <w:rPr>
          <w:b/>
          <w:sz w:val="32"/>
          <w:szCs w:val="32"/>
        </w:rPr>
      </w:pPr>
      <w:proofErr w:type="spellStart"/>
      <w:r w:rsidRPr="008640EB">
        <w:rPr>
          <w:b/>
          <w:sz w:val="32"/>
          <w:szCs w:val="32"/>
        </w:rPr>
        <w:t>Haemorrhage</w:t>
      </w:r>
      <w:proofErr w:type="spellEnd"/>
      <w:r w:rsidRPr="008640EB">
        <w:rPr>
          <w:b/>
          <w:sz w:val="32"/>
          <w:szCs w:val="32"/>
        </w:rPr>
        <w:t xml:space="preserve"> and Necrosis:</w:t>
      </w:r>
    </w:p>
    <w:p w:rsidR="00440EEE" w:rsidRDefault="00440EEE" w:rsidP="0059365F">
      <w:pPr>
        <w:rPr>
          <w:sz w:val="32"/>
          <w:szCs w:val="32"/>
        </w:rPr>
      </w:pPr>
      <w:proofErr w:type="spellStart"/>
      <w:r>
        <w:rPr>
          <w:sz w:val="32"/>
          <w:szCs w:val="32"/>
        </w:rPr>
        <w:t>Haemorrhage</w:t>
      </w:r>
      <w:proofErr w:type="spellEnd"/>
      <w:r>
        <w:rPr>
          <w:sz w:val="32"/>
          <w:szCs w:val="32"/>
        </w:rPr>
        <w:t xml:space="preserve"> was seen in 4(6.1%) cases of </w:t>
      </w:r>
      <w:proofErr w:type="spellStart"/>
      <w:r>
        <w:rPr>
          <w:sz w:val="32"/>
          <w:szCs w:val="32"/>
        </w:rPr>
        <w:t>desmoplastic</w:t>
      </w:r>
      <w:proofErr w:type="spellEnd"/>
      <w:r>
        <w:rPr>
          <w:sz w:val="32"/>
          <w:szCs w:val="32"/>
        </w:rPr>
        <w:t xml:space="preserve"> and 2(3.07%) cases of </w:t>
      </w:r>
      <w:proofErr w:type="spellStart"/>
      <w:r>
        <w:rPr>
          <w:sz w:val="32"/>
          <w:szCs w:val="32"/>
        </w:rPr>
        <w:t>anaplastic</w:t>
      </w:r>
      <w:proofErr w:type="spellEnd"/>
      <w:r>
        <w:rPr>
          <w:sz w:val="32"/>
          <w:szCs w:val="32"/>
        </w:rPr>
        <w:t xml:space="preserve"> </w:t>
      </w:r>
      <w:proofErr w:type="spellStart"/>
      <w:r>
        <w:rPr>
          <w:sz w:val="32"/>
          <w:szCs w:val="32"/>
        </w:rPr>
        <w:t>variant.Necrosis</w:t>
      </w:r>
      <w:proofErr w:type="spellEnd"/>
      <w:r>
        <w:rPr>
          <w:sz w:val="32"/>
          <w:szCs w:val="32"/>
        </w:rPr>
        <w:t xml:space="preserve"> </w:t>
      </w:r>
      <w:proofErr w:type="gramStart"/>
      <w:r>
        <w:rPr>
          <w:sz w:val="32"/>
          <w:szCs w:val="32"/>
        </w:rPr>
        <w:t>was</w:t>
      </w:r>
      <w:proofErr w:type="gramEnd"/>
      <w:r>
        <w:rPr>
          <w:sz w:val="32"/>
          <w:szCs w:val="32"/>
        </w:rPr>
        <w:t xml:space="preserve"> seen in 4(6.1%) cases of </w:t>
      </w:r>
      <w:proofErr w:type="spellStart"/>
      <w:r>
        <w:rPr>
          <w:sz w:val="32"/>
          <w:szCs w:val="32"/>
        </w:rPr>
        <w:t>desmoplastic</w:t>
      </w:r>
      <w:proofErr w:type="spellEnd"/>
      <w:r>
        <w:rPr>
          <w:sz w:val="32"/>
          <w:szCs w:val="32"/>
        </w:rPr>
        <w:t xml:space="preserve"> and 2(3.07%) cases of </w:t>
      </w:r>
      <w:proofErr w:type="spellStart"/>
      <w:r>
        <w:rPr>
          <w:sz w:val="32"/>
          <w:szCs w:val="32"/>
        </w:rPr>
        <w:t>anaplastic</w:t>
      </w:r>
      <w:proofErr w:type="spellEnd"/>
      <w:r>
        <w:rPr>
          <w:sz w:val="32"/>
          <w:szCs w:val="32"/>
        </w:rPr>
        <w:t xml:space="preserve"> variant.</w:t>
      </w:r>
    </w:p>
    <w:p w:rsidR="00104E98" w:rsidRDefault="009532CE" w:rsidP="0059365F">
      <w:pPr>
        <w:rPr>
          <w:sz w:val="32"/>
          <w:szCs w:val="32"/>
        </w:rPr>
      </w:pPr>
      <w:r>
        <w:rPr>
          <w:sz w:val="32"/>
          <w:szCs w:val="32"/>
        </w:rPr>
        <w:t xml:space="preserve">  </w:t>
      </w:r>
    </w:p>
    <w:p w:rsidR="00104E98" w:rsidRDefault="00104E98" w:rsidP="0059365F">
      <w:pPr>
        <w:rPr>
          <w:sz w:val="32"/>
          <w:szCs w:val="32"/>
        </w:rPr>
      </w:pPr>
    </w:p>
    <w:p w:rsidR="00104E98" w:rsidRDefault="00104E98" w:rsidP="0059365F">
      <w:pPr>
        <w:rPr>
          <w:sz w:val="32"/>
          <w:szCs w:val="32"/>
        </w:rPr>
      </w:pPr>
    </w:p>
    <w:p w:rsidR="004D334C" w:rsidRDefault="009532CE" w:rsidP="0059365F">
      <w:pPr>
        <w:rPr>
          <w:sz w:val="32"/>
          <w:szCs w:val="32"/>
        </w:rPr>
      </w:pPr>
      <w:r>
        <w:rPr>
          <w:sz w:val="32"/>
          <w:szCs w:val="32"/>
        </w:rPr>
        <w:lastRenderedPageBreak/>
        <w:t xml:space="preserve"> Table 10: Histological variants and MRI features</w:t>
      </w:r>
    </w:p>
    <w:tbl>
      <w:tblPr>
        <w:tblStyle w:val="TableGrid"/>
        <w:tblW w:w="0" w:type="auto"/>
        <w:tblInd w:w="288" w:type="dxa"/>
        <w:tblLayout w:type="fixed"/>
        <w:tblLook w:val="04A0"/>
      </w:tblPr>
      <w:tblGrid>
        <w:gridCol w:w="1260"/>
        <w:gridCol w:w="1350"/>
        <w:gridCol w:w="1348"/>
        <w:gridCol w:w="1172"/>
        <w:gridCol w:w="1440"/>
        <w:gridCol w:w="1440"/>
        <w:gridCol w:w="1170"/>
      </w:tblGrid>
      <w:tr w:rsidR="00CF281E" w:rsidTr="00CF281E">
        <w:trPr>
          <w:trHeight w:val="372"/>
        </w:trPr>
        <w:tc>
          <w:tcPr>
            <w:tcW w:w="1260" w:type="dxa"/>
            <w:vMerge w:val="restart"/>
          </w:tcPr>
          <w:p w:rsidR="008C74D9" w:rsidRPr="008C74D9" w:rsidRDefault="008C74D9" w:rsidP="0059365F">
            <w:r w:rsidRPr="008C74D9">
              <w:t>Histological type</w:t>
            </w:r>
          </w:p>
        </w:tc>
        <w:tc>
          <w:tcPr>
            <w:tcW w:w="1350" w:type="dxa"/>
            <w:vMerge w:val="restart"/>
          </w:tcPr>
          <w:p w:rsidR="008C74D9" w:rsidRPr="008C74D9" w:rsidRDefault="008C74D9" w:rsidP="0059365F">
            <w:proofErr w:type="spellStart"/>
            <w:r w:rsidRPr="008C74D9">
              <w:t>Oedema</w:t>
            </w:r>
            <w:proofErr w:type="spellEnd"/>
          </w:p>
        </w:tc>
        <w:tc>
          <w:tcPr>
            <w:tcW w:w="2520" w:type="dxa"/>
            <w:gridSpan w:val="2"/>
            <w:tcBorders>
              <w:bottom w:val="single" w:sz="4" w:space="0" w:color="auto"/>
            </w:tcBorders>
          </w:tcPr>
          <w:p w:rsidR="008C74D9" w:rsidRPr="008C74D9" w:rsidRDefault="008C74D9" w:rsidP="0059365F">
            <w:r w:rsidRPr="008C74D9">
              <w:t>Margin</w:t>
            </w:r>
          </w:p>
        </w:tc>
        <w:tc>
          <w:tcPr>
            <w:tcW w:w="1440" w:type="dxa"/>
            <w:vMerge w:val="restart"/>
          </w:tcPr>
          <w:p w:rsidR="008C74D9" w:rsidRPr="008C74D9" w:rsidRDefault="008C74D9" w:rsidP="0059365F">
            <w:r w:rsidRPr="008C74D9">
              <w:t>Hydrocephalous</w:t>
            </w:r>
          </w:p>
        </w:tc>
        <w:tc>
          <w:tcPr>
            <w:tcW w:w="1440" w:type="dxa"/>
            <w:vMerge w:val="restart"/>
          </w:tcPr>
          <w:p w:rsidR="008C74D9" w:rsidRPr="008C74D9" w:rsidRDefault="008C74D9" w:rsidP="0059365F">
            <w:proofErr w:type="spellStart"/>
            <w:r w:rsidRPr="008C74D9">
              <w:t>Haemorrhage</w:t>
            </w:r>
            <w:proofErr w:type="spellEnd"/>
          </w:p>
        </w:tc>
        <w:tc>
          <w:tcPr>
            <w:tcW w:w="1170" w:type="dxa"/>
            <w:vMerge w:val="restart"/>
          </w:tcPr>
          <w:p w:rsidR="008C74D9" w:rsidRPr="008C74D9" w:rsidRDefault="008C74D9" w:rsidP="0059365F">
            <w:r w:rsidRPr="008C74D9">
              <w:t>Necrosis</w:t>
            </w:r>
          </w:p>
        </w:tc>
      </w:tr>
      <w:tr w:rsidR="00CF281E" w:rsidTr="00CF281E">
        <w:trPr>
          <w:trHeight w:val="384"/>
        </w:trPr>
        <w:tc>
          <w:tcPr>
            <w:tcW w:w="1260" w:type="dxa"/>
            <w:vMerge/>
          </w:tcPr>
          <w:p w:rsidR="008C74D9" w:rsidRPr="008C74D9" w:rsidRDefault="008C74D9" w:rsidP="0059365F"/>
        </w:tc>
        <w:tc>
          <w:tcPr>
            <w:tcW w:w="1350" w:type="dxa"/>
            <w:vMerge/>
          </w:tcPr>
          <w:p w:rsidR="008C74D9" w:rsidRPr="008C74D9" w:rsidRDefault="008C74D9" w:rsidP="0059365F"/>
        </w:tc>
        <w:tc>
          <w:tcPr>
            <w:tcW w:w="1348" w:type="dxa"/>
            <w:tcBorders>
              <w:top w:val="single" w:sz="4" w:space="0" w:color="auto"/>
              <w:right w:val="single" w:sz="4" w:space="0" w:color="auto"/>
            </w:tcBorders>
          </w:tcPr>
          <w:p w:rsidR="008C74D9" w:rsidRPr="008C74D9" w:rsidRDefault="00FF1B19" w:rsidP="0059365F">
            <w:r>
              <w:t>Well defined</w:t>
            </w:r>
          </w:p>
        </w:tc>
        <w:tc>
          <w:tcPr>
            <w:tcW w:w="1172" w:type="dxa"/>
            <w:tcBorders>
              <w:top w:val="single" w:sz="4" w:space="0" w:color="auto"/>
              <w:left w:val="single" w:sz="4" w:space="0" w:color="auto"/>
            </w:tcBorders>
          </w:tcPr>
          <w:p w:rsidR="008C74D9" w:rsidRPr="008C74D9" w:rsidRDefault="00FF1B19" w:rsidP="0059365F">
            <w:r>
              <w:t>Poorly defined</w:t>
            </w:r>
          </w:p>
        </w:tc>
        <w:tc>
          <w:tcPr>
            <w:tcW w:w="1440" w:type="dxa"/>
            <w:vMerge/>
          </w:tcPr>
          <w:p w:rsidR="008C74D9" w:rsidRPr="008C74D9" w:rsidRDefault="008C74D9" w:rsidP="0059365F"/>
        </w:tc>
        <w:tc>
          <w:tcPr>
            <w:tcW w:w="1440" w:type="dxa"/>
            <w:vMerge/>
          </w:tcPr>
          <w:p w:rsidR="008C74D9" w:rsidRPr="008C74D9" w:rsidRDefault="008C74D9" w:rsidP="0059365F"/>
        </w:tc>
        <w:tc>
          <w:tcPr>
            <w:tcW w:w="1170" w:type="dxa"/>
            <w:vMerge/>
          </w:tcPr>
          <w:p w:rsidR="008C74D9" w:rsidRPr="008C74D9" w:rsidRDefault="008C74D9" w:rsidP="0059365F"/>
        </w:tc>
      </w:tr>
      <w:tr w:rsidR="00CF281E" w:rsidTr="00CF281E">
        <w:trPr>
          <w:trHeight w:val="743"/>
        </w:trPr>
        <w:tc>
          <w:tcPr>
            <w:tcW w:w="1260" w:type="dxa"/>
          </w:tcPr>
          <w:p w:rsidR="008C74D9" w:rsidRPr="008C74D9" w:rsidRDefault="008C74D9" w:rsidP="0059365F">
            <w:r w:rsidRPr="008C74D9">
              <w:t>Classical</w:t>
            </w:r>
          </w:p>
        </w:tc>
        <w:tc>
          <w:tcPr>
            <w:tcW w:w="1350" w:type="dxa"/>
          </w:tcPr>
          <w:p w:rsidR="008C74D9" w:rsidRDefault="008C74D9" w:rsidP="0059365F">
            <w:pPr>
              <w:rPr>
                <w:sz w:val="32"/>
                <w:szCs w:val="32"/>
              </w:rPr>
            </w:pPr>
            <w:r>
              <w:rPr>
                <w:sz w:val="32"/>
                <w:szCs w:val="32"/>
              </w:rPr>
              <w:t>49</w:t>
            </w:r>
            <w:r w:rsidR="00073949" w:rsidRPr="00CF281E">
              <w:rPr>
                <w:sz w:val="24"/>
                <w:szCs w:val="24"/>
              </w:rPr>
              <w:t>(75.3%)</w:t>
            </w:r>
          </w:p>
        </w:tc>
        <w:tc>
          <w:tcPr>
            <w:tcW w:w="1348" w:type="dxa"/>
            <w:tcBorders>
              <w:right w:val="single" w:sz="4" w:space="0" w:color="auto"/>
            </w:tcBorders>
          </w:tcPr>
          <w:p w:rsidR="008C74D9" w:rsidRDefault="00FF1B19" w:rsidP="0059365F">
            <w:pPr>
              <w:rPr>
                <w:sz w:val="32"/>
                <w:szCs w:val="32"/>
              </w:rPr>
            </w:pPr>
            <w:r>
              <w:rPr>
                <w:sz w:val="32"/>
                <w:szCs w:val="32"/>
              </w:rPr>
              <w:t>47</w:t>
            </w:r>
            <w:r w:rsidR="00CF281E" w:rsidRPr="00CF281E">
              <w:rPr>
                <w:sz w:val="24"/>
                <w:szCs w:val="24"/>
              </w:rPr>
              <w:t>(72.3%)</w:t>
            </w:r>
          </w:p>
        </w:tc>
        <w:tc>
          <w:tcPr>
            <w:tcW w:w="1172" w:type="dxa"/>
            <w:tcBorders>
              <w:left w:val="single" w:sz="4" w:space="0" w:color="auto"/>
            </w:tcBorders>
          </w:tcPr>
          <w:p w:rsidR="008C74D9" w:rsidRDefault="00FF1B19" w:rsidP="0059365F">
            <w:pPr>
              <w:rPr>
                <w:sz w:val="32"/>
                <w:szCs w:val="32"/>
              </w:rPr>
            </w:pPr>
            <w:r>
              <w:rPr>
                <w:sz w:val="32"/>
                <w:szCs w:val="32"/>
              </w:rPr>
              <w:t>4</w:t>
            </w:r>
            <w:r w:rsidR="00CF281E" w:rsidRPr="00CF281E">
              <w:rPr>
                <w:sz w:val="24"/>
                <w:szCs w:val="24"/>
              </w:rPr>
              <w:t>(6.15%)</w:t>
            </w:r>
          </w:p>
        </w:tc>
        <w:tc>
          <w:tcPr>
            <w:tcW w:w="1440" w:type="dxa"/>
          </w:tcPr>
          <w:p w:rsidR="008C74D9" w:rsidRDefault="00FF1B19" w:rsidP="0059365F">
            <w:pPr>
              <w:rPr>
                <w:sz w:val="32"/>
                <w:szCs w:val="32"/>
              </w:rPr>
            </w:pPr>
            <w:r>
              <w:rPr>
                <w:sz w:val="32"/>
                <w:szCs w:val="32"/>
              </w:rPr>
              <w:t>45</w:t>
            </w:r>
            <w:r w:rsidR="00CF281E" w:rsidRPr="00CF281E">
              <w:rPr>
                <w:sz w:val="24"/>
                <w:szCs w:val="24"/>
              </w:rPr>
              <w:t>(69.2%)</w:t>
            </w:r>
          </w:p>
        </w:tc>
        <w:tc>
          <w:tcPr>
            <w:tcW w:w="1440" w:type="dxa"/>
          </w:tcPr>
          <w:p w:rsidR="008C74D9" w:rsidRDefault="00FF1B19" w:rsidP="0059365F">
            <w:pPr>
              <w:rPr>
                <w:sz w:val="32"/>
                <w:szCs w:val="32"/>
              </w:rPr>
            </w:pPr>
            <w:r>
              <w:rPr>
                <w:sz w:val="32"/>
                <w:szCs w:val="32"/>
              </w:rPr>
              <w:t>0</w:t>
            </w:r>
          </w:p>
        </w:tc>
        <w:tc>
          <w:tcPr>
            <w:tcW w:w="1170" w:type="dxa"/>
          </w:tcPr>
          <w:p w:rsidR="008C74D9" w:rsidRDefault="00383A6D" w:rsidP="0059365F">
            <w:pPr>
              <w:rPr>
                <w:sz w:val="32"/>
                <w:szCs w:val="32"/>
              </w:rPr>
            </w:pPr>
            <w:r>
              <w:rPr>
                <w:sz w:val="32"/>
                <w:szCs w:val="32"/>
              </w:rPr>
              <w:t>0</w:t>
            </w:r>
          </w:p>
        </w:tc>
      </w:tr>
      <w:tr w:rsidR="00CF281E" w:rsidTr="00CF281E">
        <w:trPr>
          <w:trHeight w:val="743"/>
        </w:trPr>
        <w:tc>
          <w:tcPr>
            <w:tcW w:w="1260" w:type="dxa"/>
          </w:tcPr>
          <w:p w:rsidR="008C74D9" w:rsidRPr="008C74D9" w:rsidRDefault="008C74D9" w:rsidP="0059365F">
            <w:proofErr w:type="spellStart"/>
            <w:r w:rsidRPr="008C74D9">
              <w:t>Desmoplastic</w:t>
            </w:r>
            <w:proofErr w:type="spellEnd"/>
          </w:p>
        </w:tc>
        <w:tc>
          <w:tcPr>
            <w:tcW w:w="1350" w:type="dxa"/>
          </w:tcPr>
          <w:p w:rsidR="008C74D9" w:rsidRDefault="008C74D9" w:rsidP="0059365F">
            <w:pPr>
              <w:rPr>
                <w:sz w:val="32"/>
                <w:szCs w:val="32"/>
              </w:rPr>
            </w:pPr>
            <w:r>
              <w:rPr>
                <w:sz w:val="32"/>
                <w:szCs w:val="32"/>
              </w:rPr>
              <w:t>10</w:t>
            </w:r>
            <w:r w:rsidR="00073949" w:rsidRPr="00CF281E">
              <w:rPr>
                <w:sz w:val="24"/>
                <w:szCs w:val="24"/>
              </w:rPr>
              <w:t>(15.3%)</w:t>
            </w:r>
          </w:p>
        </w:tc>
        <w:tc>
          <w:tcPr>
            <w:tcW w:w="1348" w:type="dxa"/>
            <w:tcBorders>
              <w:right w:val="single" w:sz="4" w:space="0" w:color="auto"/>
            </w:tcBorders>
          </w:tcPr>
          <w:p w:rsidR="008C74D9" w:rsidRDefault="00FF1B19" w:rsidP="0059365F">
            <w:pPr>
              <w:rPr>
                <w:sz w:val="32"/>
                <w:szCs w:val="32"/>
              </w:rPr>
            </w:pPr>
            <w:r>
              <w:rPr>
                <w:sz w:val="32"/>
                <w:szCs w:val="32"/>
              </w:rPr>
              <w:t>10</w:t>
            </w:r>
            <w:r w:rsidR="00CF281E" w:rsidRPr="00CF281E">
              <w:rPr>
                <w:sz w:val="24"/>
                <w:szCs w:val="24"/>
              </w:rPr>
              <w:t>(15.3%)</w:t>
            </w:r>
          </w:p>
        </w:tc>
        <w:tc>
          <w:tcPr>
            <w:tcW w:w="1172" w:type="dxa"/>
            <w:tcBorders>
              <w:left w:val="single" w:sz="4" w:space="0" w:color="auto"/>
            </w:tcBorders>
          </w:tcPr>
          <w:p w:rsidR="008C74D9" w:rsidRDefault="00FF1B19" w:rsidP="0059365F">
            <w:pPr>
              <w:rPr>
                <w:sz w:val="32"/>
                <w:szCs w:val="32"/>
              </w:rPr>
            </w:pPr>
            <w:r>
              <w:rPr>
                <w:sz w:val="32"/>
                <w:szCs w:val="32"/>
              </w:rPr>
              <w:t>2</w:t>
            </w:r>
            <w:r w:rsidR="00CF281E" w:rsidRPr="00CF281E">
              <w:rPr>
                <w:sz w:val="24"/>
                <w:szCs w:val="24"/>
              </w:rPr>
              <w:t>(3.07%)</w:t>
            </w:r>
          </w:p>
        </w:tc>
        <w:tc>
          <w:tcPr>
            <w:tcW w:w="1440" w:type="dxa"/>
          </w:tcPr>
          <w:p w:rsidR="008C74D9" w:rsidRDefault="00FF1B19" w:rsidP="0059365F">
            <w:pPr>
              <w:rPr>
                <w:sz w:val="32"/>
                <w:szCs w:val="32"/>
              </w:rPr>
            </w:pPr>
            <w:r>
              <w:rPr>
                <w:sz w:val="32"/>
                <w:szCs w:val="32"/>
              </w:rPr>
              <w:t>7</w:t>
            </w:r>
            <w:r w:rsidR="00CF281E" w:rsidRPr="00CF281E">
              <w:rPr>
                <w:sz w:val="24"/>
                <w:szCs w:val="24"/>
              </w:rPr>
              <w:t>(10.7%)</w:t>
            </w:r>
          </w:p>
        </w:tc>
        <w:tc>
          <w:tcPr>
            <w:tcW w:w="1440" w:type="dxa"/>
          </w:tcPr>
          <w:p w:rsidR="008C74D9" w:rsidRDefault="00FF1B19" w:rsidP="0059365F">
            <w:pPr>
              <w:rPr>
                <w:sz w:val="32"/>
                <w:szCs w:val="32"/>
              </w:rPr>
            </w:pPr>
            <w:r>
              <w:rPr>
                <w:sz w:val="32"/>
                <w:szCs w:val="32"/>
              </w:rPr>
              <w:t>4</w:t>
            </w:r>
            <w:r w:rsidR="00CF281E" w:rsidRPr="00CF281E">
              <w:rPr>
                <w:sz w:val="24"/>
                <w:szCs w:val="24"/>
              </w:rPr>
              <w:t>(6.15%)</w:t>
            </w:r>
          </w:p>
        </w:tc>
        <w:tc>
          <w:tcPr>
            <w:tcW w:w="1170" w:type="dxa"/>
          </w:tcPr>
          <w:p w:rsidR="008C74D9" w:rsidRDefault="00383A6D" w:rsidP="0059365F">
            <w:pPr>
              <w:rPr>
                <w:sz w:val="32"/>
                <w:szCs w:val="32"/>
              </w:rPr>
            </w:pPr>
            <w:r>
              <w:rPr>
                <w:sz w:val="32"/>
                <w:szCs w:val="32"/>
              </w:rPr>
              <w:t>4</w:t>
            </w:r>
            <w:r w:rsidR="00CF281E" w:rsidRPr="00CF281E">
              <w:rPr>
                <w:sz w:val="24"/>
                <w:szCs w:val="24"/>
              </w:rPr>
              <w:t>(6.15%)</w:t>
            </w:r>
          </w:p>
        </w:tc>
      </w:tr>
      <w:tr w:rsidR="00CF281E" w:rsidTr="00CF281E">
        <w:trPr>
          <w:trHeight w:val="766"/>
        </w:trPr>
        <w:tc>
          <w:tcPr>
            <w:tcW w:w="1260" w:type="dxa"/>
          </w:tcPr>
          <w:p w:rsidR="008C74D9" w:rsidRPr="008C74D9" w:rsidRDefault="008C74D9" w:rsidP="0059365F">
            <w:proofErr w:type="spellStart"/>
            <w:r w:rsidRPr="008C74D9">
              <w:t>Anaplastic</w:t>
            </w:r>
            <w:proofErr w:type="spellEnd"/>
          </w:p>
        </w:tc>
        <w:tc>
          <w:tcPr>
            <w:tcW w:w="1350" w:type="dxa"/>
          </w:tcPr>
          <w:p w:rsidR="008C74D9" w:rsidRDefault="008C74D9" w:rsidP="0059365F">
            <w:pPr>
              <w:rPr>
                <w:sz w:val="32"/>
                <w:szCs w:val="32"/>
              </w:rPr>
            </w:pPr>
            <w:r>
              <w:rPr>
                <w:sz w:val="32"/>
                <w:szCs w:val="32"/>
              </w:rPr>
              <w:t>2</w:t>
            </w:r>
            <w:r w:rsidR="00073949" w:rsidRPr="00CF281E">
              <w:rPr>
                <w:sz w:val="24"/>
                <w:szCs w:val="24"/>
              </w:rPr>
              <w:t>(3.07%)</w:t>
            </w:r>
          </w:p>
        </w:tc>
        <w:tc>
          <w:tcPr>
            <w:tcW w:w="1348" w:type="dxa"/>
            <w:tcBorders>
              <w:right w:val="single" w:sz="4" w:space="0" w:color="auto"/>
            </w:tcBorders>
          </w:tcPr>
          <w:p w:rsidR="008C74D9" w:rsidRDefault="00FF1B19" w:rsidP="0059365F">
            <w:pPr>
              <w:rPr>
                <w:sz w:val="32"/>
                <w:szCs w:val="32"/>
              </w:rPr>
            </w:pPr>
            <w:r>
              <w:rPr>
                <w:sz w:val="32"/>
                <w:szCs w:val="32"/>
              </w:rPr>
              <w:t>0</w:t>
            </w:r>
          </w:p>
        </w:tc>
        <w:tc>
          <w:tcPr>
            <w:tcW w:w="1172" w:type="dxa"/>
            <w:tcBorders>
              <w:left w:val="single" w:sz="4" w:space="0" w:color="auto"/>
            </w:tcBorders>
          </w:tcPr>
          <w:p w:rsidR="008C74D9" w:rsidRDefault="00FF1B19" w:rsidP="0059365F">
            <w:pPr>
              <w:rPr>
                <w:sz w:val="32"/>
                <w:szCs w:val="32"/>
              </w:rPr>
            </w:pPr>
            <w:r>
              <w:rPr>
                <w:sz w:val="32"/>
                <w:szCs w:val="32"/>
              </w:rPr>
              <w:t>2</w:t>
            </w:r>
            <w:r w:rsidR="00CF281E" w:rsidRPr="00CF281E">
              <w:rPr>
                <w:sz w:val="24"/>
                <w:szCs w:val="24"/>
              </w:rPr>
              <w:t>(3.07%)</w:t>
            </w:r>
          </w:p>
        </w:tc>
        <w:tc>
          <w:tcPr>
            <w:tcW w:w="1440" w:type="dxa"/>
          </w:tcPr>
          <w:p w:rsidR="008C74D9" w:rsidRDefault="00FF1B19" w:rsidP="0059365F">
            <w:pPr>
              <w:rPr>
                <w:sz w:val="32"/>
                <w:szCs w:val="32"/>
              </w:rPr>
            </w:pPr>
            <w:r>
              <w:rPr>
                <w:sz w:val="32"/>
                <w:szCs w:val="32"/>
              </w:rPr>
              <w:t>2</w:t>
            </w:r>
            <w:r w:rsidR="00CF281E" w:rsidRPr="00CF281E">
              <w:rPr>
                <w:sz w:val="24"/>
                <w:szCs w:val="24"/>
              </w:rPr>
              <w:t>(3.07%)</w:t>
            </w:r>
          </w:p>
        </w:tc>
        <w:tc>
          <w:tcPr>
            <w:tcW w:w="1440" w:type="dxa"/>
          </w:tcPr>
          <w:p w:rsidR="008C74D9" w:rsidRDefault="00FF1B19" w:rsidP="0059365F">
            <w:pPr>
              <w:rPr>
                <w:sz w:val="32"/>
                <w:szCs w:val="32"/>
              </w:rPr>
            </w:pPr>
            <w:r>
              <w:rPr>
                <w:sz w:val="32"/>
                <w:szCs w:val="32"/>
              </w:rPr>
              <w:t>2</w:t>
            </w:r>
            <w:r w:rsidR="00CF281E" w:rsidRPr="00CF281E">
              <w:rPr>
                <w:sz w:val="24"/>
                <w:szCs w:val="24"/>
              </w:rPr>
              <w:t>(3.07%)</w:t>
            </w:r>
          </w:p>
        </w:tc>
        <w:tc>
          <w:tcPr>
            <w:tcW w:w="1170" w:type="dxa"/>
          </w:tcPr>
          <w:p w:rsidR="008C74D9" w:rsidRDefault="00383A6D" w:rsidP="0059365F">
            <w:pPr>
              <w:rPr>
                <w:sz w:val="32"/>
                <w:szCs w:val="32"/>
              </w:rPr>
            </w:pPr>
            <w:r>
              <w:rPr>
                <w:sz w:val="32"/>
                <w:szCs w:val="32"/>
              </w:rPr>
              <w:t>2</w:t>
            </w:r>
            <w:r w:rsidR="00CF281E" w:rsidRPr="00CF281E">
              <w:rPr>
                <w:sz w:val="24"/>
                <w:szCs w:val="24"/>
              </w:rPr>
              <w:t>(3.07%)</w:t>
            </w:r>
          </w:p>
        </w:tc>
      </w:tr>
      <w:tr w:rsidR="00CF281E" w:rsidTr="00CF281E">
        <w:trPr>
          <w:trHeight w:val="743"/>
        </w:trPr>
        <w:tc>
          <w:tcPr>
            <w:tcW w:w="1260" w:type="dxa"/>
          </w:tcPr>
          <w:p w:rsidR="008C74D9" w:rsidRPr="008C74D9" w:rsidRDefault="008C74D9" w:rsidP="0059365F">
            <w:r w:rsidRPr="008C74D9">
              <w:t>Large cell</w:t>
            </w:r>
          </w:p>
        </w:tc>
        <w:tc>
          <w:tcPr>
            <w:tcW w:w="1350" w:type="dxa"/>
          </w:tcPr>
          <w:p w:rsidR="008C74D9" w:rsidRDefault="008C74D9" w:rsidP="0059365F">
            <w:pPr>
              <w:rPr>
                <w:sz w:val="32"/>
                <w:szCs w:val="32"/>
              </w:rPr>
            </w:pPr>
            <w:r>
              <w:rPr>
                <w:sz w:val="32"/>
                <w:szCs w:val="32"/>
              </w:rPr>
              <w:t>0</w:t>
            </w:r>
          </w:p>
        </w:tc>
        <w:tc>
          <w:tcPr>
            <w:tcW w:w="1348" w:type="dxa"/>
            <w:tcBorders>
              <w:right w:val="single" w:sz="4" w:space="0" w:color="auto"/>
            </w:tcBorders>
          </w:tcPr>
          <w:p w:rsidR="008C74D9" w:rsidRDefault="00FF1B19" w:rsidP="0059365F">
            <w:pPr>
              <w:rPr>
                <w:sz w:val="32"/>
                <w:szCs w:val="32"/>
              </w:rPr>
            </w:pPr>
            <w:r>
              <w:rPr>
                <w:sz w:val="32"/>
                <w:szCs w:val="32"/>
              </w:rPr>
              <w:t>0</w:t>
            </w:r>
          </w:p>
        </w:tc>
        <w:tc>
          <w:tcPr>
            <w:tcW w:w="1172" w:type="dxa"/>
            <w:tcBorders>
              <w:left w:val="single" w:sz="4" w:space="0" w:color="auto"/>
            </w:tcBorders>
          </w:tcPr>
          <w:p w:rsidR="008C74D9" w:rsidRDefault="00FF1B19" w:rsidP="0059365F">
            <w:pPr>
              <w:rPr>
                <w:sz w:val="32"/>
                <w:szCs w:val="32"/>
              </w:rPr>
            </w:pPr>
            <w:r>
              <w:rPr>
                <w:sz w:val="32"/>
                <w:szCs w:val="32"/>
              </w:rPr>
              <w:t>0</w:t>
            </w:r>
          </w:p>
        </w:tc>
        <w:tc>
          <w:tcPr>
            <w:tcW w:w="1440" w:type="dxa"/>
          </w:tcPr>
          <w:p w:rsidR="008C74D9" w:rsidRDefault="00FF1B19" w:rsidP="0059365F">
            <w:pPr>
              <w:rPr>
                <w:sz w:val="32"/>
                <w:szCs w:val="32"/>
              </w:rPr>
            </w:pPr>
            <w:r>
              <w:rPr>
                <w:sz w:val="32"/>
                <w:szCs w:val="32"/>
              </w:rPr>
              <w:t>0</w:t>
            </w:r>
          </w:p>
        </w:tc>
        <w:tc>
          <w:tcPr>
            <w:tcW w:w="1440" w:type="dxa"/>
          </w:tcPr>
          <w:p w:rsidR="008C74D9" w:rsidRDefault="00383A6D" w:rsidP="0059365F">
            <w:pPr>
              <w:rPr>
                <w:sz w:val="32"/>
                <w:szCs w:val="32"/>
              </w:rPr>
            </w:pPr>
            <w:r>
              <w:rPr>
                <w:sz w:val="32"/>
                <w:szCs w:val="32"/>
              </w:rPr>
              <w:t>0</w:t>
            </w:r>
          </w:p>
        </w:tc>
        <w:tc>
          <w:tcPr>
            <w:tcW w:w="1170" w:type="dxa"/>
          </w:tcPr>
          <w:p w:rsidR="008C74D9" w:rsidRDefault="00383A6D" w:rsidP="0059365F">
            <w:pPr>
              <w:rPr>
                <w:sz w:val="32"/>
                <w:szCs w:val="32"/>
              </w:rPr>
            </w:pPr>
            <w:r>
              <w:rPr>
                <w:sz w:val="32"/>
                <w:szCs w:val="32"/>
              </w:rPr>
              <w:t>0</w:t>
            </w:r>
          </w:p>
        </w:tc>
      </w:tr>
      <w:tr w:rsidR="00CF281E" w:rsidTr="00CF281E">
        <w:trPr>
          <w:trHeight w:val="766"/>
        </w:trPr>
        <w:tc>
          <w:tcPr>
            <w:tcW w:w="1260" w:type="dxa"/>
          </w:tcPr>
          <w:p w:rsidR="008C74D9" w:rsidRPr="008C74D9" w:rsidRDefault="008C74D9" w:rsidP="0059365F">
            <w:r w:rsidRPr="008C74D9">
              <w:t>MBEN</w:t>
            </w:r>
          </w:p>
        </w:tc>
        <w:tc>
          <w:tcPr>
            <w:tcW w:w="1350" w:type="dxa"/>
          </w:tcPr>
          <w:p w:rsidR="008C74D9" w:rsidRDefault="008C74D9" w:rsidP="0059365F">
            <w:pPr>
              <w:rPr>
                <w:sz w:val="32"/>
                <w:szCs w:val="32"/>
              </w:rPr>
            </w:pPr>
            <w:r>
              <w:rPr>
                <w:sz w:val="32"/>
                <w:szCs w:val="32"/>
              </w:rPr>
              <w:t>0</w:t>
            </w:r>
          </w:p>
        </w:tc>
        <w:tc>
          <w:tcPr>
            <w:tcW w:w="1348" w:type="dxa"/>
            <w:tcBorders>
              <w:right w:val="single" w:sz="4" w:space="0" w:color="auto"/>
            </w:tcBorders>
          </w:tcPr>
          <w:p w:rsidR="008C74D9" w:rsidRDefault="00FF1B19" w:rsidP="0059365F">
            <w:pPr>
              <w:rPr>
                <w:sz w:val="32"/>
                <w:szCs w:val="32"/>
              </w:rPr>
            </w:pPr>
            <w:r>
              <w:rPr>
                <w:sz w:val="32"/>
                <w:szCs w:val="32"/>
              </w:rPr>
              <w:t>0</w:t>
            </w:r>
          </w:p>
        </w:tc>
        <w:tc>
          <w:tcPr>
            <w:tcW w:w="1172" w:type="dxa"/>
            <w:tcBorders>
              <w:left w:val="single" w:sz="4" w:space="0" w:color="auto"/>
            </w:tcBorders>
          </w:tcPr>
          <w:p w:rsidR="008C74D9" w:rsidRDefault="00FF1B19" w:rsidP="0059365F">
            <w:pPr>
              <w:rPr>
                <w:sz w:val="32"/>
                <w:szCs w:val="32"/>
              </w:rPr>
            </w:pPr>
            <w:r>
              <w:rPr>
                <w:sz w:val="32"/>
                <w:szCs w:val="32"/>
              </w:rPr>
              <w:t>0</w:t>
            </w:r>
          </w:p>
        </w:tc>
        <w:tc>
          <w:tcPr>
            <w:tcW w:w="1440" w:type="dxa"/>
          </w:tcPr>
          <w:p w:rsidR="008C74D9" w:rsidRDefault="00FF1B19" w:rsidP="0059365F">
            <w:pPr>
              <w:rPr>
                <w:sz w:val="32"/>
                <w:szCs w:val="32"/>
              </w:rPr>
            </w:pPr>
            <w:r>
              <w:rPr>
                <w:sz w:val="32"/>
                <w:szCs w:val="32"/>
              </w:rPr>
              <w:t>0</w:t>
            </w:r>
          </w:p>
        </w:tc>
        <w:tc>
          <w:tcPr>
            <w:tcW w:w="1440" w:type="dxa"/>
          </w:tcPr>
          <w:p w:rsidR="008C74D9" w:rsidRDefault="00383A6D" w:rsidP="0059365F">
            <w:pPr>
              <w:rPr>
                <w:sz w:val="32"/>
                <w:szCs w:val="32"/>
              </w:rPr>
            </w:pPr>
            <w:r>
              <w:rPr>
                <w:sz w:val="32"/>
                <w:szCs w:val="32"/>
              </w:rPr>
              <w:t>0</w:t>
            </w:r>
          </w:p>
        </w:tc>
        <w:tc>
          <w:tcPr>
            <w:tcW w:w="1170" w:type="dxa"/>
          </w:tcPr>
          <w:p w:rsidR="008C74D9" w:rsidRDefault="00383A6D" w:rsidP="0059365F">
            <w:pPr>
              <w:rPr>
                <w:sz w:val="32"/>
                <w:szCs w:val="32"/>
              </w:rPr>
            </w:pPr>
            <w:r>
              <w:rPr>
                <w:sz w:val="32"/>
                <w:szCs w:val="32"/>
              </w:rPr>
              <w:t>0</w:t>
            </w:r>
          </w:p>
        </w:tc>
      </w:tr>
    </w:tbl>
    <w:p w:rsidR="008C74D9" w:rsidRDefault="008C74D9" w:rsidP="0059365F">
      <w:pPr>
        <w:rPr>
          <w:sz w:val="32"/>
          <w:szCs w:val="32"/>
        </w:rPr>
      </w:pPr>
    </w:p>
    <w:p w:rsidR="008C74D9" w:rsidRPr="00B0701C" w:rsidRDefault="006A31A6" w:rsidP="0059365F">
      <w:pPr>
        <w:rPr>
          <w:b/>
          <w:sz w:val="32"/>
          <w:szCs w:val="32"/>
        </w:rPr>
      </w:pPr>
      <w:r w:rsidRPr="00B0701C">
        <w:rPr>
          <w:b/>
          <w:sz w:val="32"/>
          <w:szCs w:val="32"/>
        </w:rPr>
        <w:t>Histologic</w:t>
      </w:r>
      <w:r w:rsidR="00256D53" w:rsidRPr="00B0701C">
        <w:rPr>
          <w:b/>
          <w:sz w:val="32"/>
          <w:szCs w:val="32"/>
        </w:rPr>
        <w:t>al Variations and</w:t>
      </w:r>
      <w:r w:rsidRPr="00B0701C">
        <w:rPr>
          <w:b/>
          <w:sz w:val="32"/>
          <w:szCs w:val="32"/>
        </w:rPr>
        <w:t xml:space="preserve"> </w:t>
      </w:r>
      <w:r w:rsidR="003813D8" w:rsidRPr="00B0701C">
        <w:rPr>
          <w:b/>
          <w:sz w:val="32"/>
          <w:szCs w:val="32"/>
        </w:rPr>
        <w:t xml:space="preserve">CSF diversion and </w:t>
      </w:r>
      <w:r w:rsidR="00256D53" w:rsidRPr="00B0701C">
        <w:rPr>
          <w:b/>
          <w:sz w:val="32"/>
          <w:szCs w:val="32"/>
        </w:rPr>
        <w:t xml:space="preserve">their level of </w:t>
      </w:r>
      <w:r w:rsidRPr="00B0701C">
        <w:rPr>
          <w:b/>
          <w:sz w:val="32"/>
          <w:szCs w:val="32"/>
        </w:rPr>
        <w:t>Surgical Excision:</w:t>
      </w:r>
    </w:p>
    <w:p w:rsidR="009532CE" w:rsidRDefault="009532CE" w:rsidP="0059365F">
      <w:pPr>
        <w:rPr>
          <w:sz w:val="32"/>
          <w:szCs w:val="32"/>
        </w:rPr>
      </w:pPr>
      <w:r>
        <w:rPr>
          <w:sz w:val="32"/>
          <w:szCs w:val="32"/>
        </w:rPr>
        <w:t xml:space="preserve">In our study of the total 65 cases 54(83.07%) had hydrocephalous and 51(78.4%) required MPVP </w:t>
      </w:r>
      <w:proofErr w:type="spellStart"/>
      <w:r>
        <w:rPr>
          <w:sz w:val="32"/>
          <w:szCs w:val="32"/>
        </w:rPr>
        <w:t>shunt.In</w:t>
      </w:r>
      <w:proofErr w:type="spellEnd"/>
      <w:r>
        <w:rPr>
          <w:sz w:val="32"/>
          <w:szCs w:val="32"/>
        </w:rPr>
        <w:t xml:space="preserve"> two cases EVD was given because of poor </w:t>
      </w:r>
      <w:proofErr w:type="spellStart"/>
      <w:r>
        <w:rPr>
          <w:sz w:val="32"/>
          <w:szCs w:val="32"/>
        </w:rPr>
        <w:t>gcs</w:t>
      </w:r>
      <w:proofErr w:type="spellEnd"/>
      <w:r>
        <w:rPr>
          <w:sz w:val="32"/>
          <w:szCs w:val="32"/>
        </w:rPr>
        <w:t xml:space="preserve"> followed by MPVP shunt placement.</w:t>
      </w:r>
    </w:p>
    <w:p w:rsidR="009532CE" w:rsidRDefault="009532CE" w:rsidP="0059365F">
      <w:pPr>
        <w:rPr>
          <w:sz w:val="32"/>
          <w:szCs w:val="32"/>
        </w:rPr>
      </w:pPr>
      <w:r>
        <w:rPr>
          <w:sz w:val="32"/>
          <w:szCs w:val="32"/>
        </w:rPr>
        <w:t>All patients underwent surgical excision followed by radiotherapy.</w:t>
      </w:r>
      <w:r w:rsidR="00D603B4">
        <w:rPr>
          <w:sz w:val="32"/>
          <w:szCs w:val="32"/>
        </w:rPr>
        <w:t xml:space="preserve"> Chemotherapy was given to four cases with high grade </w:t>
      </w:r>
      <w:proofErr w:type="spellStart"/>
      <w:r w:rsidR="00D603B4">
        <w:rPr>
          <w:sz w:val="32"/>
          <w:szCs w:val="32"/>
        </w:rPr>
        <w:t>tumour</w:t>
      </w:r>
      <w:proofErr w:type="spellEnd"/>
      <w:r w:rsidR="00D603B4">
        <w:rPr>
          <w:sz w:val="32"/>
          <w:szCs w:val="32"/>
        </w:rPr>
        <w:t>.</w:t>
      </w:r>
    </w:p>
    <w:p w:rsidR="00D603B4" w:rsidRDefault="00D603B4" w:rsidP="0059365F">
      <w:pPr>
        <w:rPr>
          <w:sz w:val="32"/>
          <w:szCs w:val="32"/>
        </w:rPr>
      </w:pPr>
      <w:r>
        <w:rPr>
          <w:sz w:val="32"/>
          <w:szCs w:val="32"/>
        </w:rPr>
        <w:t>Gross total excision</w:t>
      </w:r>
      <w:r w:rsidR="00355221">
        <w:rPr>
          <w:sz w:val="32"/>
          <w:szCs w:val="32"/>
        </w:rPr>
        <w:t xml:space="preserve"> was done in 51(78.46%) cases and near total was done in 14(</w:t>
      </w:r>
      <w:r w:rsidR="00637A62">
        <w:rPr>
          <w:sz w:val="32"/>
          <w:szCs w:val="32"/>
        </w:rPr>
        <w:t xml:space="preserve">21.5%) </w:t>
      </w:r>
      <w:proofErr w:type="spellStart"/>
      <w:r w:rsidR="00637A62">
        <w:rPr>
          <w:sz w:val="32"/>
          <w:szCs w:val="32"/>
        </w:rPr>
        <w:t>cases.Out</w:t>
      </w:r>
      <w:proofErr w:type="spellEnd"/>
      <w:r w:rsidR="00637A62">
        <w:rPr>
          <w:sz w:val="32"/>
          <w:szCs w:val="32"/>
        </w:rPr>
        <w:t xml:space="preserve"> of the 14 near total excision cases 8 had extension to the brain stem.</w:t>
      </w:r>
      <w:r w:rsidR="00637A62" w:rsidRPr="00637A62">
        <w:t xml:space="preserve"> </w:t>
      </w:r>
      <w:r w:rsidR="00637A62" w:rsidRPr="00637A62">
        <w:rPr>
          <w:sz w:val="32"/>
          <w:szCs w:val="32"/>
        </w:rPr>
        <w:t>CSF collected by lumbar puncture 2 weeks following surgery had not detected any malignant cells in any patien</w:t>
      </w:r>
      <w:r w:rsidR="00637A62">
        <w:rPr>
          <w:sz w:val="32"/>
          <w:szCs w:val="32"/>
        </w:rPr>
        <w:t>ts of</w:t>
      </w:r>
      <w:r w:rsidR="00637A62" w:rsidRPr="00637A62">
        <w:rPr>
          <w:sz w:val="32"/>
          <w:szCs w:val="32"/>
        </w:rPr>
        <w:t xml:space="preserve"> our series.</w:t>
      </w:r>
      <w:r w:rsidR="00637A62" w:rsidRPr="00637A62">
        <w:t xml:space="preserve"> </w:t>
      </w:r>
      <w:r w:rsidR="00637A62" w:rsidRPr="00637A62">
        <w:rPr>
          <w:sz w:val="32"/>
          <w:szCs w:val="32"/>
        </w:rPr>
        <w:t xml:space="preserve">Post-operative MRI brain showed residual </w:t>
      </w:r>
      <w:proofErr w:type="spellStart"/>
      <w:r w:rsidR="00637A62" w:rsidRPr="00637A62">
        <w:rPr>
          <w:sz w:val="32"/>
          <w:szCs w:val="32"/>
        </w:rPr>
        <w:t>tumour</w:t>
      </w:r>
      <w:proofErr w:type="spellEnd"/>
      <w:r w:rsidR="00637A62" w:rsidRPr="00637A62">
        <w:rPr>
          <w:sz w:val="32"/>
          <w:szCs w:val="32"/>
        </w:rPr>
        <w:t xml:space="preserve"> volume more than 1.5 cm2 in </w:t>
      </w:r>
      <w:r w:rsidR="00637A62">
        <w:rPr>
          <w:sz w:val="32"/>
          <w:szCs w:val="32"/>
        </w:rPr>
        <w:t>14 (21</w:t>
      </w:r>
      <w:r w:rsidR="00637A62" w:rsidRPr="00637A62">
        <w:rPr>
          <w:sz w:val="32"/>
          <w:szCs w:val="32"/>
        </w:rPr>
        <w:t xml:space="preserve">.5%) patients. </w:t>
      </w:r>
    </w:p>
    <w:p w:rsidR="006526E7" w:rsidRDefault="006526E7" w:rsidP="0059365F">
      <w:pPr>
        <w:rPr>
          <w:sz w:val="32"/>
          <w:szCs w:val="32"/>
        </w:rPr>
      </w:pPr>
    </w:p>
    <w:p w:rsidR="006526E7" w:rsidRDefault="00B0701C" w:rsidP="0059365F">
      <w:pPr>
        <w:rPr>
          <w:sz w:val="32"/>
          <w:szCs w:val="32"/>
        </w:rPr>
      </w:pPr>
      <w:r>
        <w:rPr>
          <w:sz w:val="32"/>
          <w:szCs w:val="32"/>
        </w:rPr>
        <w:t xml:space="preserve">  </w:t>
      </w:r>
      <w:r w:rsidR="006526E7">
        <w:rPr>
          <w:sz w:val="32"/>
          <w:szCs w:val="32"/>
        </w:rPr>
        <w:t>Table 11: Surgical Treatment</w:t>
      </w:r>
    </w:p>
    <w:tbl>
      <w:tblPr>
        <w:tblStyle w:val="TableGrid"/>
        <w:tblW w:w="0" w:type="auto"/>
        <w:tblInd w:w="288" w:type="dxa"/>
        <w:tblLook w:val="04A0"/>
      </w:tblPr>
      <w:tblGrid>
        <w:gridCol w:w="2041"/>
        <w:gridCol w:w="1693"/>
        <w:gridCol w:w="1918"/>
        <w:gridCol w:w="1899"/>
        <w:gridCol w:w="1737"/>
      </w:tblGrid>
      <w:tr w:rsidR="003813D8" w:rsidTr="003813D8">
        <w:trPr>
          <w:trHeight w:val="634"/>
        </w:trPr>
        <w:tc>
          <w:tcPr>
            <w:tcW w:w="2052" w:type="dxa"/>
          </w:tcPr>
          <w:p w:rsidR="003813D8" w:rsidRDefault="003813D8" w:rsidP="0059365F">
            <w:pPr>
              <w:rPr>
                <w:sz w:val="32"/>
                <w:szCs w:val="32"/>
              </w:rPr>
            </w:pPr>
            <w:r>
              <w:rPr>
                <w:sz w:val="32"/>
                <w:szCs w:val="32"/>
              </w:rPr>
              <w:t>Histological Types</w:t>
            </w:r>
          </w:p>
        </w:tc>
        <w:tc>
          <w:tcPr>
            <w:tcW w:w="1542" w:type="dxa"/>
          </w:tcPr>
          <w:p w:rsidR="003813D8" w:rsidRDefault="003813D8" w:rsidP="0059365F">
            <w:pPr>
              <w:rPr>
                <w:sz w:val="32"/>
                <w:szCs w:val="32"/>
              </w:rPr>
            </w:pPr>
            <w:r>
              <w:rPr>
                <w:sz w:val="32"/>
                <w:szCs w:val="32"/>
              </w:rPr>
              <w:t>MPVP shunt</w:t>
            </w:r>
          </w:p>
        </w:tc>
        <w:tc>
          <w:tcPr>
            <w:tcW w:w="1949" w:type="dxa"/>
          </w:tcPr>
          <w:p w:rsidR="003813D8" w:rsidRDefault="003813D8" w:rsidP="0059365F">
            <w:pPr>
              <w:rPr>
                <w:sz w:val="32"/>
                <w:szCs w:val="32"/>
              </w:rPr>
            </w:pPr>
            <w:r>
              <w:rPr>
                <w:sz w:val="32"/>
                <w:szCs w:val="32"/>
              </w:rPr>
              <w:t>Gross Total Excision</w:t>
            </w:r>
          </w:p>
        </w:tc>
        <w:tc>
          <w:tcPr>
            <w:tcW w:w="1949" w:type="dxa"/>
          </w:tcPr>
          <w:p w:rsidR="003813D8" w:rsidRDefault="003813D8" w:rsidP="0059365F">
            <w:pPr>
              <w:rPr>
                <w:sz w:val="32"/>
                <w:szCs w:val="32"/>
              </w:rPr>
            </w:pPr>
            <w:r>
              <w:rPr>
                <w:sz w:val="32"/>
                <w:szCs w:val="32"/>
              </w:rPr>
              <w:t>Near Total Excision</w:t>
            </w:r>
          </w:p>
        </w:tc>
        <w:tc>
          <w:tcPr>
            <w:tcW w:w="1796" w:type="dxa"/>
          </w:tcPr>
          <w:p w:rsidR="003813D8" w:rsidRDefault="003813D8" w:rsidP="0059365F">
            <w:pPr>
              <w:rPr>
                <w:sz w:val="32"/>
                <w:szCs w:val="32"/>
              </w:rPr>
            </w:pPr>
            <w:r>
              <w:rPr>
                <w:sz w:val="32"/>
                <w:szCs w:val="32"/>
              </w:rPr>
              <w:t>Subtotal Excision</w:t>
            </w:r>
          </w:p>
        </w:tc>
      </w:tr>
      <w:tr w:rsidR="003813D8" w:rsidTr="003813D8">
        <w:trPr>
          <w:trHeight w:val="634"/>
        </w:trPr>
        <w:tc>
          <w:tcPr>
            <w:tcW w:w="2052" w:type="dxa"/>
          </w:tcPr>
          <w:p w:rsidR="003813D8" w:rsidRDefault="003813D8" w:rsidP="0059365F">
            <w:pPr>
              <w:rPr>
                <w:sz w:val="32"/>
                <w:szCs w:val="32"/>
              </w:rPr>
            </w:pPr>
            <w:r>
              <w:rPr>
                <w:sz w:val="32"/>
                <w:szCs w:val="32"/>
              </w:rPr>
              <w:t>Classical</w:t>
            </w:r>
          </w:p>
        </w:tc>
        <w:tc>
          <w:tcPr>
            <w:tcW w:w="1542" w:type="dxa"/>
          </w:tcPr>
          <w:p w:rsidR="003813D8" w:rsidRDefault="004A43F9" w:rsidP="0059365F">
            <w:pPr>
              <w:rPr>
                <w:sz w:val="32"/>
                <w:szCs w:val="32"/>
              </w:rPr>
            </w:pPr>
            <w:r>
              <w:rPr>
                <w:sz w:val="32"/>
                <w:szCs w:val="32"/>
              </w:rPr>
              <w:t>42</w:t>
            </w:r>
            <w:r w:rsidR="00174ED0">
              <w:rPr>
                <w:sz w:val="32"/>
                <w:szCs w:val="32"/>
              </w:rPr>
              <w:t>(64.61%)</w:t>
            </w:r>
          </w:p>
        </w:tc>
        <w:tc>
          <w:tcPr>
            <w:tcW w:w="1949" w:type="dxa"/>
          </w:tcPr>
          <w:p w:rsidR="003813D8" w:rsidRDefault="00D603B4" w:rsidP="0059365F">
            <w:pPr>
              <w:rPr>
                <w:sz w:val="32"/>
                <w:szCs w:val="32"/>
              </w:rPr>
            </w:pPr>
            <w:r>
              <w:rPr>
                <w:sz w:val="32"/>
                <w:szCs w:val="32"/>
              </w:rPr>
              <w:t>41</w:t>
            </w:r>
            <w:r w:rsidR="00174ED0">
              <w:rPr>
                <w:sz w:val="32"/>
                <w:szCs w:val="32"/>
              </w:rPr>
              <w:t>(63.07%)</w:t>
            </w:r>
          </w:p>
        </w:tc>
        <w:tc>
          <w:tcPr>
            <w:tcW w:w="1949" w:type="dxa"/>
          </w:tcPr>
          <w:p w:rsidR="003813D8" w:rsidRDefault="003813D8" w:rsidP="0059365F">
            <w:pPr>
              <w:rPr>
                <w:sz w:val="32"/>
                <w:szCs w:val="32"/>
              </w:rPr>
            </w:pPr>
            <w:r>
              <w:rPr>
                <w:sz w:val="32"/>
                <w:szCs w:val="32"/>
              </w:rPr>
              <w:t>1</w:t>
            </w:r>
            <w:r w:rsidR="00D603B4">
              <w:rPr>
                <w:sz w:val="32"/>
                <w:szCs w:val="32"/>
              </w:rPr>
              <w:t>0</w:t>
            </w:r>
            <w:r w:rsidR="00174ED0">
              <w:rPr>
                <w:sz w:val="32"/>
                <w:szCs w:val="32"/>
              </w:rPr>
              <w:t>(15.3%)</w:t>
            </w:r>
          </w:p>
        </w:tc>
        <w:tc>
          <w:tcPr>
            <w:tcW w:w="1796" w:type="dxa"/>
          </w:tcPr>
          <w:p w:rsidR="003813D8" w:rsidRDefault="003813D8" w:rsidP="0059365F">
            <w:pPr>
              <w:rPr>
                <w:sz w:val="32"/>
                <w:szCs w:val="32"/>
              </w:rPr>
            </w:pPr>
            <w:r>
              <w:rPr>
                <w:sz w:val="32"/>
                <w:szCs w:val="32"/>
              </w:rPr>
              <w:t>0</w:t>
            </w:r>
          </w:p>
        </w:tc>
      </w:tr>
      <w:tr w:rsidR="003813D8" w:rsidTr="003813D8">
        <w:trPr>
          <w:trHeight w:val="654"/>
        </w:trPr>
        <w:tc>
          <w:tcPr>
            <w:tcW w:w="2052" w:type="dxa"/>
          </w:tcPr>
          <w:p w:rsidR="003813D8" w:rsidRDefault="003813D8" w:rsidP="0059365F">
            <w:pPr>
              <w:rPr>
                <w:sz w:val="32"/>
                <w:szCs w:val="32"/>
              </w:rPr>
            </w:pPr>
            <w:proofErr w:type="spellStart"/>
            <w:r>
              <w:rPr>
                <w:sz w:val="32"/>
                <w:szCs w:val="32"/>
              </w:rPr>
              <w:t>Desmoplastic</w:t>
            </w:r>
            <w:proofErr w:type="spellEnd"/>
          </w:p>
        </w:tc>
        <w:tc>
          <w:tcPr>
            <w:tcW w:w="1542" w:type="dxa"/>
          </w:tcPr>
          <w:p w:rsidR="003813D8" w:rsidRDefault="00D165DF" w:rsidP="0059365F">
            <w:pPr>
              <w:rPr>
                <w:sz w:val="32"/>
                <w:szCs w:val="32"/>
              </w:rPr>
            </w:pPr>
            <w:r>
              <w:rPr>
                <w:sz w:val="32"/>
                <w:szCs w:val="32"/>
              </w:rPr>
              <w:t>7</w:t>
            </w:r>
            <w:r w:rsidR="00174ED0">
              <w:rPr>
                <w:sz w:val="32"/>
                <w:szCs w:val="32"/>
              </w:rPr>
              <w:t>(10.7%)</w:t>
            </w:r>
          </w:p>
        </w:tc>
        <w:tc>
          <w:tcPr>
            <w:tcW w:w="1949" w:type="dxa"/>
          </w:tcPr>
          <w:p w:rsidR="003813D8" w:rsidRDefault="003813D8" w:rsidP="0059365F">
            <w:pPr>
              <w:rPr>
                <w:sz w:val="32"/>
                <w:szCs w:val="32"/>
              </w:rPr>
            </w:pPr>
            <w:r>
              <w:rPr>
                <w:sz w:val="32"/>
                <w:szCs w:val="32"/>
              </w:rPr>
              <w:t>10</w:t>
            </w:r>
            <w:r w:rsidR="00174ED0">
              <w:rPr>
                <w:sz w:val="32"/>
                <w:szCs w:val="32"/>
              </w:rPr>
              <w:t>(15.3%)</w:t>
            </w:r>
          </w:p>
        </w:tc>
        <w:tc>
          <w:tcPr>
            <w:tcW w:w="1949" w:type="dxa"/>
          </w:tcPr>
          <w:p w:rsidR="003813D8" w:rsidRDefault="003813D8" w:rsidP="0059365F">
            <w:pPr>
              <w:rPr>
                <w:sz w:val="32"/>
                <w:szCs w:val="32"/>
              </w:rPr>
            </w:pPr>
            <w:r>
              <w:rPr>
                <w:sz w:val="32"/>
                <w:szCs w:val="32"/>
              </w:rPr>
              <w:t>2</w:t>
            </w:r>
            <w:r w:rsidR="00174ED0">
              <w:rPr>
                <w:sz w:val="32"/>
                <w:szCs w:val="32"/>
              </w:rPr>
              <w:t>(3.07%)</w:t>
            </w:r>
          </w:p>
        </w:tc>
        <w:tc>
          <w:tcPr>
            <w:tcW w:w="1796" w:type="dxa"/>
          </w:tcPr>
          <w:p w:rsidR="003813D8" w:rsidRDefault="003813D8" w:rsidP="0059365F">
            <w:pPr>
              <w:rPr>
                <w:sz w:val="32"/>
                <w:szCs w:val="32"/>
              </w:rPr>
            </w:pPr>
            <w:r>
              <w:rPr>
                <w:sz w:val="32"/>
                <w:szCs w:val="32"/>
              </w:rPr>
              <w:t>0</w:t>
            </w:r>
          </w:p>
        </w:tc>
      </w:tr>
      <w:tr w:rsidR="003813D8" w:rsidTr="003813D8">
        <w:trPr>
          <w:trHeight w:val="634"/>
        </w:trPr>
        <w:tc>
          <w:tcPr>
            <w:tcW w:w="2052" w:type="dxa"/>
          </w:tcPr>
          <w:p w:rsidR="003813D8" w:rsidRDefault="003813D8" w:rsidP="0059365F">
            <w:pPr>
              <w:rPr>
                <w:sz w:val="32"/>
                <w:szCs w:val="32"/>
              </w:rPr>
            </w:pPr>
            <w:proofErr w:type="spellStart"/>
            <w:r>
              <w:rPr>
                <w:sz w:val="32"/>
                <w:szCs w:val="32"/>
              </w:rPr>
              <w:t>Anaplastic</w:t>
            </w:r>
            <w:proofErr w:type="spellEnd"/>
          </w:p>
        </w:tc>
        <w:tc>
          <w:tcPr>
            <w:tcW w:w="1542" w:type="dxa"/>
          </w:tcPr>
          <w:p w:rsidR="003813D8" w:rsidRDefault="004A43F9" w:rsidP="0059365F">
            <w:pPr>
              <w:rPr>
                <w:sz w:val="32"/>
                <w:szCs w:val="32"/>
              </w:rPr>
            </w:pPr>
            <w:r>
              <w:rPr>
                <w:sz w:val="32"/>
                <w:szCs w:val="32"/>
              </w:rPr>
              <w:t>2</w:t>
            </w:r>
            <w:r w:rsidR="00174ED0">
              <w:rPr>
                <w:sz w:val="32"/>
                <w:szCs w:val="32"/>
              </w:rPr>
              <w:t>(3.07%)</w:t>
            </w:r>
          </w:p>
        </w:tc>
        <w:tc>
          <w:tcPr>
            <w:tcW w:w="1949" w:type="dxa"/>
          </w:tcPr>
          <w:p w:rsidR="003813D8" w:rsidRDefault="003813D8" w:rsidP="0059365F">
            <w:pPr>
              <w:rPr>
                <w:sz w:val="32"/>
                <w:szCs w:val="32"/>
              </w:rPr>
            </w:pPr>
            <w:r>
              <w:rPr>
                <w:sz w:val="32"/>
                <w:szCs w:val="32"/>
              </w:rPr>
              <w:t>0</w:t>
            </w:r>
          </w:p>
        </w:tc>
        <w:tc>
          <w:tcPr>
            <w:tcW w:w="1949" w:type="dxa"/>
          </w:tcPr>
          <w:p w:rsidR="003813D8" w:rsidRDefault="003813D8" w:rsidP="0059365F">
            <w:pPr>
              <w:rPr>
                <w:sz w:val="32"/>
                <w:szCs w:val="32"/>
              </w:rPr>
            </w:pPr>
            <w:r>
              <w:rPr>
                <w:sz w:val="32"/>
                <w:szCs w:val="32"/>
              </w:rPr>
              <w:t>2</w:t>
            </w:r>
            <w:r w:rsidR="00174ED0">
              <w:rPr>
                <w:sz w:val="32"/>
                <w:szCs w:val="32"/>
              </w:rPr>
              <w:t>(3.07%)</w:t>
            </w:r>
          </w:p>
        </w:tc>
        <w:tc>
          <w:tcPr>
            <w:tcW w:w="1796" w:type="dxa"/>
          </w:tcPr>
          <w:p w:rsidR="003813D8" w:rsidRDefault="003813D8" w:rsidP="0059365F">
            <w:pPr>
              <w:rPr>
                <w:sz w:val="32"/>
                <w:szCs w:val="32"/>
              </w:rPr>
            </w:pPr>
            <w:r>
              <w:rPr>
                <w:sz w:val="32"/>
                <w:szCs w:val="32"/>
              </w:rPr>
              <w:t>0</w:t>
            </w:r>
          </w:p>
        </w:tc>
      </w:tr>
      <w:tr w:rsidR="003813D8" w:rsidTr="003813D8">
        <w:trPr>
          <w:trHeight w:val="654"/>
        </w:trPr>
        <w:tc>
          <w:tcPr>
            <w:tcW w:w="2052" w:type="dxa"/>
          </w:tcPr>
          <w:p w:rsidR="003813D8" w:rsidRDefault="003813D8" w:rsidP="0059365F">
            <w:pPr>
              <w:rPr>
                <w:sz w:val="32"/>
                <w:szCs w:val="32"/>
              </w:rPr>
            </w:pPr>
            <w:r>
              <w:rPr>
                <w:sz w:val="32"/>
                <w:szCs w:val="32"/>
              </w:rPr>
              <w:t>Large cell</w:t>
            </w:r>
          </w:p>
        </w:tc>
        <w:tc>
          <w:tcPr>
            <w:tcW w:w="1542" w:type="dxa"/>
          </w:tcPr>
          <w:p w:rsidR="003813D8" w:rsidRDefault="00E0411C" w:rsidP="0059365F">
            <w:pPr>
              <w:rPr>
                <w:sz w:val="32"/>
                <w:szCs w:val="32"/>
              </w:rPr>
            </w:pPr>
            <w:r>
              <w:rPr>
                <w:sz w:val="32"/>
                <w:szCs w:val="32"/>
              </w:rPr>
              <w:t>0</w:t>
            </w:r>
          </w:p>
        </w:tc>
        <w:tc>
          <w:tcPr>
            <w:tcW w:w="1949" w:type="dxa"/>
          </w:tcPr>
          <w:p w:rsidR="003813D8" w:rsidRDefault="003813D8" w:rsidP="0059365F">
            <w:pPr>
              <w:rPr>
                <w:sz w:val="32"/>
                <w:szCs w:val="32"/>
              </w:rPr>
            </w:pPr>
            <w:r>
              <w:rPr>
                <w:sz w:val="32"/>
                <w:szCs w:val="32"/>
              </w:rPr>
              <w:t>0</w:t>
            </w:r>
          </w:p>
        </w:tc>
        <w:tc>
          <w:tcPr>
            <w:tcW w:w="1949" w:type="dxa"/>
          </w:tcPr>
          <w:p w:rsidR="003813D8" w:rsidRDefault="003813D8" w:rsidP="0059365F">
            <w:pPr>
              <w:rPr>
                <w:sz w:val="32"/>
                <w:szCs w:val="32"/>
              </w:rPr>
            </w:pPr>
            <w:r>
              <w:rPr>
                <w:sz w:val="32"/>
                <w:szCs w:val="32"/>
              </w:rPr>
              <w:t>0</w:t>
            </w:r>
          </w:p>
        </w:tc>
        <w:tc>
          <w:tcPr>
            <w:tcW w:w="1796" w:type="dxa"/>
          </w:tcPr>
          <w:p w:rsidR="003813D8" w:rsidRDefault="003813D8" w:rsidP="0059365F">
            <w:pPr>
              <w:rPr>
                <w:sz w:val="32"/>
                <w:szCs w:val="32"/>
              </w:rPr>
            </w:pPr>
            <w:r>
              <w:rPr>
                <w:sz w:val="32"/>
                <w:szCs w:val="32"/>
              </w:rPr>
              <w:t>0</w:t>
            </w:r>
          </w:p>
        </w:tc>
      </w:tr>
      <w:tr w:rsidR="003813D8" w:rsidTr="003813D8">
        <w:trPr>
          <w:trHeight w:val="673"/>
        </w:trPr>
        <w:tc>
          <w:tcPr>
            <w:tcW w:w="2052" w:type="dxa"/>
          </w:tcPr>
          <w:p w:rsidR="003813D8" w:rsidRDefault="003813D8" w:rsidP="0059365F">
            <w:pPr>
              <w:rPr>
                <w:sz w:val="32"/>
                <w:szCs w:val="32"/>
              </w:rPr>
            </w:pPr>
            <w:r>
              <w:rPr>
                <w:sz w:val="32"/>
                <w:szCs w:val="32"/>
              </w:rPr>
              <w:t>MBEN</w:t>
            </w:r>
          </w:p>
        </w:tc>
        <w:tc>
          <w:tcPr>
            <w:tcW w:w="1542" w:type="dxa"/>
          </w:tcPr>
          <w:p w:rsidR="003813D8" w:rsidRDefault="00E0411C" w:rsidP="0059365F">
            <w:pPr>
              <w:rPr>
                <w:sz w:val="32"/>
                <w:szCs w:val="32"/>
              </w:rPr>
            </w:pPr>
            <w:r>
              <w:rPr>
                <w:sz w:val="32"/>
                <w:szCs w:val="32"/>
              </w:rPr>
              <w:t>0</w:t>
            </w:r>
          </w:p>
        </w:tc>
        <w:tc>
          <w:tcPr>
            <w:tcW w:w="1949" w:type="dxa"/>
          </w:tcPr>
          <w:p w:rsidR="003813D8" w:rsidRDefault="003813D8" w:rsidP="0059365F">
            <w:pPr>
              <w:rPr>
                <w:sz w:val="32"/>
                <w:szCs w:val="32"/>
              </w:rPr>
            </w:pPr>
            <w:r>
              <w:rPr>
                <w:sz w:val="32"/>
                <w:szCs w:val="32"/>
              </w:rPr>
              <w:t>0</w:t>
            </w:r>
          </w:p>
        </w:tc>
        <w:tc>
          <w:tcPr>
            <w:tcW w:w="1949" w:type="dxa"/>
          </w:tcPr>
          <w:p w:rsidR="003813D8" w:rsidRDefault="003813D8" w:rsidP="0059365F">
            <w:pPr>
              <w:rPr>
                <w:sz w:val="32"/>
                <w:szCs w:val="32"/>
              </w:rPr>
            </w:pPr>
            <w:r>
              <w:rPr>
                <w:sz w:val="32"/>
                <w:szCs w:val="32"/>
              </w:rPr>
              <w:t>0</w:t>
            </w:r>
          </w:p>
        </w:tc>
        <w:tc>
          <w:tcPr>
            <w:tcW w:w="1796" w:type="dxa"/>
          </w:tcPr>
          <w:p w:rsidR="003813D8" w:rsidRDefault="003813D8" w:rsidP="0059365F">
            <w:pPr>
              <w:rPr>
                <w:sz w:val="32"/>
                <w:szCs w:val="32"/>
              </w:rPr>
            </w:pPr>
            <w:r>
              <w:rPr>
                <w:sz w:val="32"/>
                <w:szCs w:val="32"/>
              </w:rPr>
              <w:t>0</w:t>
            </w:r>
          </w:p>
        </w:tc>
      </w:tr>
    </w:tbl>
    <w:p w:rsidR="006A31A6" w:rsidRDefault="006A31A6" w:rsidP="0059365F">
      <w:pPr>
        <w:rPr>
          <w:sz w:val="32"/>
          <w:szCs w:val="32"/>
        </w:rPr>
      </w:pPr>
    </w:p>
    <w:p w:rsidR="006657A0" w:rsidRPr="00B0701C" w:rsidRDefault="00706466" w:rsidP="0059365F">
      <w:pPr>
        <w:rPr>
          <w:b/>
          <w:sz w:val="32"/>
          <w:szCs w:val="32"/>
        </w:rPr>
      </w:pPr>
      <w:r w:rsidRPr="00B0701C">
        <w:rPr>
          <w:b/>
          <w:sz w:val="32"/>
          <w:szCs w:val="32"/>
        </w:rPr>
        <w:t>Post operative complications:</w:t>
      </w:r>
    </w:p>
    <w:p w:rsidR="006526E7" w:rsidRDefault="006526E7" w:rsidP="0059365F">
      <w:pPr>
        <w:rPr>
          <w:sz w:val="32"/>
          <w:szCs w:val="32"/>
        </w:rPr>
      </w:pPr>
      <w:r>
        <w:rPr>
          <w:sz w:val="32"/>
          <w:szCs w:val="32"/>
        </w:rPr>
        <w:t xml:space="preserve">One patient who presented with poor </w:t>
      </w:r>
      <w:proofErr w:type="spellStart"/>
      <w:r>
        <w:rPr>
          <w:sz w:val="32"/>
          <w:szCs w:val="32"/>
        </w:rPr>
        <w:t>gcs</w:t>
      </w:r>
      <w:proofErr w:type="spellEnd"/>
      <w:r>
        <w:rPr>
          <w:sz w:val="32"/>
          <w:szCs w:val="32"/>
        </w:rPr>
        <w:t xml:space="preserve"> preoperatively expired 36 hours after </w:t>
      </w:r>
      <w:proofErr w:type="spellStart"/>
      <w:r>
        <w:rPr>
          <w:sz w:val="32"/>
          <w:szCs w:val="32"/>
        </w:rPr>
        <w:t>surgery.</w:t>
      </w:r>
      <w:r w:rsidR="0028476B">
        <w:rPr>
          <w:sz w:val="32"/>
          <w:szCs w:val="32"/>
        </w:rPr>
        <w:t>Cerebellar</w:t>
      </w:r>
      <w:proofErr w:type="spellEnd"/>
      <w:r w:rsidR="0028476B">
        <w:rPr>
          <w:sz w:val="32"/>
          <w:szCs w:val="32"/>
        </w:rPr>
        <w:t xml:space="preserve"> ataxia was seen in 10(15.3%) cases and </w:t>
      </w:r>
      <w:proofErr w:type="spellStart"/>
      <w:r w:rsidR="0028476B">
        <w:rPr>
          <w:sz w:val="32"/>
          <w:szCs w:val="32"/>
        </w:rPr>
        <w:t>nystagmus</w:t>
      </w:r>
      <w:proofErr w:type="spellEnd"/>
      <w:r w:rsidR="0028476B">
        <w:rPr>
          <w:sz w:val="32"/>
          <w:szCs w:val="32"/>
        </w:rPr>
        <w:t xml:space="preserve"> in 10(15.3%) </w:t>
      </w:r>
      <w:proofErr w:type="spellStart"/>
      <w:r w:rsidR="0028476B">
        <w:rPr>
          <w:sz w:val="32"/>
          <w:szCs w:val="32"/>
        </w:rPr>
        <w:t>cases.Cerebellar</w:t>
      </w:r>
      <w:proofErr w:type="spellEnd"/>
      <w:r w:rsidR="0028476B">
        <w:rPr>
          <w:sz w:val="32"/>
          <w:szCs w:val="32"/>
        </w:rPr>
        <w:t xml:space="preserve"> </w:t>
      </w:r>
      <w:proofErr w:type="spellStart"/>
      <w:r w:rsidR="0028476B">
        <w:rPr>
          <w:sz w:val="32"/>
          <w:szCs w:val="32"/>
        </w:rPr>
        <w:t>mutism</w:t>
      </w:r>
      <w:proofErr w:type="spellEnd"/>
      <w:r w:rsidR="0028476B">
        <w:rPr>
          <w:sz w:val="32"/>
          <w:szCs w:val="32"/>
        </w:rPr>
        <w:t xml:space="preserve"> was seen in </w:t>
      </w:r>
      <w:r w:rsidR="00404AF9">
        <w:rPr>
          <w:sz w:val="32"/>
          <w:szCs w:val="32"/>
        </w:rPr>
        <w:t xml:space="preserve">4(6.15%) </w:t>
      </w:r>
      <w:proofErr w:type="spellStart"/>
      <w:r w:rsidR="00404AF9">
        <w:rPr>
          <w:sz w:val="32"/>
          <w:szCs w:val="32"/>
        </w:rPr>
        <w:t>cases.Cranial</w:t>
      </w:r>
      <w:proofErr w:type="spellEnd"/>
      <w:r w:rsidR="00404AF9">
        <w:rPr>
          <w:sz w:val="32"/>
          <w:szCs w:val="32"/>
        </w:rPr>
        <w:t xml:space="preserve"> nerve </w:t>
      </w:r>
      <w:proofErr w:type="gramStart"/>
      <w:r w:rsidR="00404AF9">
        <w:rPr>
          <w:sz w:val="32"/>
          <w:szCs w:val="32"/>
        </w:rPr>
        <w:t>palsy(</w:t>
      </w:r>
      <w:proofErr w:type="spellStart"/>
      <w:proofErr w:type="gramEnd"/>
      <w:r w:rsidR="00404AF9">
        <w:rPr>
          <w:sz w:val="32"/>
          <w:szCs w:val="32"/>
        </w:rPr>
        <w:t>abducen</w:t>
      </w:r>
      <w:proofErr w:type="spellEnd"/>
      <w:r w:rsidR="00404AF9">
        <w:rPr>
          <w:sz w:val="32"/>
          <w:szCs w:val="32"/>
        </w:rPr>
        <w:t xml:space="preserve"> and facial) was seen in 3(4.6%) </w:t>
      </w:r>
      <w:proofErr w:type="spellStart"/>
      <w:r w:rsidR="00404AF9">
        <w:rPr>
          <w:sz w:val="32"/>
          <w:szCs w:val="32"/>
        </w:rPr>
        <w:t>cases.Recurrence</w:t>
      </w:r>
      <w:proofErr w:type="spellEnd"/>
      <w:r w:rsidR="00404AF9">
        <w:rPr>
          <w:sz w:val="32"/>
          <w:szCs w:val="32"/>
        </w:rPr>
        <w:t xml:space="preserve"> was noted at 1</w:t>
      </w:r>
      <w:r w:rsidR="002B13AD">
        <w:rPr>
          <w:sz w:val="32"/>
          <w:szCs w:val="32"/>
        </w:rPr>
        <w:t xml:space="preserve"> </w:t>
      </w:r>
      <w:r w:rsidR="00404AF9">
        <w:rPr>
          <w:sz w:val="32"/>
          <w:szCs w:val="32"/>
        </w:rPr>
        <w:t>year follow up in 6 cases of which two cases did not complete their radiotherapy cycles.</w:t>
      </w:r>
    </w:p>
    <w:p w:rsidR="00104E98" w:rsidRDefault="002140FA" w:rsidP="0059365F">
      <w:pPr>
        <w:rPr>
          <w:sz w:val="32"/>
          <w:szCs w:val="32"/>
        </w:rPr>
      </w:pPr>
      <w:r>
        <w:rPr>
          <w:sz w:val="32"/>
          <w:szCs w:val="32"/>
        </w:rPr>
        <w:t xml:space="preserve">  </w:t>
      </w:r>
    </w:p>
    <w:p w:rsidR="002140FA" w:rsidRDefault="002140FA" w:rsidP="0059365F">
      <w:pPr>
        <w:rPr>
          <w:sz w:val="32"/>
          <w:szCs w:val="32"/>
        </w:rPr>
      </w:pPr>
      <w:proofErr w:type="gramStart"/>
      <w:r>
        <w:rPr>
          <w:sz w:val="32"/>
          <w:szCs w:val="32"/>
        </w:rPr>
        <w:t>Table 12: Post operative complications.</w:t>
      </w:r>
      <w:proofErr w:type="gramEnd"/>
    </w:p>
    <w:tbl>
      <w:tblPr>
        <w:tblStyle w:val="TableGrid"/>
        <w:tblW w:w="0" w:type="auto"/>
        <w:tblInd w:w="198" w:type="dxa"/>
        <w:tblLook w:val="04A0"/>
      </w:tblPr>
      <w:tblGrid>
        <w:gridCol w:w="4167"/>
        <w:gridCol w:w="4004"/>
      </w:tblGrid>
      <w:tr w:rsidR="00706466" w:rsidTr="00706466">
        <w:trPr>
          <w:trHeight w:val="564"/>
        </w:trPr>
        <w:tc>
          <w:tcPr>
            <w:tcW w:w="4167" w:type="dxa"/>
          </w:tcPr>
          <w:p w:rsidR="00706466" w:rsidRDefault="00706466" w:rsidP="0059365F">
            <w:pPr>
              <w:rPr>
                <w:sz w:val="32"/>
                <w:szCs w:val="32"/>
              </w:rPr>
            </w:pPr>
            <w:r>
              <w:rPr>
                <w:sz w:val="32"/>
                <w:szCs w:val="32"/>
              </w:rPr>
              <w:t>Complications</w:t>
            </w:r>
          </w:p>
        </w:tc>
        <w:tc>
          <w:tcPr>
            <w:tcW w:w="4004" w:type="dxa"/>
          </w:tcPr>
          <w:p w:rsidR="00706466" w:rsidRDefault="00706466" w:rsidP="0059365F">
            <w:pPr>
              <w:rPr>
                <w:sz w:val="32"/>
                <w:szCs w:val="32"/>
              </w:rPr>
            </w:pPr>
            <w:r>
              <w:rPr>
                <w:sz w:val="32"/>
                <w:szCs w:val="32"/>
              </w:rPr>
              <w:t>Total Number</w:t>
            </w:r>
          </w:p>
        </w:tc>
      </w:tr>
      <w:tr w:rsidR="00706466" w:rsidTr="00706466">
        <w:trPr>
          <w:trHeight w:val="564"/>
        </w:trPr>
        <w:tc>
          <w:tcPr>
            <w:tcW w:w="4167" w:type="dxa"/>
          </w:tcPr>
          <w:p w:rsidR="00706466" w:rsidRDefault="00706466" w:rsidP="0059365F">
            <w:pPr>
              <w:rPr>
                <w:sz w:val="32"/>
                <w:szCs w:val="32"/>
              </w:rPr>
            </w:pPr>
            <w:proofErr w:type="spellStart"/>
            <w:r>
              <w:rPr>
                <w:sz w:val="32"/>
                <w:szCs w:val="32"/>
              </w:rPr>
              <w:t>Cerebellar</w:t>
            </w:r>
            <w:proofErr w:type="spellEnd"/>
            <w:r>
              <w:rPr>
                <w:sz w:val="32"/>
                <w:szCs w:val="32"/>
              </w:rPr>
              <w:t xml:space="preserve"> ataxia</w:t>
            </w:r>
          </w:p>
        </w:tc>
        <w:tc>
          <w:tcPr>
            <w:tcW w:w="4004" w:type="dxa"/>
          </w:tcPr>
          <w:p w:rsidR="00706466" w:rsidRDefault="00706466" w:rsidP="0059365F">
            <w:pPr>
              <w:rPr>
                <w:sz w:val="32"/>
                <w:szCs w:val="32"/>
              </w:rPr>
            </w:pPr>
            <w:r>
              <w:rPr>
                <w:sz w:val="32"/>
                <w:szCs w:val="32"/>
              </w:rPr>
              <w:t>10</w:t>
            </w:r>
            <w:r w:rsidR="00E125D3">
              <w:rPr>
                <w:sz w:val="32"/>
                <w:szCs w:val="32"/>
              </w:rPr>
              <w:t>(15.3%)</w:t>
            </w:r>
          </w:p>
        </w:tc>
      </w:tr>
      <w:tr w:rsidR="00706466" w:rsidTr="00706466">
        <w:trPr>
          <w:trHeight w:val="564"/>
        </w:trPr>
        <w:tc>
          <w:tcPr>
            <w:tcW w:w="4167" w:type="dxa"/>
          </w:tcPr>
          <w:p w:rsidR="00706466" w:rsidRDefault="00706466" w:rsidP="0059365F">
            <w:pPr>
              <w:rPr>
                <w:sz w:val="32"/>
                <w:szCs w:val="32"/>
              </w:rPr>
            </w:pPr>
            <w:proofErr w:type="spellStart"/>
            <w:r>
              <w:rPr>
                <w:sz w:val="32"/>
                <w:szCs w:val="32"/>
              </w:rPr>
              <w:t>Nystagmus</w:t>
            </w:r>
            <w:proofErr w:type="spellEnd"/>
          </w:p>
        </w:tc>
        <w:tc>
          <w:tcPr>
            <w:tcW w:w="4004" w:type="dxa"/>
          </w:tcPr>
          <w:p w:rsidR="00706466" w:rsidRDefault="00706466" w:rsidP="0059365F">
            <w:pPr>
              <w:rPr>
                <w:sz w:val="32"/>
                <w:szCs w:val="32"/>
              </w:rPr>
            </w:pPr>
            <w:r>
              <w:rPr>
                <w:sz w:val="32"/>
                <w:szCs w:val="32"/>
              </w:rPr>
              <w:t>10</w:t>
            </w:r>
            <w:r w:rsidR="00E125D3">
              <w:rPr>
                <w:sz w:val="32"/>
                <w:szCs w:val="32"/>
              </w:rPr>
              <w:t>(15.3%)</w:t>
            </w:r>
          </w:p>
        </w:tc>
      </w:tr>
      <w:tr w:rsidR="00706466" w:rsidTr="00706466">
        <w:trPr>
          <w:trHeight w:val="564"/>
        </w:trPr>
        <w:tc>
          <w:tcPr>
            <w:tcW w:w="4167" w:type="dxa"/>
          </w:tcPr>
          <w:p w:rsidR="00706466" w:rsidRDefault="00706466" w:rsidP="0059365F">
            <w:pPr>
              <w:rPr>
                <w:sz w:val="32"/>
                <w:szCs w:val="32"/>
              </w:rPr>
            </w:pPr>
            <w:proofErr w:type="spellStart"/>
            <w:r>
              <w:rPr>
                <w:sz w:val="32"/>
                <w:szCs w:val="32"/>
              </w:rPr>
              <w:lastRenderedPageBreak/>
              <w:t>Cerebellar</w:t>
            </w:r>
            <w:proofErr w:type="spellEnd"/>
            <w:r>
              <w:rPr>
                <w:sz w:val="32"/>
                <w:szCs w:val="32"/>
              </w:rPr>
              <w:t xml:space="preserve"> </w:t>
            </w:r>
            <w:proofErr w:type="spellStart"/>
            <w:r>
              <w:rPr>
                <w:sz w:val="32"/>
                <w:szCs w:val="32"/>
              </w:rPr>
              <w:t>mutism</w:t>
            </w:r>
            <w:proofErr w:type="spellEnd"/>
          </w:p>
        </w:tc>
        <w:tc>
          <w:tcPr>
            <w:tcW w:w="4004" w:type="dxa"/>
          </w:tcPr>
          <w:p w:rsidR="00706466" w:rsidRDefault="00706466" w:rsidP="0059365F">
            <w:pPr>
              <w:rPr>
                <w:sz w:val="32"/>
                <w:szCs w:val="32"/>
              </w:rPr>
            </w:pPr>
            <w:r>
              <w:rPr>
                <w:sz w:val="32"/>
                <w:szCs w:val="32"/>
              </w:rPr>
              <w:t>4</w:t>
            </w:r>
            <w:r w:rsidR="00E125D3">
              <w:rPr>
                <w:sz w:val="32"/>
                <w:szCs w:val="32"/>
              </w:rPr>
              <w:t>(6.15%)</w:t>
            </w:r>
          </w:p>
        </w:tc>
      </w:tr>
      <w:tr w:rsidR="00706466" w:rsidTr="00706466">
        <w:trPr>
          <w:trHeight w:val="582"/>
        </w:trPr>
        <w:tc>
          <w:tcPr>
            <w:tcW w:w="4167" w:type="dxa"/>
          </w:tcPr>
          <w:p w:rsidR="00706466" w:rsidRDefault="00706466" w:rsidP="0059365F">
            <w:pPr>
              <w:rPr>
                <w:sz w:val="32"/>
                <w:szCs w:val="32"/>
              </w:rPr>
            </w:pPr>
            <w:r>
              <w:rPr>
                <w:sz w:val="32"/>
                <w:szCs w:val="32"/>
              </w:rPr>
              <w:t>Cranial nerve palsy</w:t>
            </w:r>
          </w:p>
        </w:tc>
        <w:tc>
          <w:tcPr>
            <w:tcW w:w="4004" w:type="dxa"/>
          </w:tcPr>
          <w:p w:rsidR="00706466" w:rsidRDefault="00706466" w:rsidP="0059365F">
            <w:pPr>
              <w:rPr>
                <w:sz w:val="32"/>
                <w:szCs w:val="32"/>
              </w:rPr>
            </w:pPr>
            <w:r>
              <w:rPr>
                <w:sz w:val="32"/>
                <w:szCs w:val="32"/>
              </w:rPr>
              <w:t>3</w:t>
            </w:r>
            <w:r w:rsidR="00E125D3">
              <w:rPr>
                <w:sz w:val="32"/>
                <w:szCs w:val="32"/>
              </w:rPr>
              <w:t>(4.6%)</w:t>
            </w:r>
          </w:p>
        </w:tc>
      </w:tr>
      <w:tr w:rsidR="00706466" w:rsidTr="00706466">
        <w:trPr>
          <w:trHeight w:val="582"/>
        </w:trPr>
        <w:tc>
          <w:tcPr>
            <w:tcW w:w="4167" w:type="dxa"/>
          </w:tcPr>
          <w:p w:rsidR="00706466" w:rsidRDefault="00706466" w:rsidP="0059365F">
            <w:pPr>
              <w:rPr>
                <w:sz w:val="32"/>
                <w:szCs w:val="32"/>
              </w:rPr>
            </w:pPr>
            <w:r>
              <w:rPr>
                <w:sz w:val="32"/>
                <w:szCs w:val="32"/>
              </w:rPr>
              <w:t>Mortality</w:t>
            </w:r>
          </w:p>
        </w:tc>
        <w:tc>
          <w:tcPr>
            <w:tcW w:w="4004" w:type="dxa"/>
          </w:tcPr>
          <w:p w:rsidR="00706466" w:rsidRDefault="00706466" w:rsidP="0059365F">
            <w:pPr>
              <w:rPr>
                <w:sz w:val="32"/>
                <w:szCs w:val="32"/>
              </w:rPr>
            </w:pPr>
            <w:r>
              <w:rPr>
                <w:sz w:val="32"/>
                <w:szCs w:val="32"/>
              </w:rPr>
              <w:t>1</w:t>
            </w:r>
            <w:r w:rsidR="00E125D3">
              <w:rPr>
                <w:sz w:val="32"/>
                <w:szCs w:val="32"/>
              </w:rPr>
              <w:t>(1.5%)</w:t>
            </w:r>
          </w:p>
        </w:tc>
      </w:tr>
      <w:tr w:rsidR="00404AF9" w:rsidTr="00706466">
        <w:trPr>
          <w:trHeight w:val="582"/>
        </w:trPr>
        <w:tc>
          <w:tcPr>
            <w:tcW w:w="4167" w:type="dxa"/>
          </w:tcPr>
          <w:p w:rsidR="00404AF9" w:rsidRDefault="00C71B33" w:rsidP="0059365F">
            <w:pPr>
              <w:rPr>
                <w:sz w:val="32"/>
                <w:szCs w:val="32"/>
              </w:rPr>
            </w:pPr>
            <w:r>
              <w:rPr>
                <w:sz w:val="32"/>
                <w:szCs w:val="32"/>
              </w:rPr>
              <w:t>Recu</w:t>
            </w:r>
            <w:r w:rsidR="00404AF9">
              <w:rPr>
                <w:sz w:val="32"/>
                <w:szCs w:val="32"/>
              </w:rPr>
              <w:t>rrence</w:t>
            </w:r>
          </w:p>
        </w:tc>
        <w:tc>
          <w:tcPr>
            <w:tcW w:w="4004" w:type="dxa"/>
          </w:tcPr>
          <w:p w:rsidR="00404AF9" w:rsidRDefault="00404AF9" w:rsidP="0059365F">
            <w:pPr>
              <w:rPr>
                <w:sz w:val="32"/>
                <w:szCs w:val="32"/>
              </w:rPr>
            </w:pPr>
            <w:r>
              <w:rPr>
                <w:sz w:val="32"/>
                <w:szCs w:val="32"/>
              </w:rPr>
              <w:t>6</w:t>
            </w:r>
            <w:r w:rsidR="00E125D3">
              <w:rPr>
                <w:sz w:val="32"/>
                <w:szCs w:val="32"/>
              </w:rPr>
              <w:t>(9.2%)</w:t>
            </w:r>
          </w:p>
        </w:tc>
      </w:tr>
    </w:tbl>
    <w:p w:rsidR="00706466" w:rsidRDefault="00706466" w:rsidP="0059365F">
      <w:pPr>
        <w:rPr>
          <w:sz w:val="32"/>
          <w:szCs w:val="32"/>
        </w:rPr>
      </w:pPr>
    </w:p>
    <w:p w:rsidR="006657A0" w:rsidRDefault="00775C7F" w:rsidP="0059365F">
      <w:pPr>
        <w:rPr>
          <w:sz w:val="32"/>
          <w:szCs w:val="32"/>
        </w:rPr>
      </w:pPr>
      <w:r w:rsidRPr="00B0701C">
        <w:rPr>
          <w:b/>
          <w:sz w:val="32"/>
          <w:szCs w:val="32"/>
        </w:rPr>
        <w:t>Follow up:</w:t>
      </w:r>
      <w:r>
        <w:rPr>
          <w:sz w:val="32"/>
          <w:szCs w:val="32"/>
        </w:rPr>
        <w:t xml:space="preserve"> Follow was done at 1month</w:t>
      </w:r>
      <w:proofErr w:type="gramStart"/>
      <w:r>
        <w:rPr>
          <w:sz w:val="32"/>
          <w:szCs w:val="32"/>
        </w:rPr>
        <w:t>,3</w:t>
      </w:r>
      <w:proofErr w:type="gramEnd"/>
      <w:r>
        <w:rPr>
          <w:sz w:val="32"/>
          <w:szCs w:val="32"/>
        </w:rPr>
        <w:t xml:space="preserve"> month,6 month,9 month and 1 </w:t>
      </w:r>
      <w:proofErr w:type="spellStart"/>
      <w:r>
        <w:rPr>
          <w:sz w:val="32"/>
          <w:szCs w:val="32"/>
        </w:rPr>
        <w:t>year.Recurrence</w:t>
      </w:r>
      <w:proofErr w:type="spellEnd"/>
      <w:r>
        <w:rPr>
          <w:sz w:val="32"/>
          <w:szCs w:val="32"/>
        </w:rPr>
        <w:t xml:space="preserve"> was seen in </w:t>
      </w:r>
      <w:r w:rsidR="000947D9">
        <w:rPr>
          <w:sz w:val="32"/>
          <w:szCs w:val="32"/>
        </w:rPr>
        <w:t>6</w:t>
      </w:r>
      <w:r>
        <w:rPr>
          <w:sz w:val="32"/>
          <w:szCs w:val="32"/>
        </w:rPr>
        <w:t xml:space="preserve"> cases of which</w:t>
      </w:r>
      <w:r w:rsidR="000947D9">
        <w:rPr>
          <w:sz w:val="32"/>
          <w:szCs w:val="32"/>
        </w:rPr>
        <w:t xml:space="preserve"> 4 were of classical type and 2 </w:t>
      </w:r>
      <w:proofErr w:type="spellStart"/>
      <w:r w:rsidR="000947D9">
        <w:rPr>
          <w:sz w:val="32"/>
          <w:szCs w:val="32"/>
        </w:rPr>
        <w:t>anaplastic</w:t>
      </w:r>
      <w:proofErr w:type="spellEnd"/>
      <w:r w:rsidR="000947D9">
        <w:rPr>
          <w:sz w:val="32"/>
          <w:szCs w:val="32"/>
        </w:rPr>
        <w:t xml:space="preserve"> </w:t>
      </w:r>
      <w:proofErr w:type="spellStart"/>
      <w:r w:rsidR="000947D9">
        <w:rPr>
          <w:sz w:val="32"/>
          <w:szCs w:val="32"/>
        </w:rPr>
        <w:t>type.All</w:t>
      </w:r>
      <w:proofErr w:type="spellEnd"/>
      <w:r w:rsidR="000947D9">
        <w:rPr>
          <w:sz w:val="32"/>
          <w:szCs w:val="32"/>
        </w:rPr>
        <w:t xml:space="preserve"> 6 cases had near total excision and two of them did not complete their radiotherapy cycles.</w:t>
      </w:r>
    </w:p>
    <w:p w:rsidR="00AE2545" w:rsidRPr="008640EB" w:rsidRDefault="00AE2545" w:rsidP="00AE2545">
      <w:pPr>
        <w:rPr>
          <w:b/>
          <w:sz w:val="36"/>
          <w:szCs w:val="36"/>
        </w:rPr>
      </w:pPr>
      <w:r w:rsidRPr="008640EB">
        <w:rPr>
          <w:b/>
          <w:sz w:val="36"/>
          <w:szCs w:val="36"/>
        </w:rPr>
        <w:t xml:space="preserve">                                        </w:t>
      </w:r>
      <w:proofErr w:type="gramStart"/>
      <w:r w:rsidRPr="008640EB">
        <w:rPr>
          <w:b/>
          <w:sz w:val="36"/>
          <w:szCs w:val="36"/>
        </w:rPr>
        <w:t>Discussion.</w:t>
      </w:r>
      <w:proofErr w:type="gramEnd"/>
    </w:p>
    <w:p w:rsidR="00AE2545" w:rsidRDefault="00AE2545" w:rsidP="00AE2545">
      <w:pPr>
        <w:rPr>
          <w:sz w:val="32"/>
          <w:szCs w:val="32"/>
        </w:rPr>
      </w:pPr>
      <w:r>
        <w:rPr>
          <w:sz w:val="32"/>
          <w:szCs w:val="32"/>
        </w:rPr>
        <w:t xml:space="preserve">In our study majority of the cases belonged to the </w:t>
      </w:r>
      <w:proofErr w:type="spellStart"/>
      <w:r>
        <w:rPr>
          <w:sz w:val="32"/>
          <w:szCs w:val="32"/>
        </w:rPr>
        <w:t>paediatric</w:t>
      </w:r>
      <w:proofErr w:type="spellEnd"/>
      <w:r>
        <w:rPr>
          <w:sz w:val="32"/>
          <w:szCs w:val="32"/>
        </w:rPr>
        <w:t xml:space="preserve"> age group with only 4.6% cases above the age of 15 years.64.6% cases belonged to the age group 5-15 years</w:t>
      </w:r>
      <w:proofErr w:type="gramStart"/>
      <w:r>
        <w:rPr>
          <w:sz w:val="32"/>
          <w:szCs w:val="32"/>
        </w:rPr>
        <w:t>,16.9</w:t>
      </w:r>
      <w:proofErr w:type="gramEnd"/>
      <w:r>
        <w:rPr>
          <w:sz w:val="32"/>
          <w:szCs w:val="32"/>
        </w:rPr>
        <w:t xml:space="preserve">%cases in 3-5 years group and 13.8% cases in 0-3 years </w:t>
      </w:r>
      <w:proofErr w:type="spellStart"/>
      <w:r>
        <w:rPr>
          <w:sz w:val="32"/>
          <w:szCs w:val="32"/>
        </w:rPr>
        <w:t>group.Majority</w:t>
      </w:r>
      <w:proofErr w:type="spellEnd"/>
      <w:r>
        <w:rPr>
          <w:sz w:val="32"/>
          <w:szCs w:val="32"/>
        </w:rPr>
        <w:t xml:space="preserve"> of cases in our </w:t>
      </w:r>
      <w:r w:rsidR="00E83A34">
        <w:rPr>
          <w:sz w:val="32"/>
          <w:szCs w:val="32"/>
        </w:rPr>
        <w:t xml:space="preserve">study </w:t>
      </w:r>
      <w:r>
        <w:rPr>
          <w:sz w:val="32"/>
          <w:szCs w:val="32"/>
        </w:rPr>
        <w:t>were male comprising 61.5%  and female 38.4% with male to female ratio 1.6:1.</w:t>
      </w:r>
      <w:r w:rsidRPr="008F4A3A">
        <w:t xml:space="preserve"> </w:t>
      </w:r>
      <w:r>
        <w:t xml:space="preserve"> </w:t>
      </w:r>
      <w:r>
        <w:rPr>
          <w:sz w:val="32"/>
          <w:szCs w:val="32"/>
        </w:rPr>
        <w:t>Similar findings were repo</w:t>
      </w:r>
      <w:r w:rsidR="005D7F43">
        <w:rPr>
          <w:sz w:val="32"/>
          <w:szCs w:val="32"/>
        </w:rPr>
        <w:t>r</w:t>
      </w:r>
      <w:r>
        <w:rPr>
          <w:sz w:val="32"/>
          <w:szCs w:val="32"/>
        </w:rPr>
        <w:t xml:space="preserve">ted by </w:t>
      </w:r>
      <w:proofErr w:type="spellStart"/>
      <w:r w:rsidRPr="008F4A3A">
        <w:rPr>
          <w:sz w:val="32"/>
          <w:szCs w:val="32"/>
        </w:rPr>
        <w:t>Agerlin</w:t>
      </w:r>
      <w:proofErr w:type="spellEnd"/>
      <w:r w:rsidRPr="008F4A3A">
        <w:rPr>
          <w:sz w:val="32"/>
          <w:szCs w:val="32"/>
        </w:rPr>
        <w:t xml:space="preserve">, N., </w:t>
      </w:r>
      <w:proofErr w:type="spellStart"/>
      <w:r w:rsidRPr="008F4A3A">
        <w:rPr>
          <w:sz w:val="32"/>
          <w:szCs w:val="32"/>
        </w:rPr>
        <w:t>Gjerris</w:t>
      </w:r>
      <w:proofErr w:type="spellEnd"/>
      <w:r w:rsidRPr="008F4A3A">
        <w:rPr>
          <w:sz w:val="32"/>
          <w:szCs w:val="32"/>
        </w:rPr>
        <w:t xml:space="preserve">, F., </w:t>
      </w:r>
      <w:proofErr w:type="spellStart"/>
      <w:r w:rsidRPr="008F4A3A">
        <w:rPr>
          <w:sz w:val="32"/>
          <w:szCs w:val="32"/>
        </w:rPr>
        <w:t>Brincker</w:t>
      </w:r>
      <w:proofErr w:type="spellEnd"/>
      <w:r w:rsidRPr="008F4A3A">
        <w:rPr>
          <w:sz w:val="32"/>
          <w:szCs w:val="32"/>
        </w:rPr>
        <w:t>, H. et al.</w:t>
      </w:r>
      <w:r>
        <w:rPr>
          <w:sz w:val="32"/>
          <w:szCs w:val="32"/>
        </w:rPr>
        <w:t xml:space="preserve"> with 35.5% cases in 0-4 years and 64.4% cases between 5-14 years and a male to female ratio of 2:1 [6].</w:t>
      </w:r>
    </w:p>
    <w:p w:rsidR="00AE2545" w:rsidRDefault="00AE2545" w:rsidP="00AE2545">
      <w:pPr>
        <w:rPr>
          <w:sz w:val="32"/>
          <w:szCs w:val="32"/>
        </w:rPr>
      </w:pPr>
      <w:r>
        <w:rPr>
          <w:sz w:val="32"/>
          <w:szCs w:val="32"/>
        </w:rPr>
        <w:t>In our study all cases presented with headache,</w:t>
      </w:r>
      <w:r w:rsidR="005D7F43">
        <w:rPr>
          <w:sz w:val="32"/>
          <w:szCs w:val="32"/>
        </w:rPr>
        <w:t xml:space="preserve"> </w:t>
      </w:r>
      <w:r>
        <w:rPr>
          <w:sz w:val="32"/>
          <w:szCs w:val="32"/>
        </w:rPr>
        <w:t xml:space="preserve">vomiting was seen in 51(78.4%) </w:t>
      </w:r>
      <w:proofErr w:type="spellStart"/>
      <w:r>
        <w:rPr>
          <w:sz w:val="32"/>
          <w:szCs w:val="32"/>
        </w:rPr>
        <w:t>cases.Anorexia</w:t>
      </w:r>
      <w:proofErr w:type="spellEnd"/>
      <w:r>
        <w:rPr>
          <w:sz w:val="32"/>
          <w:szCs w:val="32"/>
        </w:rPr>
        <w:t xml:space="preserve"> with weight loss was seen in 21(32.3</w:t>
      </w:r>
      <w:proofErr w:type="gramStart"/>
      <w:r>
        <w:rPr>
          <w:sz w:val="32"/>
          <w:szCs w:val="32"/>
        </w:rPr>
        <w:t>% )</w:t>
      </w:r>
      <w:proofErr w:type="gramEnd"/>
      <w:r>
        <w:rPr>
          <w:sz w:val="32"/>
          <w:szCs w:val="32"/>
        </w:rPr>
        <w:t xml:space="preserve"> cases and lethargy in 20(30.7%) </w:t>
      </w:r>
      <w:proofErr w:type="spellStart"/>
      <w:r>
        <w:rPr>
          <w:sz w:val="32"/>
          <w:szCs w:val="32"/>
        </w:rPr>
        <w:t>cases.Imbalance</w:t>
      </w:r>
      <w:proofErr w:type="spellEnd"/>
      <w:r>
        <w:rPr>
          <w:sz w:val="32"/>
          <w:szCs w:val="32"/>
        </w:rPr>
        <w:t xml:space="preserve"> was seen in 43(66.1%) </w:t>
      </w:r>
      <w:proofErr w:type="spellStart"/>
      <w:r>
        <w:rPr>
          <w:sz w:val="32"/>
          <w:szCs w:val="32"/>
        </w:rPr>
        <w:t>cases,papilledema</w:t>
      </w:r>
      <w:proofErr w:type="spellEnd"/>
      <w:r>
        <w:rPr>
          <w:sz w:val="32"/>
          <w:szCs w:val="32"/>
        </w:rPr>
        <w:t xml:space="preserve"> was seen in 22(33.8%) and decreased vision in 16(24.6%) </w:t>
      </w:r>
      <w:proofErr w:type="spellStart"/>
      <w:r>
        <w:rPr>
          <w:sz w:val="32"/>
          <w:szCs w:val="32"/>
        </w:rPr>
        <w:t>cases.Truncal</w:t>
      </w:r>
      <w:proofErr w:type="spellEnd"/>
      <w:r>
        <w:rPr>
          <w:sz w:val="32"/>
          <w:szCs w:val="32"/>
        </w:rPr>
        <w:t xml:space="preserve"> ataxia was seen in 29(44.6%) cases and </w:t>
      </w:r>
      <w:proofErr w:type="spellStart"/>
      <w:r>
        <w:rPr>
          <w:sz w:val="32"/>
          <w:szCs w:val="32"/>
        </w:rPr>
        <w:t>appendicular</w:t>
      </w:r>
      <w:proofErr w:type="spellEnd"/>
      <w:r>
        <w:rPr>
          <w:sz w:val="32"/>
          <w:szCs w:val="32"/>
        </w:rPr>
        <w:t xml:space="preserve"> ataxia in 8(12.3%) cases. </w:t>
      </w:r>
      <w:r w:rsidR="006E2FD7">
        <w:rPr>
          <w:sz w:val="32"/>
          <w:szCs w:val="32"/>
        </w:rPr>
        <w:t>Alston RD et al, 2003 [7</w:t>
      </w:r>
      <w:r w:rsidRPr="006F2CA8">
        <w:rPr>
          <w:sz w:val="32"/>
          <w:szCs w:val="32"/>
        </w:rPr>
        <w:t xml:space="preserve">] have reported </w:t>
      </w:r>
      <w:r w:rsidR="005D7F43">
        <w:rPr>
          <w:sz w:val="32"/>
          <w:szCs w:val="32"/>
        </w:rPr>
        <w:t>that the older</w:t>
      </w:r>
      <w:r>
        <w:rPr>
          <w:sz w:val="32"/>
          <w:szCs w:val="32"/>
        </w:rPr>
        <w:t xml:space="preserve"> child is more likely to present</w:t>
      </w:r>
      <w:r w:rsidRPr="006F2CA8">
        <w:rPr>
          <w:sz w:val="32"/>
          <w:szCs w:val="32"/>
        </w:rPr>
        <w:t xml:space="preserve"> pressure features </w:t>
      </w:r>
      <w:r w:rsidRPr="006F2CA8">
        <w:rPr>
          <w:sz w:val="32"/>
          <w:szCs w:val="32"/>
        </w:rPr>
        <w:lastRenderedPageBreak/>
        <w:t>of headache, vomiting, and ophthalmic signs. Younger children present with non-specific fea</w:t>
      </w:r>
      <w:r w:rsidR="005D7F43">
        <w:rPr>
          <w:sz w:val="32"/>
          <w:szCs w:val="32"/>
        </w:rPr>
        <w:t>tures such as lethargy, behavio</w:t>
      </w:r>
      <w:r w:rsidRPr="006F2CA8">
        <w:rPr>
          <w:sz w:val="32"/>
          <w:szCs w:val="32"/>
        </w:rPr>
        <w:t>ral disturbance, or increasing head size. Ataxia is seen in about 75% of children across the age range.</w:t>
      </w:r>
    </w:p>
    <w:p w:rsidR="00AE2545" w:rsidRDefault="00AE2545" w:rsidP="00AE2545">
      <w:pPr>
        <w:rPr>
          <w:sz w:val="32"/>
          <w:szCs w:val="32"/>
        </w:rPr>
      </w:pPr>
      <w:r>
        <w:rPr>
          <w:sz w:val="32"/>
          <w:szCs w:val="32"/>
        </w:rPr>
        <w:t>In our study classical variant was the most common type with 51(78.4%) cases and most belong to 5-15 years with 32(49.2%</w:t>
      </w:r>
      <w:proofErr w:type="gramStart"/>
      <w:r>
        <w:rPr>
          <w:sz w:val="32"/>
          <w:szCs w:val="32"/>
        </w:rPr>
        <w:t>)</w:t>
      </w:r>
      <w:proofErr w:type="spellStart"/>
      <w:r>
        <w:rPr>
          <w:sz w:val="32"/>
          <w:szCs w:val="32"/>
        </w:rPr>
        <w:t>cases.Desmoplastic</w:t>
      </w:r>
      <w:proofErr w:type="spellEnd"/>
      <w:proofErr w:type="gramEnd"/>
      <w:r>
        <w:rPr>
          <w:sz w:val="32"/>
          <w:szCs w:val="32"/>
        </w:rPr>
        <w:t xml:space="preserve"> variant comprised 12(18.4%) cases and was seen in older age group. </w:t>
      </w:r>
      <w:proofErr w:type="spellStart"/>
      <w:r>
        <w:rPr>
          <w:sz w:val="32"/>
          <w:szCs w:val="32"/>
        </w:rPr>
        <w:t>Anaplast</w:t>
      </w:r>
      <w:r w:rsidR="00033920">
        <w:rPr>
          <w:sz w:val="32"/>
          <w:szCs w:val="32"/>
        </w:rPr>
        <w:t>ic</w:t>
      </w:r>
      <w:proofErr w:type="spellEnd"/>
      <w:r w:rsidR="00033920">
        <w:rPr>
          <w:sz w:val="32"/>
          <w:szCs w:val="32"/>
        </w:rPr>
        <w:t xml:space="preserve"> variant comprised 2 </w:t>
      </w:r>
      <w:proofErr w:type="spellStart"/>
      <w:r w:rsidR="00033920">
        <w:rPr>
          <w:sz w:val="32"/>
          <w:szCs w:val="32"/>
        </w:rPr>
        <w:t>cases.Of</w:t>
      </w:r>
      <w:proofErr w:type="spellEnd"/>
      <w:r w:rsidR="00033920">
        <w:rPr>
          <w:sz w:val="32"/>
          <w:szCs w:val="32"/>
        </w:rPr>
        <w:t xml:space="preserve"> </w:t>
      </w:r>
      <w:r>
        <w:rPr>
          <w:sz w:val="32"/>
          <w:szCs w:val="32"/>
        </w:rPr>
        <w:t xml:space="preserve">51 classical types, 33(50.7%) cases were male and 18(27.6%) cases were </w:t>
      </w:r>
      <w:proofErr w:type="spellStart"/>
      <w:r>
        <w:rPr>
          <w:sz w:val="32"/>
          <w:szCs w:val="32"/>
        </w:rPr>
        <w:t>female.Of</w:t>
      </w:r>
      <w:proofErr w:type="spellEnd"/>
      <w:r>
        <w:rPr>
          <w:sz w:val="32"/>
          <w:szCs w:val="32"/>
        </w:rPr>
        <w:t xml:space="preserve"> 12 </w:t>
      </w:r>
      <w:proofErr w:type="spellStart"/>
      <w:r>
        <w:rPr>
          <w:sz w:val="32"/>
          <w:szCs w:val="32"/>
        </w:rPr>
        <w:t>desmoplastic</w:t>
      </w:r>
      <w:proofErr w:type="spellEnd"/>
      <w:r>
        <w:rPr>
          <w:sz w:val="32"/>
          <w:szCs w:val="32"/>
        </w:rPr>
        <w:t xml:space="preserve"> type 7(10.7%) were male and 5(7.6%) were </w:t>
      </w:r>
      <w:proofErr w:type="spellStart"/>
      <w:r>
        <w:rPr>
          <w:sz w:val="32"/>
          <w:szCs w:val="32"/>
        </w:rPr>
        <w:t>female.Both</w:t>
      </w:r>
      <w:proofErr w:type="spellEnd"/>
      <w:r>
        <w:rPr>
          <w:sz w:val="32"/>
          <w:szCs w:val="32"/>
        </w:rPr>
        <w:t xml:space="preserve"> the two cases of </w:t>
      </w:r>
      <w:proofErr w:type="spellStart"/>
      <w:r>
        <w:rPr>
          <w:sz w:val="32"/>
          <w:szCs w:val="32"/>
        </w:rPr>
        <w:t>anaplastic</w:t>
      </w:r>
      <w:proofErr w:type="spellEnd"/>
      <w:r>
        <w:rPr>
          <w:sz w:val="32"/>
          <w:szCs w:val="32"/>
        </w:rPr>
        <w:t xml:space="preserve"> variant were female.</w:t>
      </w:r>
      <w:r w:rsidRPr="00172EEB">
        <w:t xml:space="preserve"> </w:t>
      </w:r>
      <w:r w:rsidRPr="00172EEB">
        <w:rPr>
          <w:sz w:val="32"/>
          <w:szCs w:val="32"/>
        </w:rPr>
        <w:t xml:space="preserve">According to different literatures the age distribution of </w:t>
      </w:r>
      <w:proofErr w:type="spellStart"/>
      <w:r w:rsidRPr="00172EEB">
        <w:rPr>
          <w:sz w:val="32"/>
          <w:szCs w:val="32"/>
        </w:rPr>
        <w:t>desmoplastic</w:t>
      </w:r>
      <w:proofErr w:type="spellEnd"/>
      <w:r w:rsidRPr="00172EEB">
        <w:rPr>
          <w:sz w:val="32"/>
          <w:szCs w:val="32"/>
        </w:rPr>
        <w:t xml:space="preserve"> variety is still </w:t>
      </w:r>
      <w:proofErr w:type="spellStart"/>
      <w:r w:rsidRPr="00172EEB">
        <w:rPr>
          <w:sz w:val="32"/>
          <w:szCs w:val="32"/>
        </w:rPr>
        <w:t>disputed.</w:t>
      </w:r>
      <w:r w:rsidRPr="0047794B">
        <w:rPr>
          <w:sz w:val="32"/>
          <w:szCs w:val="32"/>
        </w:rPr>
        <w:t>McManam</w:t>
      </w:r>
      <w:r>
        <w:rPr>
          <w:sz w:val="32"/>
          <w:szCs w:val="32"/>
        </w:rPr>
        <w:t>y</w:t>
      </w:r>
      <w:proofErr w:type="spellEnd"/>
      <w:r>
        <w:rPr>
          <w:sz w:val="32"/>
          <w:szCs w:val="32"/>
        </w:rPr>
        <w:t xml:space="preserve"> CS, Pears J, Weston CL, et al [8] found classical variant in 71% </w:t>
      </w:r>
      <w:proofErr w:type="spellStart"/>
      <w:r>
        <w:rPr>
          <w:sz w:val="32"/>
          <w:szCs w:val="32"/>
        </w:rPr>
        <w:t>cases,desmoplastic</w:t>
      </w:r>
      <w:proofErr w:type="spellEnd"/>
      <w:r>
        <w:rPr>
          <w:sz w:val="32"/>
          <w:szCs w:val="32"/>
        </w:rPr>
        <w:t xml:space="preserve"> in 16% cases and </w:t>
      </w:r>
      <w:proofErr w:type="spellStart"/>
      <w:r>
        <w:rPr>
          <w:sz w:val="32"/>
          <w:szCs w:val="32"/>
        </w:rPr>
        <w:t>anaplastic</w:t>
      </w:r>
      <w:proofErr w:type="spellEnd"/>
      <w:r>
        <w:rPr>
          <w:sz w:val="32"/>
          <w:szCs w:val="32"/>
        </w:rPr>
        <w:t xml:space="preserve"> in 17% cases.</w:t>
      </w:r>
    </w:p>
    <w:p w:rsidR="00AE2545" w:rsidRDefault="00AE2545" w:rsidP="00AE2545">
      <w:pPr>
        <w:rPr>
          <w:sz w:val="32"/>
          <w:szCs w:val="32"/>
        </w:rPr>
      </w:pPr>
      <w:r>
        <w:rPr>
          <w:sz w:val="32"/>
          <w:szCs w:val="32"/>
        </w:rPr>
        <w:t xml:space="preserve">Most of the classical variants appeared as homogenous mass in CT scan while the </w:t>
      </w:r>
      <w:proofErr w:type="spellStart"/>
      <w:r>
        <w:rPr>
          <w:sz w:val="32"/>
          <w:szCs w:val="32"/>
        </w:rPr>
        <w:t>desmoplastic</w:t>
      </w:r>
      <w:proofErr w:type="spellEnd"/>
      <w:r>
        <w:rPr>
          <w:sz w:val="32"/>
          <w:szCs w:val="32"/>
        </w:rPr>
        <w:t xml:space="preserve"> and </w:t>
      </w:r>
      <w:proofErr w:type="spellStart"/>
      <w:r>
        <w:rPr>
          <w:sz w:val="32"/>
          <w:szCs w:val="32"/>
        </w:rPr>
        <w:t>anaplastic</w:t>
      </w:r>
      <w:proofErr w:type="spellEnd"/>
      <w:r>
        <w:rPr>
          <w:sz w:val="32"/>
          <w:szCs w:val="32"/>
        </w:rPr>
        <w:t xml:space="preserve"> variant appeared as </w:t>
      </w:r>
      <w:proofErr w:type="spellStart"/>
      <w:r>
        <w:rPr>
          <w:sz w:val="32"/>
          <w:szCs w:val="32"/>
        </w:rPr>
        <w:t>heterogenous</w:t>
      </w:r>
      <w:proofErr w:type="spellEnd"/>
      <w:r>
        <w:rPr>
          <w:sz w:val="32"/>
          <w:szCs w:val="32"/>
        </w:rPr>
        <w:t xml:space="preserve"> mass.</w:t>
      </w:r>
      <w:r w:rsidRPr="009D5042">
        <w:rPr>
          <w:sz w:val="32"/>
          <w:szCs w:val="32"/>
        </w:rPr>
        <w:t xml:space="preserve"> </w:t>
      </w:r>
      <w:r>
        <w:rPr>
          <w:sz w:val="32"/>
          <w:szCs w:val="32"/>
        </w:rPr>
        <w:t>In our study of the classical var</w:t>
      </w:r>
      <w:r w:rsidR="005D7F43">
        <w:rPr>
          <w:sz w:val="32"/>
          <w:szCs w:val="32"/>
        </w:rPr>
        <w:t xml:space="preserve">iants 49(75.3%) were </w:t>
      </w:r>
      <w:proofErr w:type="spellStart"/>
      <w:r w:rsidR="005D7F43">
        <w:rPr>
          <w:sz w:val="32"/>
          <w:szCs w:val="32"/>
        </w:rPr>
        <w:t>vermian</w:t>
      </w:r>
      <w:proofErr w:type="gramStart"/>
      <w:r w:rsidR="005D7F43">
        <w:rPr>
          <w:sz w:val="32"/>
          <w:szCs w:val="32"/>
        </w:rPr>
        <w:t>,in</w:t>
      </w:r>
      <w:proofErr w:type="spellEnd"/>
      <w:proofErr w:type="gramEnd"/>
      <w:r w:rsidR="005D7F43">
        <w:rPr>
          <w:sz w:val="32"/>
          <w:szCs w:val="32"/>
        </w:rPr>
        <w:t xml:space="preserve"> </w:t>
      </w:r>
      <w:r>
        <w:rPr>
          <w:sz w:val="32"/>
          <w:szCs w:val="32"/>
        </w:rPr>
        <w:t xml:space="preserve">the </w:t>
      </w:r>
      <w:proofErr w:type="spellStart"/>
      <w:r>
        <w:rPr>
          <w:sz w:val="32"/>
          <w:szCs w:val="32"/>
        </w:rPr>
        <w:t>desmoplastic</w:t>
      </w:r>
      <w:proofErr w:type="spellEnd"/>
      <w:r>
        <w:rPr>
          <w:sz w:val="32"/>
          <w:szCs w:val="32"/>
        </w:rPr>
        <w:t xml:space="preserve"> variety 7(10.7%) were </w:t>
      </w:r>
      <w:proofErr w:type="spellStart"/>
      <w:r>
        <w:rPr>
          <w:sz w:val="32"/>
          <w:szCs w:val="32"/>
        </w:rPr>
        <w:t>paravermian</w:t>
      </w:r>
      <w:proofErr w:type="spellEnd"/>
      <w:r>
        <w:rPr>
          <w:sz w:val="32"/>
          <w:szCs w:val="32"/>
        </w:rPr>
        <w:t xml:space="preserve"> and 5(7.6%) were lateral in </w:t>
      </w:r>
      <w:proofErr w:type="spellStart"/>
      <w:r>
        <w:rPr>
          <w:sz w:val="32"/>
          <w:szCs w:val="32"/>
        </w:rPr>
        <w:t>location.Two</w:t>
      </w:r>
      <w:proofErr w:type="spellEnd"/>
      <w:r>
        <w:rPr>
          <w:sz w:val="32"/>
          <w:szCs w:val="32"/>
        </w:rPr>
        <w:t xml:space="preserve"> </w:t>
      </w:r>
      <w:proofErr w:type="spellStart"/>
      <w:r>
        <w:rPr>
          <w:sz w:val="32"/>
          <w:szCs w:val="32"/>
        </w:rPr>
        <w:t>anaplastic</w:t>
      </w:r>
      <w:proofErr w:type="spellEnd"/>
      <w:r>
        <w:rPr>
          <w:sz w:val="32"/>
          <w:szCs w:val="32"/>
        </w:rPr>
        <w:t xml:space="preserve"> variant were </w:t>
      </w:r>
      <w:proofErr w:type="spellStart"/>
      <w:r>
        <w:rPr>
          <w:sz w:val="32"/>
          <w:szCs w:val="32"/>
        </w:rPr>
        <w:t>paravermian</w:t>
      </w:r>
      <w:proofErr w:type="spellEnd"/>
      <w:r>
        <w:rPr>
          <w:sz w:val="32"/>
          <w:szCs w:val="32"/>
        </w:rPr>
        <w:t xml:space="preserve"> in location</w:t>
      </w:r>
      <w:r w:rsidR="005D7F43">
        <w:rPr>
          <w:sz w:val="32"/>
          <w:szCs w:val="32"/>
        </w:rPr>
        <w:t>.</w:t>
      </w:r>
      <w:r w:rsidRPr="009D5042">
        <w:t xml:space="preserve"> </w:t>
      </w:r>
      <w:proofErr w:type="spellStart"/>
      <w:r>
        <w:rPr>
          <w:sz w:val="32"/>
          <w:szCs w:val="32"/>
        </w:rPr>
        <w:t>Bourgouin</w:t>
      </w:r>
      <w:proofErr w:type="spellEnd"/>
      <w:r>
        <w:rPr>
          <w:sz w:val="32"/>
          <w:szCs w:val="32"/>
        </w:rPr>
        <w:t xml:space="preserve"> PM et al, [9</w:t>
      </w:r>
      <w:r w:rsidRPr="009D5042">
        <w:rPr>
          <w:sz w:val="32"/>
          <w:szCs w:val="32"/>
        </w:rPr>
        <w:t>] 1</w:t>
      </w:r>
      <w:r>
        <w:rPr>
          <w:sz w:val="32"/>
          <w:szCs w:val="32"/>
        </w:rPr>
        <w:t>992, Hubbard JL et al, 1989, [10</w:t>
      </w:r>
      <w:r w:rsidRPr="009D5042">
        <w:rPr>
          <w:sz w:val="32"/>
          <w:szCs w:val="32"/>
        </w:rPr>
        <w:t xml:space="preserve">] have reported that </w:t>
      </w:r>
      <w:proofErr w:type="spellStart"/>
      <w:r w:rsidRPr="009D5042">
        <w:rPr>
          <w:sz w:val="32"/>
          <w:szCs w:val="32"/>
        </w:rPr>
        <w:t>vermian</w:t>
      </w:r>
      <w:proofErr w:type="spellEnd"/>
      <w:r w:rsidRPr="009D5042">
        <w:rPr>
          <w:sz w:val="32"/>
          <w:szCs w:val="32"/>
        </w:rPr>
        <w:t xml:space="preserve"> </w:t>
      </w:r>
      <w:proofErr w:type="spellStart"/>
      <w:r w:rsidRPr="009D5042">
        <w:rPr>
          <w:sz w:val="32"/>
          <w:szCs w:val="32"/>
        </w:rPr>
        <w:t>medullob</w:t>
      </w:r>
      <w:r>
        <w:rPr>
          <w:sz w:val="32"/>
          <w:szCs w:val="32"/>
        </w:rPr>
        <w:t>lastoma</w:t>
      </w:r>
      <w:proofErr w:type="spellEnd"/>
      <w:r>
        <w:rPr>
          <w:sz w:val="32"/>
          <w:szCs w:val="32"/>
        </w:rPr>
        <w:t xml:space="preserve"> are mostly </w:t>
      </w:r>
      <w:r w:rsidRPr="009D5042">
        <w:rPr>
          <w:sz w:val="32"/>
          <w:szCs w:val="32"/>
        </w:rPr>
        <w:t>appear as a hyper-dense mass on plain CT, and with intense homogenous enhancements wit</w:t>
      </w:r>
      <w:r>
        <w:rPr>
          <w:sz w:val="32"/>
          <w:szCs w:val="32"/>
        </w:rPr>
        <w:t xml:space="preserve">h </w:t>
      </w:r>
      <w:proofErr w:type="spellStart"/>
      <w:r>
        <w:rPr>
          <w:sz w:val="32"/>
          <w:szCs w:val="32"/>
        </w:rPr>
        <w:t>contrast.L</w:t>
      </w:r>
      <w:r w:rsidRPr="009D5042">
        <w:rPr>
          <w:sz w:val="32"/>
          <w:szCs w:val="32"/>
        </w:rPr>
        <w:t>ateral</w:t>
      </w:r>
      <w:proofErr w:type="spellEnd"/>
      <w:r w:rsidRPr="009D5042">
        <w:rPr>
          <w:sz w:val="32"/>
          <w:szCs w:val="32"/>
        </w:rPr>
        <w:t xml:space="preserve"> lesion is more common </w:t>
      </w:r>
      <w:r>
        <w:rPr>
          <w:sz w:val="32"/>
          <w:szCs w:val="32"/>
        </w:rPr>
        <w:t xml:space="preserve">in older age group </w:t>
      </w:r>
      <w:r w:rsidRPr="009D5042">
        <w:rPr>
          <w:sz w:val="32"/>
          <w:szCs w:val="32"/>
        </w:rPr>
        <w:t xml:space="preserve">which appears as mixed density lesion on plain CT, and with </w:t>
      </w:r>
      <w:proofErr w:type="spellStart"/>
      <w:r w:rsidRPr="009D5042">
        <w:rPr>
          <w:sz w:val="32"/>
          <w:szCs w:val="32"/>
        </w:rPr>
        <w:t>heterogenous</w:t>
      </w:r>
      <w:proofErr w:type="spellEnd"/>
      <w:r w:rsidRPr="009D5042">
        <w:rPr>
          <w:sz w:val="32"/>
          <w:szCs w:val="32"/>
        </w:rPr>
        <w:t xml:space="preserve"> enhancements with contrast.</w:t>
      </w:r>
    </w:p>
    <w:p w:rsidR="00AE2545" w:rsidRDefault="00AE2545" w:rsidP="00AE2545">
      <w:pPr>
        <w:rPr>
          <w:sz w:val="32"/>
          <w:szCs w:val="32"/>
        </w:rPr>
      </w:pPr>
      <w:r>
        <w:rPr>
          <w:sz w:val="32"/>
          <w:szCs w:val="32"/>
        </w:rPr>
        <w:lastRenderedPageBreak/>
        <w:t xml:space="preserve">Most of the classical variant showed T1 </w:t>
      </w:r>
      <w:proofErr w:type="spellStart"/>
      <w:r>
        <w:rPr>
          <w:sz w:val="32"/>
          <w:szCs w:val="32"/>
        </w:rPr>
        <w:t>hypointensity</w:t>
      </w:r>
      <w:proofErr w:type="spellEnd"/>
      <w:r>
        <w:rPr>
          <w:sz w:val="32"/>
          <w:szCs w:val="32"/>
        </w:rPr>
        <w:t xml:space="preserve"> and T2 </w:t>
      </w:r>
      <w:proofErr w:type="spellStart"/>
      <w:r>
        <w:rPr>
          <w:sz w:val="32"/>
          <w:szCs w:val="32"/>
        </w:rPr>
        <w:t>hyperintensity,while</w:t>
      </w:r>
      <w:proofErr w:type="spellEnd"/>
      <w:r>
        <w:rPr>
          <w:sz w:val="32"/>
          <w:szCs w:val="32"/>
        </w:rPr>
        <w:t xml:space="preserve"> the </w:t>
      </w:r>
      <w:proofErr w:type="spellStart"/>
      <w:r>
        <w:rPr>
          <w:sz w:val="32"/>
          <w:szCs w:val="32"/>
        </w:rPr>
        <w:t>desmoplastic</w:t>
      </w:r>
      <w:proofErr w:type="spellEnd"/>
      <w:r>
        <w:rPr>
          <w:sz w:val="32"/>
          <w:szCs w:val="32"/>
        </w:rPr>
        <w:t xml:space="preserve"> group in T1 showed variable hypo to </w:t>
      </w:r>
      <w:proofErr w:type="spellStart"/>
      <w:r>
        <w:rPr>
          <w:sz w:val="32"/>
          <w:szCs w:val="32"/>
        </w:rPr>
        <w:t>isointensity</w:t>
      </w:r>
      <w:proofErr w:type="spellEnd"/>
      <w:r>
        <w:rPr>
          <w:sz w:val="32"/>
          <w:szCs w:val="32"/>
        </w:rPr>
        <w:t xml:space="preserve"> and mostly </w:t>
      </w:r>
      <w:proofErr w:type="spellStart"/>
      <w:r>
        <w:rPr>
          <w:sz w:val="32"/>
          <w:szCs w:val="32"/>
        </w:rPr>
        <w:t>isointensity</w:t>
      </w:r>
      <w:proofErr w:type="spellEnd"/>
      <w:r>
        <w:rPr>
          <w:sz w:val="32"/>
          <w:szCs w:val="32"/>
        </w:rPr>
        <w:t xml:space="preserve"> in T2 MRI </w:t>
      </w:r>
      <w:proofErr w:type="spellStart"/>
      <w:r>
        <w:rPr>
          <w:sz w:val="32"/>
          <w:szCs w:val="32"/>
        </w:rPr>
        <w:t>signal.Similar</w:t>
      </w:r>
      <w:proofErr w:type="spellEnd"/>
      <w:r>
        <w:rPr>
          <w:sz w:val="32"/>
          <w:szCs w:val="32"/>
        </w:rPr>
        <w:t xml:space="preserve"> findings were reported by</w:t>
      </w:r>
      <w:r w:rsidRPr="00335ACA">
        <w:rPr>
          <w:sz w:val="32"/>
          <w:szCs w:val="32"/>
        </w:rPr>
        <w:t xml:space="preserve"> </w:t>
      </w:r>
      <w:proofErr w:type="spellStart"/>
      <w:r>
        <w:rPr>
          <w:sz w:val="32"/>
          <w:szCs w:val="32"/>
        </w:rPr>
        <w:t>Bourgouin</w:t>
      </w:r>
      <w:proofErr w:type="spellEnd"/>
      <w:r>
        <w:rPr>
          <w:sz w:val="32"/>
          <w:szCs w:val="32"/>
        </w:rPr>
        <w:t xml:space="preserve"> PM et al, [9</w:t>
      </w:r>
      <w:r w:rsidRPr="009D5042">
        <w:rPr>
          <w:sz w:val="32"/>
          <w:szCs w:val="32"/>
        </w:rPr>
        <w:t>]</w:t>
      </w:r>
      <w:r>
        <w:rPr>
          <w:sz w:val="32"/>
          <w:szCs w:val="32"/>
        </w:rPr>
        <w:t>.H</w:t>
      </w:r>
      <w:r w:rsidRPr="002511CA">
        <w:rPr>
          <w:sz w:val="32"/>
          <w:szCs w:val="32"/>
        </w:rPr>
        <w:t>eterogene</w:t>
      </w:r>
      <w:r>
        <w:rPr>
          <w:sz w:val="32"/>
          <w:szCs w:val="32"/>
        </w:rPr>
        <w:t xml:space="preserve">ity is more common in the older age </w:t>
      </w:r>
      <w:r w:rsidRPr="002511CA">
        <w:rPr>
          <w:sz w:val="32"/>
          <w:szCs w:val="32"/>
        </w:rPr>
        <w:t xml:space="preserve">group and it is more prominent in MRI than CT. According to them </w:t>
      </w:r>
      <w:proofErr w:type="spellStart"/>
      <w:r w:rsidRPr="002511CA">
        <w:rPr>
          <w:sz w:val="32"/>
          <w:szCs w:val="32"/>
        </w:rPr>
        <w:t>iso</w:t>
      </w:r>
      <w:proofErr w:type="spellEnd"/>
      <w:r w:rsidRPr="002511CA">
        <w:rPr>
          <w:sz w:val="32"/>
          <w:szCs w:val="32"/>
        </w:rPr>
        <w:t xml:space="preserve"> signal intensity on T2 weighted images and more h</w:t>
      </w:r>
      <w:r>
        <w:rPr>
          <w:sz w:val="32"/>
          <w:szCs w:val="32"/>
        </w:rPr>
        <w:t>eterogeneity in older age group</w:t>
      </w:r>
      <w:r w:rsidRPr="002511CA">
        <w:rPr>
          <w:sz w:val="32"/>
          <w:szCs w:val="32"/>
        </w:rPr>
        <w:t xml:space="preserve"> might be related to </w:t>
      </w:r>
      <w:proofErr w:type="spellStart"/>
      <w:r w:rsidRPr="002511CA">
        <w:rPr>
          <w:sz w:val="32"/>
          <w:szCs w:val="32"/>
        </w:rPr>
        <w:t>desmoplastic</w:t>
      </w:r>
      <w:proofErr w:type="spellEnd"/>
      <w:r w:rsidRPr="002511CA">
        <w:rPr>
          <w:sz w:val="32"/>
          <w:szCs w:val="32"/>
        </w:rPr>
        <w:t xml:space="preserve"> histology.</w:t>
      </w:r>
    </w:p>
    <w:p w:rsidR="00AE2545" w:rsidRDefault="00AE2545" w:rsidP="00AE2545">
      <w:pPr>
        <w:rPr>
          <w:sz w:val="32"/>
          <w:szCs w:val="32"/>
        </w:rPr>
      </w:pPr>
      <w:proofErr w:type="spellStart"/>
      <w:r>
        <w:rPr>
          <w:sz w:val="32"/>
          <w:szCs w:val="32"/>
        </w:rPr>
        <w:t>Oedema</w:t>
      </w:r>
      <w:proofErr w:type="spellEnd"/>
      <w:r>
        <w:rPr>
          <w:sz w:val="32"/>
          <w:szCs w:val="32"/>
        </w:rPr>
        <w:t xml:space="preserve"> was present in 61(93.8%) cases of which 10(15.3%) cases had marked oedema,35(53.8%) cases had moderate </w:t>
      </w:r>
      <w:proofErr w:type="spellStart"/>
      <w:r>
        <w:rPr>
          <w:sz w:val="32"/>
          <w:szCs w:val="32"/>
        </w:rPr>
        <w:t>oedema</w:t>
      </w:r>
      <w:proofErr w:type="spellEnd"/>
      <w:r>
        <w:rPr>
          <w:sz w:val="32"/>
          <w:szCs w:val="32"/>
        </w:rPr>
        <w:t xml:space="preserve"> and 16(24.6%) cases had mild </w:t>
      </w:r>
      <w:proofErr w:type="spellStart"/>
      <w:r>
        <w:rPr>
          <w:sz w:val="32"/>
          <w:szCs w:val="32"/>
        </w:rPr>
        <w:t>oedema.Out</w:t>
      </w:r>
      <w:proofErr w:type="spellEnd"/>
      <w:r>
        <w:rPr>
          <w:sz w:val="32"/>
          <w:szCs w:val="32"/>
        </w:rPr>
        <w:t xml:space="preserve"> of the total 51 cas</w:t>
      </w:r>
      <w:r w:rsidR="0089092E">
        <w:rPr>
          <w:sz w:val="32"/>
          <w:szCs w:val="32"/>
        </w:rPr>
        <w:t>es of classical variant 49(75.3%</w:t>
      </w:r>
      <w:r>
        <w:rPr>
          <w:sz w:val="32"/>
          <w:szCs w:val="32"/>
        </w:rPr>
        <w:t xml:space="preserve">%) had </w:t>
      </w:r>
      <w:proofErr w:type="spellStart"/>
      <w:r>
        <w:rPr>
          <w:sz w:val="32"/>
          <w:szCs w:val="32"/>
        </w:rPr>
        <w:t>oedema</w:t>
      </w:r>
      <w:proofErr w:type="spellEnd"/>
      <w:r>
        <w:rPr>
          <w:sz w:val="32"/>
          <w:szCs w:val="32"/>
        </w:rPr>
        <w:t xml:space="preserve"> and out of 12 cases </w:t>
      </w:r>
      <w:r w:rsidR="0089092E">
        <w:rPr>
          <w:sz w:val="32"/>
          <w:szCs w:val="32"/>
        </w:rPr>
        <w:t xml:space="preserve">of </w:t>
      </w:r>
      <w:proofErr w:type="spellStart"/>
      <w:r w:rsidR="0089092E">
        <w:rPr>
          <w:sz w:val="32"/>
          <w:szCs w:val="32"/>
        </w:rPr>
        <w:t>desmoplastic</w:t>
      </w:r>
      <w:proofErr w:type="spellEnd"/>
      <w:r w:rsidR="0089092E">
        <w:rPr>
          <w:sz w:val="32"/>
          <w:szCs w:val="32"/>
        </w:rPr>
        <w:t xml:space="preserve"> variant 10(15.3</w:t>
      </w:r>
      <w:r>
        <w:rPr>
          <w:sz w:val="32"/>
          <w:szCs w:val="32"/>
        </w:rPr>
        <w:t xml:space="preserve">%)cases </w:t>
      </w:r>
      <w:r w:rsidR="004947C3">
        <w:rPr>
          <w:sz w:val="32"/>
          <w:szCs w:val="32"/>
        </w:rPr>
        <w:t xml:space="preserve">had </w:t>
      </w:r>
      <w:proofErr w:type="spellStart"/>
      <w:r w:rsidR="004947C3">
        <w:rPr>
          <w:sz w:val="32"/>
          <w:szCs w:val="32"/>
        </w:rPr>
        <w:t>oedema.Both</w:t>
      </w:r>
      <w:proofErr w:type="spellEnd"/>
      <w:r w:rsidR="004947C3">
        <w:rPr>
          <w:sz w:val="32"/>
          <w:szCs w:val="32"/>
        </w:rPr>
        <w:t xml:space="preserve"> the two cases of</w:t>
      </w:r>
      <w:r>
        <w:rPr>
          <w:sz w:val="32"/>
          <w:szCs w:val="32"/>
        </w:rPr>
        <w:t xml:space="preserve"> </w:t>
      </w:r>
      <w:proofErr w:type="spellStart"/>
      <w:r>
        <w:rPr>
          <w:sz w:val="32"/>
          <w:szCs w:val="32"/>
        </w:rPr>
        <w:t>anaplastic</w:t>
      </w:r>
      <w:proofErr w:type="spellEnd"/>
      <w:r>
        <w:rPr>
          <w:sz w:val="32"/>
          <w:szCs w:val="32"/>
        </w:rPr>
        <w:t xml:space="preserve"> variant presented with marked </w:t>
      </w:r>
      <w:proofErr w:type="spellStart"/>
      <w:r>
        <w:rPr>
          <w:sz w:val="32"/>
          <w:szCs w:val="32"/>
        </w:rPr>
        <w:t>oedema.Margin</w:t>
      </w:r>
      <w:proofErr w:type="spellEnd"/>
      <w:r>
        <w:rPr>
          <w:sz w:val="32"/>
          <w:szCs w:val="32"/>
        </w:rPr>
        <w:t xml:space="preserve"> was well defined in 57(87.6%) cases and poorly defined in 8(12.3%) </w:t>
      </w:r>
      <w:proofErr w:type="spellStart"/>
      <w:r>
        <w:rPr>
          <w:sz w:val="32"/>
          <w:szCs w:val="32"/>
        </w:rPr>
        <w:t>cases.</w:t>
      </w:r>
      <w:r w:rsidR="0089092E">
        <w:rPr>
          <w:sz w:val="32"/>
          <w:szCs w:val="32"/>
        </w:rPr>
        <w:t>In</w:t>
      </w:r>
      <w:proofErr w:type="spellEnd"/>
      <w:r w:rsidR="0089092E">
        <w:rPr>
          <w:sz w:val="32"/>
          <w:szCs w:val="32"/>
        </w:rPr>
        <w:t xml:space="preserve"> the classical variant 47(72.3</w:t>
      </w:r>
      <w:r>
        <w:rPr>
          <w:sz w:val="32"/>
          <w:szCs w:val="32"/>
        </w:rPr>
        <w:t>%) cases h</w:t>
      </w:r>
      <w:r w:rsidR="0089092E">
        <w:rPr>
          <w:sz w:val="32"/>
          <w:szCs w:val="32"/>
        </w:rPr>
        <w:t>ad well defined margin and 4(6.15</w:t>
      </w:r>
      <w:r>
        <w:rPr>
          <w:sz w:val="32"/>
          <w:szCs w:val="32"/>
        </w:rPr>
        <w:t xml:space="preserve">%) cases had poorly defined </w:t>
      </w:r>
      <w:proofErr w:type="spellStart"/>
      <w:r>
        <w:rPr>
          <w:sz w:val="32"/>
          <w:szCs w:val="32"/>
        </w:rPr>
        <w:t>margin.While</w:t>
      </w:r>
      <w:proofErr w:type="spellEnd"/>
      <w:r>
        <w:rPr>
          <w:sz w:val="32"/>
          <w:szCs w:val="32"/>
        </w:rPr>
        <w:t xml:space="preserve"> </w:t>
      </w:r>
      <w:r w:rsidR="0089092E">
        <w:rPr>
          <w:sz w:val="32"/>
          <w:szCs w:val="32"/>
        </w:rPr>
        <w:t xml:space="preserve">of 12  </w:t>
      </w:r>
      <w:proofErr w:type="spellStart"/>
      <w:r w:rsidR="0089092E">
        <w:rPr>
          <w:sz w:val="32"/>
          <w:szCs w:val="32"/>
        </w:rPr>
        <w:t>desmoplastic</w:t>
      </w:r>
      <w:proofErr w:type="spellEnd"/>
      <w:r w:rsidR="0089092E">
        <w:rPr>
          <w:sz w:val="32"/>
          <w:szCs w:val="32"/>
        </w:rPr>
        <w:t xml:space="preserve"> variant 10(15.3</w:t>
      </w:r>
      <w:r>
        <w:rPr>
          <w:sz w:val="32"/>
          <w:szCs w:val="32"/>
        </w:rPr>
        <w:t>%) cases had</w:t>
      </w:r>
      <w:r w:rsidR="0089092E">
        <w:rPr>
          <w:sz w:val="32"/>
          <w:szCs w:val="32"/>
        </w:rPr>
        <w:t xml:space="preserve"> well defined margin and 2(3.07</w:t>
      </w:r>
      <w:r>
        <w:rPr>
          <w:sz w:val="32"/>
          <w:szCs w:val="32"/>
        </w:rPr>
        <w:t xml:space="preserve">%) had poorly defined </w:t>
      </w:r>
      <w:proofErr w:type="spellStart"/>
      <w:r>
        <w:rPr>
          <w:sz w:val="32"/>
          <w:szCs w:val="32"/>
        </w:rPr>
        <w:t>margin.Two</w:t>
      </w:r>
      <w:proofErr w:type="spellEnd"/>
      <w:r>
        <w:rPr>
          <w:sz w:val="32"/>
          <w:szCs w:val="32"/>
        </w:rPr>
        <w:t xml:space="preserve"> cases of </w:t>
      </w:r>
      <w:proofErr w:type="spellStart"/>
      <w:r>
        <w:rPr>
          <w:sz w:val="32"/>
          <w:szCs w:val="32"/>
        </w:rPr>
        <w:t>anaplastic</w:t>
      </w:r>
      <w:proofErr w:type="spellEnd"/>
      <w:r>
        <w:rPr>
          <w:sz w:val="32"/>
          <w:szCs w:val="32"/>
        </w:rPr>
        <w:t xml:space="preserve"> variant had poorly defined </w:t>
      </w:r>
      <w:proofErr w:type="spellStart"/>
      <w:r>
        <w:rPr>
          <w:sz w:val="32"/>
          <w:szCs w:val="32"/>
        </w:rPr>
        <w:t>margin.Of</w:t>
      </w:r>
      <w:proofErr w:type="spellEnd"/>
      <w:r>
        <w:rPr>
          <w:sz w:val="32"/>
          <w:szCs w:val="32"/>
        </w:rPr>
        <w:t xml:space="preserve"> total 65 cases 54(83.07%) cases had </w:t>
      </w:r>
      <w:r w:rsidR="0089092E">
        <w:rPr>
          <w:sz w:val="32"/>
          <w:szCs w:val="32"/>
        </w:rPr>
        <w:t>hydrocephalous of which 45(69.2</w:t>
      </w:r>
      <w:r>
        <w:rPr>
          <w:sz w:val="32"/>
          <w:szCs w:val="32"/>
        </w:rPr>
        <w:t>%) cases be</w:t>
      </w:r>
      <w:r w:rsidR="0089092E">
        <w:rPr>
          <w:sz w:val="32"/>
          <w:szCs w:val="32"/>
        </w:rPr>
        <w:t>long to classical variant,7(10.7</w:t>
      </w:r>
      <w:r>
        <w:rPr>
          <w:sz w:val="32"/>
          <w:szCs w:val="32"/>
        </w:rPr>
        <w:t xml:space="preserve">%) cases belong to </w:t>
      </w:r>
      <w:proofErr w:type="spellStart"/>
      <w:r>
        <w:rPr>
          <w:sz w:val="32"/>
          <w:szCs w:val="32"/>
        </w:rPr>
        <w:t>desmoplastic</w:t>
      </w:r>
      <w:proofErr w:type="spellEnd"/>
      <w:r>
        <w:rPr>
          <w:sz w:val="32"/>
          <w:szCs w:val="32"/>
        </w:rPr>
        <w:t xml:space="preserve"> and 2(3.</w:t>
      </w:r>
      <w:r w:rsidR="0089092E">
        <w:rPr>
          <w:sz w:val="32"/>
          <w:szCs w:val="32"/>
        </w:rPr>
        <w:t>0</w:t>
      </w:r>
      <w:r>
        <w:rPr>
          <w:sz w:val="32"/>
          <w:szCs w:val="32"/>
        </w:rPr>
        <w:t xml:space="preserve">7%) belong to </w:t>
      </w:r>
      <w:proofErr w:type="spellStart"/>
      <w:r>
        <w:rPr>
          <w:sz w:val="32"/>
          <w:szCs w:val="32"/>
        </w:rPr>
        <w:t>anaplastic</w:t>
      </w:r>
      <w:proofErr w:type="spellEnd"/>
      <w:r>
        <w:rPr>
          <w:sz w:val="32"/>
          <w:szCs w:val="32"/>
        </w:rPr>
        <w:t xml:space="preserve"> </w:t>
      </w:r>
      <w:proofErr w:type="spellStart"/>
      <w:r>
        <w:rPr>
          <w:sz w:val="32"/>
          <w:szCs w:val="32"/>
        </w:rPr>
        <w:t>variant.Haemorrhage</w:t>
      </w:r>
      <w:proofErr w:type="spellEnd"/>
      <w:r>
        <w:rPr>
          <w:sz w:val="32"/>
          <w:szCs w:val="32"/>
        </w:rPr>
        <w:t xml:space="preserve"> was seen in 4(6.1%) cases of </w:t>
      </w:r>
      <w:proofErr w:type="spellStart"/>
      <w:r>
        <w:rPr>
          <w:sz w:val="32"/>
          <w:szCs w:val="32"/>
        </w:rPr>
        <w:t>desmoplastic</w:t>
      </w:r>
      <w:proofErr w:type="spellEnd"/>
      <w:r>
        <w:rPr>
          <w:sz w:val="32"/>
          <w:szCs w:val="32"/>
        </w:rPr>
        <w:t xml:space="preserve"> and 2(3.07%) cases of </w:t>
      </w:r>
      <w:proofErr w:type="spellStart"/>
      <w:r>
        <w:rPr>
          <w:sz w:val="32"/>
          <w:szCs w:val="32"/>
        </w:rPr>
        <w:t>anaplastic</w:t>
      </w:r>
      <w:proofErr w:type="spellEnd"/>
      <w:r>
        <w:rPr>
          <w:sz w:val="32"/>
          <w:szCs w:val="32"/>
        </w:rPr>
        <w:t xml:space="preserve"> </w:t>
      </w:r>
      <w:proofErr w:type="spellStart"/>
      <w:r>
        <w:rPr>
          <w:sz w:val="32"/>
          <w:szCs w:val="32"/>
        </w:rPr>
        <w:t>variant.Necrosis</w:t>
      </w:r>
      <w:proofErr w:type="spellEnd"/>
      <w:r>
        <w:rPr>
          <w:sz w:val="32"/>
          <w:szCs w:val="32"/>
        </w:rPr>
        <w:t xml:space="preserve"> was seen in 4(6.1%) cases of </w:t>
      </w:r>
      <w:proofErr w:type="spellStart"/>
      <w:r>
        <w:rPr>
          <w:sz w:val="32"/>
          <w:szCs w:val="32"/>
        </w:rPr>
        <w:t>desmoplastic</w:t>
      </w:r>
      <w:proofErr w:type="spellEnd"/>
      <w:r>
        <w:rPr>
          <w:sz w:val="32"/>
          <w:szCs w:val="32"/>
        </w:rPr>
        <w:t xml:space="preserve"> and 2(3.07%) cases of </w:t>
      </w:r>
      <w:proofErr w:type="spellStart"/>
      <w:r>
        <w:rPr>
          <w:sz w:val="32"/>
          <w:szCs w:val="32"/>
        </w:rPr>
        <w:t>anaplastic</w:t>
      </w:r>
      <w:proofErr w:type="spellEnd"/>
      <w:r>
        <w:rPr>
          <w:sz w:val="32"/>
          <w:szCs w:val="32"/>
        </w:rPr>
        <w:t xml:space="preserve"> </w:t>
      </w:r>
      <w:proofErr w:type="spellStart"/>
      <w:r>
        <w:rPr>
          <w:sz w:val="32"/>
          <w:szCs w:val="32"/>
        </w:rPr>
        <w:t>variant.</w:t>
      </w:r>
      <w:r w:rsidRPr="004D3DB6">
        <w:rPr>
          <w:sz w:val="32"/>
          <w:szCs w:val="32"/>
        </w:rPr>
        <w:t>San</w:t>
      </w:r>
      <w:r w:rsidR="006E2FD7">
        <w:rPr>
          <w:sz w:val="32"/>
          <w:szCs w:val="32"/>
        </w:rPr>
        <w:t>dhu</w:t>
      </w:r>
      <w:proofErr w:type="spellEnd"/>
      <w:r w:rsidR="006E2FD7">
        <w:rPr>
          <w:sz w:val="32"/>
          <w:szCs w:val="32"/>
        </w:rPr>
        <w:t xml:space="preserve"> A et al, 1987 </w:t>
      </w:r>
      <w:r w:rsidRPr="004D3DB6">
        <w:rPr>
          <w:sz w:val="32"/>
          <w:szCs w:val="32"/>
        </w:rPr>
        <w:t xml:space="preserve"> had reported </w:t>
      </w:r>
      <w:proofErr w:type="spellStart"/>
      <w:r w:rsidRPr="004D3DB6">
        <w:rPr>
          <w:sz w:val="32"/>
          <w:szCs w:val="32"/>
        </w:rPr>
        <w:t>oedema</w:t>
      </w:r>
      <w:proofErr w:type="spellEnd"/>
      <w:r w:rsidRPr="004D3DB6">
        <w:rPr>
          <w:sz w:val="32"/>
          <w:szCs w:val="32"/>
        </w:rPr>
        <w:t xml:space="preserve"> in 90% cases and marked </w:t>
      </w:r>
      <w:proofErr w:type="spellStart"/>
      <w:r w:rsidRPr="004D3DB6">
        <w:rPr>
          <w:sz w:val="32"/>
          <w:szCs w:val="32"/>
        </w:rPr>
        <w:t>oedema</w:t>
      </w:r>
      <w:proofErr w:type="spellEnd"/>
      <w:r w:rsidRPr="004D3DB6">
        <w:rPr>
          <w:sz w:val="32"/>
          <w:szCs w:val="32"/>
        </w:rPr>
        <w:t xml:space="preserve"> in 1% cases; they had not reported any specific age/site distribution in their </w:t>
      </w:r>
      <w:proofErr w:type="spellStart"/>
      <w:r w:rsidRPr="004D3DB6">
        <w:rPr>
          <w:sz w:val="32"/>
          <w:szCs w:val="32"/>
        </w:rPr>
        <w:t>seri</w:t>
      </w:r>
      <w:r w:rsidR="006E2FD7">
        <w:rPr>
          <w:sz w:val="32"/>
          <w:szCs w:val="32"/>
        </w:rPr>
        <w:t>es.Bourgouin</w:t>
      </w:r>
      <w:proofErr w:type="spellEnd"/>
      <w:r w:rsidR="006E2FD7">
        <w:rPr>
          <w:sz w:val="32"/>
          <w:szCs w:val="32"/>
        </w:rPr>
        <w:t xml:space="preserve"> PM et al, 1992</w:t>
      </w:r>
      <w:r w:rsidRPr="004D3DB6">
        <w:rPr>
          <w:sz w:val="32"/>
          <w:szCs w:val="32"/>
        </w:rPr>
        <w:t xml:space="preserve"> had reported that</w:t>
      </w:r>
      <w:r>
        <w:rPr>
          <w:sz w:val="32"/>
          <w:szCs w:val="32"/>
        </w:rPr>
        <w:t xml:space="preserve"> the </w:t>
      </w:r>
      <w:proofErr w:type="spellStart"/>
      <w:r>
        <w:rPr>
          <w:sz w:val="32"/>
          <w:szCs w:val="32"/>
        </w:rPr>
        <w:t>vermian</w:t>
      </w:r>
      <w:proofErr w:type="spellEnd"/>
      <w:r>
        <w:rPr>
          <w:sz w:val="32"/>
          <w:szCs w:val="32"/>
        </w:rPr>
        <w:t xml:space="preserve"> lesions </w:t>
      </w:r>
      <w:r w:rsidRPr="004D3DB6">
        <w:rPr>
          <w:sz w:val="32"/>
          <w:szCs w:val="32"/>
        </w:rPr>
        <w:t xml:space="preserve"> had well defined</w:t>
      </w:r>
      <w:r>
        <w:rPr>
          <w:sz w:val="32"/>
          <w:szCs w:val="32"/>
        </w:rPr>
        <w:t xml:space="preserve"> margins and in </w:t>
      </w:r>
      <w:r>
        <w:rPr>
          <w:sz w:val="32"/>
          <w:szCs w:val="32"/>
        </w:rPr>
        <w:lastRenderedPageBreak/>
        <w:t>lateral lesions</w:t>
      </w:r>
      <w:r w:rsidRPr="004D3DB6">
        <w:rPr>
          <w:sz w:val="32"/>
          <w:szCs w:val="32"/>
        </w:rPr>
        <w:t xml:space="preserve"> had poorly defined </w:t>
      </w:r>
      <w:proofErr w:type="spellStart"/>
      <w:r w:rsidRPr="004D3DB6">
        <w:rPr>
          <w:sz w:val="32"/>
          <w:szCs w:val="32"/>
        </w:rPr>
        <w:t>margins.Sandhu</w:t>
      </w:r>
      <w:proofErr w:type="spellEnd"/>
      <w:r w:rsidRPr="004D3DB6">
        <w:rPr>
          <w:sz w:val="32"/>
          <w:szCs w:val="32"/>
        </w:rPr>
        <w:t xml:space="preserve"> A et al</w:t>
      </w:r>
      <w:r>
        <w:rPr>
          <w:sz w:val="32"/>
          <w:szCs w:val="32"/>
        </w:rPr>
        <w:t>[11]</w:t>
      </w:r>
      <w:r w:rsidR="006E2FD7">
        <w:rPr>
          <w:sz w:val="32"/>
          <w:szCs w:val="32"/>
        </w:rPr>
        <w:t xml:space="preserve">, 1987 </w:t>
      </w:r>
      <w:r w:rsidRPr="004D3DB6">
        <w:rPr>
          <w:sz w:val="32"/>
          <w:szCs w:val="32"/>
        </w:rPr>
        <w:t xml:space="preserve"> reported </w:t>
      </w:r>
      <w:proofErr w:type="spellStart"/>
      <w:r w:rsidRPr="004D3DB6">
        <w:rPr>
          <w:sz w:val="32"/>
          <w:szCs w:val="32"/>
        </w:rPr>
        <w:t>haemorrhage</w:t>
      </w:r>
      <w:proofErr w:type="spellEnd"/>
      <w:r w:rsidRPr="004D3DB6">
        <w:rPr>
          <w:sz w:val="32"/>
          <w:szCs w:val="32"/>
        </w:rPr>
        <w:t xml:space="preserve"> in 1% cases only in adults.</w:t>
      </w:r>
    </w:p>
    <w:p w:rsidR="00AE2545" w:rsidRDefault="00AE2545" w:rsidP="00AE2545">
      <w:pPr>
        <w:rPr>
          <w:sz w:val="32"/>
          <w:szCs w:val="32"/>
        </w:rPr>
      </w:pPr>
      <w:r>
        <w:rPr>
          <w:sz w:val="32"/>
          <w:szCs w:val="32"/>
        </w:rPr>
        <w:t>In our study of the total 65 cases 54(83.07%) had hydrocephalous and</w:t>
      </w:r>
      <w:r w:rsidR="004947C3">
        <w:rPr>
          <w:sz w:val="32"/>
          <w:szCs w:val="32"/>
        </w:rPr>
        <w:t xml:space="preserve"> 51(78.4%) required MPVP shunt.</w:t>
      </w:r>
      <w:r>
        <w:rPr>
          <w:sz w:val="32"/>
          <w:szCs w:val="32"/>
        </w:rPr>
        <w:t xml:space="preserve">Gross total excision was done in 51(78.46%) cases and near total was done in 14(21.5%) </w:t>
      </w:r>
      <w:proofErr w:type="spellStart"/>
      <w:r>
        <w:rPr>
          <w:sz w:val="32"/>
          <w:szCs w:val="32"/>
        </w:rPr>
        <w:t>cases.Out</w:t>
      </w:r>
      <w:proofErr w:type="spellEnd"/>
      <w:r>
        <w:rPr>
          <w:sz w:val="32"/>
          <w:szCs w:val="32"/>
        </w:rPr>
        <w:t xml:space="preserve"> of the 14 near total excision cases 8 had extension to the brain </w:t>
      </w:r>
      <w:proofErr w:type="spellStart"/>
      <w:r>
        <w:rPr>
          <w:sz w:val="32"/>
          <w:szCs w:val="32"/>
        </w:rPr>
        <w:t>stem</w:t>
      </w:r>
      <w:r w:rsidRPr="00637A62">
        <w:rPr>
          <w:sz w:val="32"/>
          <w:szCs w:val="32"/>
        </w:rPr>
        <w:t>.</w:t>
      </w:r>
      <w:r>
        <w:rPr>
          <w:sz w:val="32"/>
          <w:szCs w:val="32"/>
        </w:rPr>
        <w:t>Post</w:t>
      </w:r>
      <w:proofErr w:type="spellEnd"/>
      <w:r>
        <w:rPr>
          <w:sz w:val="32"/>
          <w:szCs w:val="32"/>
        </w:rPr>
        <w:t xml:space="preserve"> operatively </w:t>
      </w:r>
      <w:proofErr w:type="spellStart"/>
      <w:r>
        <w:rPr>
          <w:sz w:val="32"/>
          <w:szCs w:val="32"/>
        </w:rPr>
        <w:t>cerebellar</w:t>
      </w:r>
      <w:proofErr w:type="spellEnd"/>
      <w:r>
        <w:rPr>
          <w:sz w:val="32"/>
          <w:szCs w:val="32"/>
        </w:rPr>
        <w:t xml:space="preserve"> ataxia was seen in 10(15.3%) cases and </w:t>
      </w:r>
      <w:proofErr w:type="spellStart"/>
      <w:r>
        <w:rPr>
          <w:sz w:val="32"/>
          <w:szCs w:val="32"/>
        </w:rPr>
        <w:t>nystagmus</w:t>
      </w:r>
      <w:proofErr w:type="spellEnd"/>
      <w:r>
        <w:rPr>
          <w:sz w:val="32"/>
          <w:szCs w:val="32"/>
        </w:rPr>
        <w:t xml:space="preserve"> in 10(15.3%) </w:t>
      </w:r>
      <w:proofErr w:type="spellStart"/>
      <w:r>
        <w:rPr>
          <w:sz w:val="32"/>
          <w:szCs w:val="32"/>
        </w:rPr>
        <w:t>cases.Cerebellar</w:t>
      </w:r>
      <w:proofErr w:type="spellEnd"/>
      <w:r>
        <w:rPr>
          <w:sz w:val="32"/>
          <w:szCs w:val="32"/>
        </w:rPr>
        <w:t xml:space="preserve"> </w:t>
      </w:r>
      <w:proofErr w:type="spellStart"/>
      <w:r>
        <w:rPr>
          <w:sz w:val="32"/>
          <w:szCs w:val="32"/>
        </w:rPr>
        <w:t>mutism</w:t>
      </w:r>
      <w:proofErr w:type="spellEnd"/>
      <w:r>
        <w:rPr>
          <w:sz w:val="32"/>
          <w:szCs w:val="32"/>
        </w:rPr>
        <w:t xml:space="preserve"> was seen in 4(6.15%) </w:t>
      </w:r>
      <w:proofErr w:type="spellStart"/>
      <w:r>
        <w:rPr>
          <w:sz w:val="32"/>
          <w:szCs w:val="32"/>
        </w:rPr>
        <w:t>cases.Cranial</w:t>
      </w:r>
      <w:proofErr w:type="spellEnd"/>
      <w:r>
        <w:rPr>
          <w:sz w:val="32"/>
          <w:szCs w:val="32"/>
        </w:rPr>
        <w:t xml:space="preserve"> nerve palsy(</w:t>
      </w:r>
      <w:proofErr w:type="spellStart"/>
      <w:r>
        <w:rPr>
          <w:sz w:val="32"/>
          <w:szCs w:val="32"/>
        </w:rPr>
        <w:t>abducen</w:t>
      </w:r>
      <w:proofErr w:type="spellEnd"/>
      <w:r>
        <w:rPr>
          <w:sz w:val="32"/>
          <w:szCs w:val="32"/>
        </w:rPr>
        <w:t xml:space="preserve"> and facial) was seen in 3(4.6%) </w:t>
      </w:r>
      <w:proofErr w:type="spellStart"/>
      <w:r>
        <w:rPr>
          <w:sz w:val="32"/>
          <w:szCs w:val="32"/>
        </w:rPr>
        <w:t>cases.Recurrence</w:t>
      </w:r>
      <w:proofErr w:type="spellEnd"/>
      <w:r>
        <w:rPr>
          <w:sz w:val="32"/>
          <w:szCs w:val="32"/>
        </w:rPr>
        <w:t xml:space="preserve"> was noted  in 6 cases of which two cases did not complete their radiotherapy cycles.</w:t>
      </w:r>
    </w:p>
    <w:p w:rsidR="00AE2545" w:rsidRDefault="00AE2545" w:rsidP="00AE2545">
      <w:pPr>
        <w:rPr>
          <w:sz w:val="32"/>
          <w:szCs w:val="32"/>
        </w:rPr>
      </w:pPr>
    </w:p>
    <w:p w:rsidR="00AE2545" w:rsidRPr="008640EB" w:rsidRDefault="00AE2545" w:rsidP="00AE2545">
      <w:pPr>
        <w:rPr>
          <w:b/>
          <w:sz w:val="36"/>
          <w:szCs w:val="36"/>
        </w:rPr>
      </w:pPr>
      <w:r w:rsidRPr="00104E98">
        <w:rPr>
          <w:sz w:val="36"/>
          <w:szCs w:val="36"/>
        </w:rPr>
        <w:t xml:space="preserve">            </w:t>
      </w:r>
      <w:r w:rsidR="00104E98">
        <w:rPr>
          <w:sz w:val="36"/>
          <w:szCs w:val="36"/>
        </w:rPr>
        <w:t xml:space="preserve">                           </w:t>
      </w:r>
      <w:r w:rsidRPr="00104E98">
        <w:rPr>
          <w:sz w:val="36"/>
          <w:szCs w:val="36"/>
        </w:rPr>
        <w:t xml:space="preserve">     </w:t>
      </w:r>
      <w:proofErr w:type="gramStart"/>
      <w:r w:rsidRPr="008640EB">
        <w:rPr>
          <w:b/>
          <w:sz w:val="36"/>
          <w:szCs w:val="36"/>
        </w:rPr>
        <w:t>Conclusion</w:t>
      </w:r>
      <w:r w:rsidR="008640EB">
        <w:rPr>
          <w:b/>
          <w:sz w:val="36"/>
          <w:szCs w:val="36"/>
        </w:rPr>
        <w:t>.</w:t>
      </w:r>
      <w:proofErr w:type="gramEnd"/>
    </w:p>
    <w:p w:rsidR="00AE2545" w:rsidRDefault="00AE2545" w:rsidP="00AE2545">
      <w:pPr>
        <w:rPr>
          <w:sz w:val="32"/>
          <w:szCs w:val="32"/>
        </w:rPr>
      </w:pPr>
      <w:r>
        <w:rPr>
          <w:sz w:val="32"/>
          <w:szCs w:val="32"/>
        </w:rPr>
        <w:t xml:space="preserve">Our study indicate that </w:t>
      </w:r>
      <w:proofErr w:type="spellStart"/>
      <w:r>
        <w:rPr>
          <w:sz w:val="32"/>
          <w:szCs w:val="32"/>
        </w:rPr>
        <w:t>medulloblastoma</w:t>
      </w:r>
      <w:proofErr w:type="spellEnd"/>
      <w:r>
        <w:rPr>
          <w:sz w:val="32"/>
          <w:szCs w:val="32"/>
        </w:rPr>
        <w:t xml:space="preserve"> is commonly seen in </w:t>
      </w:r>
      <w:proofErr w:type="spellStart"/>
      <w:r>
        <w:rPr>
          <w:sz w:val="32"/>
          <w:szCs w:val="32"/>
        </w:rPr>
        <w:t>paediatric</w:t>
      </w:r>
      <w:proofErr w:type="spellEnd"/>
      <w:r>
        <w:rPr>
          <w:sz w:val="32"/>
          <w:szCs w:val="32"/>
        </w:rPr>
        <w:t xml:space="preserve"> age group and more common in </w:t>
      </w:r>
      <w:proofErr w:type="spellStart"/>
      <w:r>
        <w:rPr>
          <w:sz w:val="32"/>
          <w:szCs w:val="32"/>
        </w:rPr>
        <w:t>males.Within</w:t>
      </w:r>
      <w:proofErr w:type="spellEnd"/>
      <w:r>
        <w:rPr>
          <w:sz w:val="32"/>
          <w:szCs w:val="32"/>
        </w:rPr>
        <w:t xml:space="preserve"> the </w:t>
      </w:r>
      <w:proofErr w:type="spellStart"/>
      <w:r>
        <w:rPr>
          <w:sz w:val="32"/>
          <w:szCs w:val="32"/>
        </w:rPr>
        <w:t>paediatric</w:t>
      </w:r>
      <w:proofErr w:type="spellEnd"/>
      <w:r>
        <w:rPr>
          <w:sz w:val="32"/>
          <w:szCs w:val="32"/>
        </w:rPr>
        <w:t xml:space="preserve"> age group certain variants appear in younger group while others in older </w:t>
      </w:r>
      <w:proofErr w:type="spellStart"/>
      <w:r>
        <w:rPr>
          <w:sz w:val="32"/>
          <w:szCs w:val="32"/>
        </w:rPr>
        <w:t>group.Patients</w:t>
      </w:r>
      <w:proofErr w:type="spellEnd"/>
      <w:r>
        <w:rPr>
          <w:sz w:val="32"/>
          <w:szCs w:val="32"/>
        </w:rPr>
        <w:t xml:space="preserve"> usually presents with features of raised </w:t>
      </w:r>
      <w:proofErr w:type="spellStart"/>
      <w:r>
        <w:rPr>
          <w:sz w:val="32"/>
          <w:szCs w:val="32"/>
        </w:rPr>
        <w:t>ICP,imbalance</w:t>
      </w:r>
      <w:proofErr w:type="spellEnd"/>
      <w:r>
        <w:rPr>
          <w:sz w:val="32"/>
          <w:szCs w:val="32"/>
        </w:rPr>
        <w:t xml:space="preserve"> and visual </w:t>
      </w:r>
      <w:proofErr w:type="spellStart"/>
      <w:r>
        <w:rPr>
          <w:sz w:val="32"/>
          <w:szCs w:val="32"/>
        </w:rPr>
        <w:t>disturbance.Classical</w:t>
      </w:r>
      <w:proofErr w:type="spellEnd"/>
      <w:r>
        <w:rPr>
          <w:sz w:val="32"/>
          <w:szCs w:val="32"/>
        </w:rPr>
        <w:t xml:space="preserve"> variant was the most common type with mostly </w:t>
      </w:r>
      <w:proofErr w:type="spellStart"/>
      <w:r>
        <w:rPr>
          <w:sz w:val="32"/>
          <w:szCs w:val="32"/>
        </w:rPr>
        <w:t>vermian</w:t>
      </w:r>
      <w:proofErr w:type="spellEnd"/>
      <w:r>
        <w:rPr>
          <w:sz w:val="32"/>
          <w:szCs w:val="32"/>
        </w:rPr>
        <w:t xml:space="preserve"> location followed by </w:t>
      </w:r>
      <w:proofErr w:type="spellStart"/>
      <w:r>
        <w:rPr>
          <w:sz w:val="32"/>
          <w:szCs w:val="32"/>
        </w:rPr>
        <w:t>desmoplastic</w:t>
      </w:r>
      <w:proofErr w:type="spellEnd"/>
      <w:r>
        <w:rPr>
          <w:sz w:val="32"/>
          <w:szCs w:val="32"/>
        </w:rPr>
        <w:t xml:space="preserve"> variant which was </w:t>
      </w:r>
      <w:proofErr w:type="spellStart"/>
      <w:r>
        <w:rPr>
          <w:sz w:val="32"/>
          <w:szCs w:val="32"/>
        </w:rPr>
        <w:t>paravermian</w:t>
      </w:r>
      <w:proofErr w:type="spellEnd"/>
      <w:r>
        <w:rPr>
          <w:sz w:val="32"/>
          <w:szCs w:val="32"/>
        </w:rPr>
        <w:t xml:space="preserve"> to lat</w:t>
      </w:r>
      <w:r w:rsidR="00384EF7">
        <w:rPr>
          <w:sz w:val="32"/>
          <w:szCs w:val="32"/>
        </w:rPr>
        <w:t xml:space="preserve">eral in </w:t>
      </w:r>
      <w:proofErr w:type="spellStart"/>
      <w:r w:rsidR="00384EF7">
        <w:rPr>
          <w:sz w:val="32"/>
          <w:szCs w:val="32"/>
        </w:rPr>
        <w:t>location.CT</w:t>
      </w:r>
      <w:proofErr w:type="spellEnd"/>
      <w:r w:rsidR="00384EF7">
        <w:rPr>
          <w:sz w:val="32"/>
          <w:szCs w:val="32"/>
        </w:rPr>
        <w:t xml:space="preserve"> and MRI fea</w:t>
      </w:r>
      <w:r>
        <w:rPr>
          <w:sz w:val="32"/>
          <w:szCs w:val="32"/>
        </w:rPr>
        <w:t xml:space="preserve">tures varied in different variants of </w:t>
      </w:r>
      <w:proofErr w:type="spellStart"/>
      <w:r>
        <w:rPr>
          <w:sz w:val="32"/>
          <w:szCs w:val="32"/>
        </w:rPr>
        <w:t>medulloblastoma.In</w:t>
      </w:r>
      <w:proofErr w:type="spellEnd"/>
      <w:r>
        <w:rPr>
          <w:sz w:val="32"/>
          <w:szCs w:val="32"/>
        </w:rPr>
        <w:t xml:space="preserve"> most of the cases gross total excision was possible and surgical outcome is </w:t>
      </w:r>
      <w:proofErr w:type="spellStart"/>
      <w:r>
        <w:rPr>
          <w:sz w:val="32"/>
          <w:szCs w:val="32"/>
        </w:rPr>
        <w:t>favourable.Post</w:t>
      </w:r>
      <w:proofErr w:type="spellEnd"/>
      <w:r>
        <w:rPr>
          <w:sz w:val="32"/>
          <w:szCs w:val="32"/>
        </w:rPr>
        <w:t xml:space="preserve"> operatively radiotherapy and chemotherapy have proved very </w:t>
      </w:r>
      <w:proofErr w:type="spellStart"/>
      <w:r>
        <w:rPr>
          <w:sz w:val="32"/>
          <w:szCs w:val="32"/>
        </w:rPr>
        <w:t>useful.Recurrence</w:t>
      </w:r>
      <w:proofErr w:type="spellEnd"/>
      <w:r>
        <w:rPr>
          <w:sz w:val="32"/>
          <w:szCs w:val="32"/>
        </w:rPr>
        <w:t xml:space="preserve"> was seen to be associated with level of surgical excision and post operative radiotherapy and chemotherapy.</w:t>
      </w:r>
    </w:p>
    <w:p w:rsidR="00AE2545" w:rsidRDefault="00AE2545" w:rsidP="00AE2545">
      <w:pPr>
        <w:rPr>
          <w:sz w:val="32"/>
          <w:szCs w:val="32"/>
        </w:rPr>
      </w:pPr>
    </w:p>
    <w:p w:rsidR="00AE2545" w:rsidRPr="008640EB" w:rsidRDefault="00104E98" w:rsidP="00AE2545">
      <w:pPr>
        <w:rPr>
          <w:b/>
          <w:sz w:val="32"/>
          <w:szCs w:val="32"/>
        </w:rPr>
      </w:pPr>
      <w:r w:rsidRPr="008640EB">
        <w:rPr>
          <w:b/>
          <w:sz w:val="32"/>
          <w:szCs w:val="32"/>
        </w:rPr>
        <w:lastRenderedPageBreak/>
        <w:t xml:space="preserve">                                            </w:t>
      </w:r>
      <w:r w:rsidR="00AE2545" w:rsidRPr="008640EB">
        <w:rPr>
          <w:b/>
          <w:sz w:val="32"/>
          <w:szCs w:val="32"/>
        </w:rPr>
        <w:t>Bibliography</w:t>
      </w:r>
      <w:r w:rsidR="008640EB">
        <w:rPr>
          <w:b/>
          <w:sz w:val="32"/>
          <w:szCs w:val="32"/>
        </w:rPr>
        <w:t>.</w:t>
      </w:r>
    </w:p>
    <w:p w:rsidR="00AE2545" w:rsidRDefault="00AE2545" w:rsidP="00AE2545">
      <w:pPr>
        <w:rPr>
          <w:sz w:val="32"/>
          <w:szCs w:val="32"/>
        </w:rPr>
      </w:pPr>
      <w:r w:rsidRPr="00A44B25">
        <w:rPr>
          <w:sz w:val="32"/>
          <w:szCs w:val="32"/>
        </w:rPr>
        <w:t xml:space="preserve">1. </w:t>
      </w:r>
      <w:proofErr w:type="spellStart"/>
      <w:r w:rsidRPr="00A44B25">
        <w:rPr>
          <w:sz w:val="32"/>
          <w:szCs w:val="32"/>
        </w:rPr>
        <w:t>Rutka</w:t>
      </w:r>
      <w:proofErr w:type="spellEnd"/>
      <w:r w:rsidRPr="00A44B25">
        <w:rPr>
          <w:sz w:val="32"/>
          <w:szCs w:val="32"/>
        </w:rPr>
        <w:t xml:space="preserve"> JT: </w:t>
      </w:r>
      <w:proofErr w:type="spellStart"/>
      <w:r w:rsidRPr="00A44B25">
        <w:rPr>
          <w:sz w:val="32"/>
          <w:szCs w:val="32"/>
        </w:rPr>
        <w:t>Medulloblastoma</w:t>
      </w:r>
      <w:proofErr w:type="spellEnd"/>
      <w:r w:rsidRPr="00A44B25">
        <w:rPr>
          <w:sz w:val="32"/>
          <w:szCs w:val="32"/>
        </w:rPr>
        <w:t xml:space="preserve">. </w:t>
      </w:r>
      <w:proofErr w:type="spellStart"/>
      <w:r w:rsidRPr="00A44B25">
        <w:rPr>
          <w:sz w:val="32"/>
          <w:szCs w:val="32"/>
        </w:rPr>
        <w:t>ClinNeurosurg</w:t>
      </w:r>
      <w:proofErr w:type="spellEnd"/>
      <w:r w:rsidRPr="00A44B25">
        <w:rPr>
          <w:sz w:val="32"/>
          <w:szCs w:val="32"/>
        </w:rPr>
        <w:t xml:space="preserve"> 1997; 44:571.</w:t>
      </w:r>
    </w:p>
    <w:p w:rsidR="00AE2545" w:rsidRPr="00A44B25" w:rsidRDefault="00AE2545" w:rsidP="00AE2545">
      <w:pPr>
        <w:rPr>
          <w:sz w:val="32"/>
          <w:szCs w:val="32"/>
        </w:rPr>
      </w:pPr>
      <w:proofErr w:type="gramStart"/>
      <w:r>
        <w:rPr>
          <w:sz w:val="32"/>
          <w:szCs w:val="32"/>
        </w:rPr>
        <w:t>2.</w:t>
      </w:r>
      <w:r w:rsidRPr="00A44B25">
        <w:rPr>
          <w:sz w:val="32"/>
          <w:szCs w:val="32"/>
        </w:rPr>
        <w:t>Roberts</w:t>
      </w:r>
      <w:proofErr w:type="gramEnd"/>
      <w:r w:rsidRPr="00A44B25">
        <w:rPr>
          <w:sz w:val="32"/>
          <w:szCs w:val="32"/>
        </w:rPr>
        <w:t xml:space="preserve"> RO, Lynch CF, Jones MP, Hart MN. </w:t>
      </w:r>
      <w:proofErr w:type="spellStart"/>
      <w:r w:rsidRPr="00A44B25">
        <w:rPr>
          <w:sz w:val="32"/>
          <w:szCs w:val="32"/>
        </w:rPr>
        <w:t>Medulloblastoma</w:t>
      </w:r>
      <w:proofErr w:type="spellEnd"/>
      <w:r w:rsidRPr="00A44B25">
        <w:rPr>
          <w:sz w:val="32"/>
          <w:szCs w:val="32"/>
        </w:rPr>
        <w:t xml:space="preserve">: a population-based study of 532 cases. </w:t>
      </w:r>
      <w:proofErr w:type="gramStart"/>
      <w:r w:rsidRPr="00A44B25">
        <w:rPr>
          <w:sz w:val="32"/>
          <w:szCs w:val="32"/>
        </w:rPr>
        <w:t xml:space="preserve">J </w:t>
      </w:r>
      <w:proofErr w:type="spellStart"/>
      <w:r w:rsidRPr="00A44B25">
        <w:rPr>
          <w:sz w:val="32"/>
          <w:szCs w:val="32"/>
        </w:rPr>
        <w:t>Neuropathol</w:t>
      </w:r>
      <w:proofErr w:type="spellEnd"/>
      <w:r w:rsidRPr="00A44B25">
        <w:rPr>
          <w:sz w:val="32"/>
          <w:szCs w:val="32"/>
        </w:rPr>
        <w:t xml:space="preserve"> Exp </w:t>
      </w:r>
      <w:proofErr w:type="spellStart"/>
      <w:r w:rsidRPr="00A44B25">
        <w:rPr>
          <w:sz w:val="32"/>
          <w:szCs w:val="32"/>
        </w:rPr>
        <w:t>Neurol</w:t>
      </w:r>
      <w:proofErr w:type="spellEnd"/>
      <w:r w:rsidRPr="00A44B25">
        <w:rPr>
          <w:sz w:val="32"/>
          <w:szCs w:val="32"/>
        </w:rPr>
        <w:t xml:space="preserve"> 1991; 50:134-144.</w:t>
      </w:r>
      <w:proofErr w:type="gramEnd"/>
    </w:p>
    <w:p w:rsidR="00AE2545" w:rsidRDefault="00AE2545" w:rsidP="00AE2545">
      <w:pPr>
        <w:rPr>
          <w:sz w:val="32"/>
          <w:szCs w:val="32"/>
        </w:rPr>
      </w:pPr>
      <w:r w:rsidRPr="00A44B25">
        <w:rPr>
          <w:sz w:val="32"/>
          <w:szCs w:val="32"/>
        </w:rPr>
        <w:t xml:space="preserve">3. </w:t>
      </w:r>
      <w:proofErr w:type="spellStart"/>
      <w:r w:rsidRPr="00A44B25">
        <w:rPr>
          <w:sz w:val="32"/>
          <w:szCs w:val="32"/>
        </w:rPr>
        <w:t>Duffner</w:t>
      </w:r>
      <w:proofErr w:type="spellEnd"/>
      <w:r w:rsidRPr="00A44B25">
        <w:rPr>
          <w:sz w:val="32"/>
          <w:szCs w:val="32"/>
        </w:rPr>
        <w:t xml:space="preserve"> PK, Cohen ME. </w:t>
      </w:r>
      <w:proofErr w:type="gramStart"/>
      <w:r w:rsidRPr="00A44B25">
        <w:rPr>
          <w:sz w:val="32"/>
          <w:szCs w:val="32"/>
        </w:rPr>
        <w:t xml:space="preserve">Recent developments in pediatric </w:t>
      </w:r>
      <w:proofErr w:type="spellStart"/>
      <w:r w:rsidRPr="00A44B25">
        <w:rPr>
          <w:sz w:val="32"/>
          <w:szCs w:val="32"/>
        </w:rPr>
        <w:t>neuro</w:t>
      </w:r>
      <w:proofErr w:type="spellEnd"/>
      <w:r w:rsidRPr="00A44B25">
        <w:rPr>
          <w:sz w:val="32"/>
          <w:szCs w:val="32"/>
        </w:rPr>
        <w:t xml:space="preserve"> oncology.</w:t>
      </w:r>
      <w:proofErr w:type="gramEnd"/>
      <w:r w:rsidRPr="00A44B25">
        <w:rPr>
          <w:sz w:val="32"/>
          <w:szCs w:val="32"/>
        </w:rPr>
        <w:t xml:space="preserve"> </w:t>
      </w:r>
      <w:proofErr w:type="gramStart"/>
      <w:r w:rsidRPr="00A44B25">
        <w:rPr>
          <w:sz w:val="32"/>
          <w:szCs w:val="32"/>
        </w:rPr>
        <w:t>Cancer 1986; 58:561-568.</w:t>
      </w:r>
      <w:proofErr w:type="gramEnd"/>
    </w:p>
    <w:p w:rsidR="00AE2545" w:rsidRPr="004B49AC" w:rsidRDefault="00AE2545" w:rsidP="00AE2545">
      <w:pPr>
        <w:autoSpaceDE w:val="0"/>
        <w:autoSpaceDN w:val="0"/>
        <w:adjustRightInd w:val="0"/>
        <w:spacing w:after="0" w:line="240" w:lineRule="auto"/>
        <w:rPr>
          <w:rFonts w:cstheme="minorHAnsi"/>
          <w:sz w:val="32"/>
          <w:szCs w:val="32"/>
        </w:rPr>
      </w:pPr>
      <w:r>
        <w:rPr>
          <w:sz w:val="32"/>
          <w:szCs w:val="32"/>
        </w:rPr>
        <w:t>4.</w:t>
      </w:r>
      <w:r>
        <w:rPr>
          <w:rFonts w:ascii="TimesNewRomanPSMT" w:hAnsi="TimesNewRomanPSMT" w:cs="TimesNewRomanPSMT"/>
          <w:sz w:val="24"/>
          <w:szCs w:val="24"/>
        </w:rPr>
        <w:t xml:space="preserve"> </w:t>
      </w:r>
      <w:r w:rsidRPr="004B49AC">
        <w:rPr>
          <w:rFonts w:cstheme="minorHAnsi"/>
          <w:sz w:val="32"/>
          <w:szCs w:val="32"/>
        </w:rPr>
        <w:t xml:space="preserve">Bailey P, Cushing H. </w:t>
      </w:r>
      <w:proofErr w:type="spellStart"/>
      <w:r w:rsidRPr="004B49AC">
        <w:rPr>
          <w:rFonts w:cstheme="minorHAnsi"/>
          <w:sz w:val="32"/>
          <w:szCs w:val="32"/>
        </w:rPr>
        <w:t>Medulloblastoma</w:t>
      </w:r>
      <w:proofErr w:type="spellEnd"/>
      <w:r w:rsidRPr="004B49AC">
        <w:rPr>
          <w:rFonts w:cstheme="minorHAnsi"/>
          <w:sz w:val="32"/>
          <w:szCs w:val="32"/>
        </w:rPr>
        <w:t xml:space="preserve"> </w:t>
      </w:r>
      <w:proofErr w:type="spellStart"/>
      <w:r w:rsidRPr="004B49AC">
        <w:rPr>
          <w:rFonts w:cstheme="minorHAnsi"/>
          <w:sz w:val="32"/>
          <w:szCs w:val="32"/>
        </w:rPr>
        <w:t>cerebelli</w:t>
      </w:r>
      <w:proofErr w:type="spellEnd"/>
      <w:r w:rsidRPr="004B49AC">
        <w:rPr>
          <w:rFonts w:cstheme="minorHAnsi"/>
          <w:sz w:val="32"/>
          <w:szCs w:val="32"/>
        </w:rPr>
        <w:t>: a common type of</w:t>
      </w:r>
    </w:p>
    <w:p w:rsidR="00AE2545" w:rsidRPr="004B49AC" w:rsidRDefault="00AE2545" w:rsidP="00AE2545">
      <w:pPr>
        <w:autoSpaceDE w:val="0"/>
        <w:autoSpaceDN w:val="0"/>
        <w:adjustRightInd w:val="0"/>
        <w:spacing w:after="0" w:line="240" w:lineRule="auto"/>
        <w:rPr>
          <w:rFonts w:cstheme="minorHAnsi"/>
          <w:sz w:val="32"/>
          <w:szCs w:val="32"/>
        </w:rPr>
      </w:pPr>
      <w:proofErr w:type="spellStart"/>
      <w:proofErr w:type="gramStart"/>
      <w:r w:rsidRPr="004B49AC">
        <w:rPr>
          <w:rFonts w:cstheme="minorHAnsi"/>
          <w:sz w:val="32"/>
          <w:szCs w:val="32"/>
        </w:rPr>
        <w:t>midcerebellar</w:t>
      </w:r>
      <w:proofErr w:type="spellEnd"/>
      <w:proofErr w:type="gramEnd"/>
      <w:r w:rsidRPr="004B49AC">
        <w:rPr>
          <w:rFonts w:cstheme="minorHAnsi"/>
          <w:sz w:val="32"/>
          <w:szCs w:val="32"/>
        </w:rPr>
        <w:t xml:space="preserve"> </w:t>
      </w:r>
      <w:proofErr w:type="spellStart"/>
      <w:r w:rsidRPr="004B49AC">
        <w:rPr>
          <w:rFonts w:cstheme="minorHAnsi"/>
          <w:sz w:val="32"/>
          <w:szCs w:val="32"/>
        </w:rPr>
        <w:t>glioma</w:t>
      </w:r>
      <w:proofErr w:type="spellEnd"/>
      <w:r w:rsidRPr="004B49AC">
        <w:rPr>
          <w:rFonts w:cstheme="minorHAnsi"/>
          <w:sz w:val="32"/>
          <w:szCs w:val="32"/>
        </w:rPr>
        <w:t xml:space="preserve"> of childhood. </w:t>
      </w:r>
      <w:proofErr w:type="spellStart"/>
      <w:r w:rsidRPr="004B49AC">
        <w:rPr>
          <w:rFonts w:cstheme="minorHAnsi"/>
          <w:sz w:val="32"/>
          <w:szCs w:val="32"/>
        </w:rPr>
        <w:t>Arch.Neurol</w:t>
      </w:r>
      <w:proofErr w:type="spellEnd"/>
      <w:proofErr w:type="gramStart"/>
      <w:r w:rsidRPr="004B49AC">
        <w:rPr>
          <w:rFonts w:cstheme="minorHAnsi"/>
          <w:sz w:val="32"/>
          <w:szCs w:val="32"/>
        </w:rPr>
        <w:t>.&amp;</w:t>
      </w:r>
      <w:proofErr w:type="gramEnd"/>
      <w:r w:rsidRPr="004B49AC">
        <w:rPr>
          <w:rFonts w:cstheme="minorHAnsi"/>
          <w:sz w:val="32"/>
          <w:szCs w:val="32"/>
        </w:rPr>
        <w:t xml:space="preserve"> </w:t>
      </w:r>
      <w:proofErr w:type="spellStart"/>
      <w:r w:rsidRPr="004B49AC">
        <w:rPr>
          <w:rFonts w:cstheme="minorHAnsi"/>
          <w:sz w:val="32"/>
          <w:szCs w:val="32"/>
        </w:rPr>
        <w:t>Psychiat</w:t>
      </w:r>
      <w:proofErr w:type="spellEnd"/>
      <w:r w:rsidRPr="004B49AC">
        <w:rPr>
          <w:rFonts w:cstheme="minorHAnsi"/>
          <w:sz w:val="32"/>
          <w:szCs w:val="32"/>
        </w:rPr>
        <w:t>. XIV,</w:t>
      </w:r>
    </w:p>
    <w:p w:rsidR="00AE2545" w:rsidRPr="004B49AC" w:rsidRDefault="00AE2545" w:rsidP="00AE2545">
      <w:pPr>
        <w:rPr>
          <w:rFonts w:cstheme="minorHAnsi"/>
          <w:sz w:val="32"/>
          <w:szCs w:val="32"/>
        </w:rPr>
      </w:pPr>
      <w:proofErr w:type="gramStart"/>
      <w:r w:rsidRPr="004B49AC">
        <w:rPr>
          <w:rFonts w:cstheme="minorHAnsi"/>
          <w:sz w:val="32"/>
          <w:szCs w:val="32"/>
        </w:rPr>
        <w:t>192-223. 1925.</w:t>
      </w:r>
      <w:proofErr w:type="gramEnd"/>
    </w:p>
    <w:p w:rsidR="00AE2545" w:rsidRDefault="00AE2545" w:rsidP="00AE2545">
      <w:pPr>
        <w:rPr>
          <w:sz w:val="32"/>
          <w:szCs w:val="32"/>
        </w:rPr>
      </w:pPr>
      <w:r>
        <w:rPr>
          <w:sz w:val="32"/>
          <w:szCs w:val="32"/>
        </w:rPr>
        <w:t>5</w:t>
      </w:r>
      <w:r w:rsidRPr="00C40671">
        <w:rPr>
          <w:sz w:val="32"/>
          <w:szCs w:val="32"/>
        </w:rPr>
        <w:t>. Schoenberg BS, Schoenberg DG, Christine BW, et al: The epidemiology of</w:t>
      </w:r>
      <w:r>
        <w:rPr>
          <w:sz w:val="32"/>
          <w:szCs w:val="32"/>
        </w:rPr>
        <w:t xml:space="preserve"> </w:t>
      </w:r>
      <w:r w:rsidRPr="00C40671">
        <w:rPr>
          <w:sz w:val="32"/>
          <w:szCs w:val="32"/>
        </w:rPr>
        <w:t xml:space="preserve">primary intracranial </w:t>
      </w:r>
      <w:proofErr w:type="spellStart"/>
      <w:r w:rsidRPr="00C40671">
        <w:rPr>
          <w:sz w:val="32"/>
          <w:szCs w:val="32"/>
        </w:rPr>
        <w:t>neoplasms</w:t>
      </w:r>
      <w:proofErr w:type="spellEnd"/>
      <w:r w:rsidRPr="00C40671">
        <w:rPr>
          <w:sz w:val="32"/>
          <w:szCs w:val="32"/>
        </w:rPr>
        <w:t xml:space="preserve"> of childhood. A population study. </w:t>
      </w:r>
      <w:proofErr w:type="spellStart"/>
      <w:r w:rsidRPr="00C40671">
        <w:rPr>
          <w:sz w:val="32"/>
          <w:szCs w:val="32"/>
        </w:rPr>
        <w:t>MayoClinProc</w:t>
      </w:r>
      <w:proofErr w:type="spellEnd"/>
      <w:r w:rsidRPr="00C40671">
        <w:rPr>
          <w:sz w:val="32"/>
          <w:szCs w:val="32"/>
        </w:rPr>
        <w:t xml:space="preserve"> 1976; 51:51.</w:t>
      </w:r>
    </w:p>
    <w:p w:rsidR="00AE2545" w:rsidRDefault="00AE2545" w:rsidP="00AE2545">
      <w:pPr>
        <w:rPr>
          <w:sz w:val="32"/>
          <w:szCs w:val="32"/>
        </w:rPr>
      </w:pPr>
      <w:proofErr w:type="gramStart"/>
      <w:r>
        <w:rPr>
          <w:sz w:val="32"/>
          <w:szCs w:val="32"/>
        </w:rPr>
        <w:t>6.</w:t>
      </w:r>
      <w:r w:rsidRPr="00A44B25">
        <w:rPr>
          <w:sz w:val="32"/>
          <w:szCs w:val="32"/>
        </w:rPr>
        <w:t xml:space="preserve"> </w:t>
      </w:r>
      <w:r w:rsidRPr="00204D7F">
        <w:rPr>
          <w:sz w:val="32"/>
          <w:szCs w:val="32"/>
        </w:rPr>
        <w:t>.</w:t>
      </w:r>
      <w:proofErr w:type="gramEnd"/>
      <w:r w:rsidRPr="00204D7F">
        <w:rPr>
          <w:sz w:val="32"/>
          <w:szCs w:val="32"/>
        </w:rPr>
        <w:t xml:space="preserve"> </w:t>
      </w:r>
      <w:proofErr w:type="spellStart"/>
      <w:r w:rsidRPr="00204D7F">
        <w:rPr>
          <w:sz w:val="32"/>
          <w:szCs w:val="32"/>
        </w:rPr>
        <w:t>Agerlin</w:t>
      </w:r>
      <w:proofErr w:type="spellEnd"/>
      <w:r w:rsidRPr="00204D7F">
        <w:rPr>
          <w:sz w:val="32"/>
          <w:szCs w:val="32"/>
        </w:rPr>
        <w:t xml:space="preserve"> N, </w:t>
      </w:r>
      <w:proofErr w:type="spellStart"/>
      <w:r w:rsidRPr="00204D7F">
        <w:rPr>
          <w:sz w:val="32"/>
          <w:szCs w:val="32"/>
        </w:rPr>
        <w:t>Gjerris</w:t>
      </w:r>
      <w:proofErr w:type="spellEnd"/>
      <w:r w:rsidRPr="00204D7F">
        <w:rPr>
          <w:sz w:val="32"/>
          <w:szCs w:val="32"/>
        </w:rPr>
        <w:t xml:space="preserve"> F, </w:t>
      </w:r>
      <w:proofErr w:type="spellStart"/>
      <w:r w:rsidRPr="00204D7F">
        <w:rPr>
          <w:sz w:val="32"/>
          <w:szCs w:val="32"/>
        </w:rPr>
        <w:t>Brincker</w:t>
      </w:r>
      <w:proofErr w:type="spellEnd"/>
      <w:r w:rsidRPr="00204D7F">
        <w:rPr>
          <w:sz w:val="32"/>
          <w:szCs w:val="32"/>
        </w:rPr>
        <w:t xml:space="preserve"> H, et al: Child</w:t>
      </w:r>
      <w:r>
        <w:rPr>
          <w:sz w:val="32"/>
          <w:szCs w:val="32"/>
        </w:rPr>
        <w:t xml:space="preserve">hood </w:t>
      </w:r>
      <w:proofErr w:type="spellStart"/>
      <w:r>
        <w:rPr>
          <w:sz w:val="32"/>
          <w:szCs w:val="32"/>
        </w:rPr>
        <w:t>medulloblastoma</w:t>
      </w:r>
      <w:proofErr w:type="spellEnd"/>
      <w:r>
        <w:rPr>
          <w:sz w:val="32"/>
          <w:szCs w:val="32"/>
        </w:rPr>
        <w:t xml:space="preserve"> in Denmark </w:t>
      </w:r>
      <w:r w:rsidRPr="00204D7F">
        <w:rPr>
          <w:sz w:val="32"/>
          <w:szCs w:val="32"/>
        </w:rPr>
        <w:t xml:space="preserve">1960-1984. </w:t>
      </w:r>
      <w:proofErr w:type="gramStart"/>
      <w:r w:rsidRPr="00204D7F">
        <w:rPr>
          <w:sz w:val="32"/>
          <w:szCs w:val="32"/>
        </w:rPr>
        <w:t>A population-ba</w:t>
      </w:r>
      <w:r>
        <w:rPr>
          <w:sz w:val="32"/>
          <w:szCs w:val="32"/>
        </w:rPr>
        <w:t>sed retrospective study.</w:t>
      </w:r>
      <w:proofErr w:type="gramEnd"/>
      <w:r>
        <w:rPr>
          <w:sz w:val="32"/>
          <w:szCs w:val="32"/>
        </w:rPr>
        <w:t xml:space="preserve"> </w:t>
      </w:r>
      <w:proofErr w:type="gramStart"/>
      <w:r>
        <w:rPr>
          <w:sz w:val="32"/>
          <w:szCs w:val="32"/>
        </w:rPr>
        <w:t xml:space="preserve">Childs </w:t>
      </w:r>
      <w:proofErr w:type="spellStart"/>
      <w:r w:rsidRPr="00204D7F">
        <w:rPr>
          <w:sz w:val="32"/>
          <w:szCs w:val="32"/>
        </w:rPr>
        <w:t>NervSyst</w:t>
      </w:r>
      <w:proofErr w:type="spellEnd"/>
      <w:r w:rsidRPr="00204D7F">
        <w:rPr>
          <w:sz w:val="32"/>
          <w:szCs w:val="32"/>
        </w:rPr>
        <w:t xml:space="preserve"> 1999; 15:29.</w:t>
      </w:r>
      <w:proofErr w:type="gramEnd"/>
    </w:p>
    <w:p w:rsidR="00AE2545" w:rsidRDefault="00AE2545" w:rsidP="00AE2545">
      <w:pPr>
        <w:rPr>
          <w:sz w:val="32"/>
          <w:szCs w:val="32"/>
        </w:rPr>
      </w:pPr>
      <w:r>
        <w:rPr>
          <w:sz w:val="32"/>
          <w:szCs w:val="32"/>
        </w:rPr>
        <w:t>7.</w:t>
      </w:r>
      <w:r w:rsidRPr="006F2CA8">
        <w:t xml:space="preserve"> </w:t>
      </w:r>
      <w:r w:rsidRPr="006F2CA8">
        <w:rPr>
          <w:sz w:val="32"/>
          <w:szCs w:val="32"/>
        </w:rPr>
        <w:t xml:space="preserve">Alston RD, Newton R, Kelsey A, </w:t>
      </w:r>
      <w:proofErr w:type="spellStart"/>
      <w:r w:rsidRPr="006F2CA8">
        <w:rPr>
          <w:sz w:val="32"/>
          <w:szCs w:val="32"/>
        </w:rPr>
        <w:t>Newbould</w:t>
      </w:r>
      <w:proofErr w:type="spellEnd"/>
      <w:r w:rsidRPr="006F2CA8">
        <w:rPr>
          <w:sz w:val="32"/>
          <w:szCs w:val="32"/>
        </w:rPr>
        <w:t xml:space="preserve"> M J, et al. Developmental Medicine and Child Neurology. London: May 2003; 45 (5): 308.</w:t>
      </w:r>
    </w:p>
    <w:p w:rsidR="00AE2545" w:rsidRDefault="00AE2545" w:rsidP="00AE2545">
      <w:pPr>
        <w:rPr>
          <w:sz w:val="32"/>
          <w:szCs w:val="32"/>
        </w:rPr>
      </w:pPr>
      <w:r>
        <w:rPr>
          <w:sz w:val="32"/>
          <w:szCs w:val="32"/>
        </w:rPr>
        <w:t>8.</w:t>
      </w:r>
      <w:r w:rsidRPr="0047794B">
        <w:t xml:space="preserve"> </w:t>
      </w:r>
      <w:proofErr w:type="spellStart"/>
      <w:r w:rsidRPr="0047794B">
        <w:rPr>
          <w:sz w:val="32"/>
          <w:szCs w:val="32"/>
        </w:rPr>
        <w:t>McManamy</w:t>
      </w:r>
      <w:proofErr w:type="spellEnd"/>
      <w:r w:rsidRPr="0047794B">
        <w:rPr>
          <w:sz w:val="32"/>
          <w:szCs w:val="32"/>
        </w:rPr>
        <w:t xml:space="preserve"> CS, Pears J, Weston CL, et al: Nodule formation and </w:t>
      </w:r>
      <w:proofErr w:type="spellStart"/>
      <w:r w:rsidRPr="0047794B">
        <w:rPr>
          <w:sz w:val="32"/>
          <w:szCs w:val="32"/>
        </w:rPr>
        <w:t>desmoplasia</w:t>
      </w:r>
      <w:proofErr w:type="spellEnd"/>
      <w:r>
        <w:rPr>
          <w:sz w:val="32"/>
          <w:szCs w:val="32"/>
        </w:rPr>
        <w:t xml:space="preserve"> </w:t>
      </w:r>
      <w:r w:rsidRPr="0047794B">
        <w:rPr>
          <w:sz w:val="32"/>
          <w:szCs w:val="32"/>
        </w:rPr>
        <w:t xml:space="preserve">in </w:t>
      </w:r>
      <w:proofErr w:type="spellStart"/>
      <w:r w:rsidRPr="0047794B">
        <w:rPr>
          <w:sz w:val="32"/>
          <w:szCs w:val="32"/>
        </w:rPr>
        <w:t>medulloblastomas</w:t>
      </w:r>
      <w:proofErr w:type="spellEnd"/>
      <w:r w:rsidRPr="0047794B">
        <w:rPr>
          <w:sz w:val="32"/>
          <w:szCs w:val="32"/>
        </w:rPr>
        <w:t>—defining the nodular/</w:t>
      </w:r>
      <w:proofErr w:type="spellStart"/>
      <w:r w:rsidRPr="0047794B">
        <w:rPr>
          <w:sz w:val="32"/>
          <w:szCs w:val="32"/>
        </w:rPr>
        <w:t>desmoplastic</w:t>
      </w:r>
      <w:proofErr w:type="spellEnd"/>
      <w:r w:rsidRPr="0047794B">
        <w:rPr>
          <w:sz w:val="32"/>
          <w:szCs w:val="32"/>
        </w:rPr>
        <w:t xml:space="preserve"> variant and its</w:t>
      </w:r>
      <w:r>
        <w:rPr>
          <w:sz w:val="32"/>
          <w:szCs w:val="32"/>
        </w:rPr>
        <w:t xml:space="preserve"> </w:t>
      </w:r>
      <w:r w:rsidRPr="0047794B">
        <w:rPr>
          <w:sz w:val="32"/>
          <w:szCs w:val="32"/>
        </w:rPr>
        <w:t xml:space="preserve">biological behavior. Brain </w:t>
      </w:r>
      <w:proofErr w:type="spellStart"/>
      <w:r w:rsidRPr="0047794B">
        <w:rPr>
          <w:sz w:val="32"/>
          <w:szCs w:val="32"/>
        </w:rPr>
        <w:t>Pathol</w:t>
      </w:r>
      <w:proofErr w:type="spellEnd"/>
      <w:r w:rsidRPr="0047794B">
        <w:rPr>
          <w:sz w:val="32"/>
          <w:szCs w:val="32"/>
        </w:rPr>
        <w:t xml:space="preserve"> 2007; 17:151</w:t>
      </w:r>
    </w:p>
    <w:p w:rsidR="00AE2545" w:rsidRDefault="00AE2545" w:rsidP="00AE2545">
      <w:pPr>
        <w:rPr>
          <w:sz w:val="32"/>
          <w:szCs w:val="32"/>
        </w:rPr>
      </w:pPr>
      <w:r>
        <w:rPr>
          <w:sz w:val="32"/>
          <w:szCs w:val="32"/>
        </w:rPr>
        <w:t>9.</w:t>
      </w:r>
      <w:r w:rsidRPr="003139E4">
        <w:rPr>
          <w:sz w:val="32"/>
          <w:szCs w:val="32"/>
        </w:rPr>
        <w:t xml:space="preserve">Bourgouin PM, </w:t>
      </w:r>
      <w:proofErr w:type="spellStart"/>
      <w:r w:rsidRPr="003139E4">
        <w:rPr>
          <w:sz w:val="32"/>
          <w:szCs w:val="32"/>
        </w:rPr>
        <w:t>Tampieri</w:t>
      </w:r>
      <w:proofErr w:type="spellEnd"/>
      <w:r w:rsidRPr="003139E4">
        <w:rPr>
          <w:sz w:val="32"/>
          <w:szCs w:val="32"/>
        </w:rPr>
        <w:t xml:space="preserve"> D, </w:t>
      </w:r>
      <w:proofErr w:type="spellStart"/>
      <w:r w:rsidRPr="003139E4">
        <w:rPr>
          <w:sz w:val="32"/>
          <w:szCs w:val="32"/>
        </w:rPr>
        <w:t>Grahovac</w:t>
      </w:r>
      <w:proofErr w:type="spellEnd"/>
      <w:r w:rsidRPr="003139E4">
        <w:rPr>
          <w:sz w:val="32"/>
          <w:szCs w:val="32"/>
        </w:rPr>
        <w:t xml:space="preserve"> SZ, Leger C, Del </w:t>
      </w:r>
      <w:proofErr w:type="spellStart"/>
      <w:r w:rsidRPr="003139E4">
        <w:rPr>
          <w:sz w:val="32"/>
          <w:szCs w:val="32"/>
        </w:rPr>
        <w:t>Carpio</w:t>
      </w:r>
      <w:proofErr w:type="spellEnd"/>
      <w:r w:rsidRPr="003139E4">
        <w:rPr>
          <w:sz w:val="32"/>
          <w:szCs w:val="32"/>
        </w:rPr>
        <w:t xml:space="preserve"> R, </w:t>
      </w:r>
      <w:proofErr w:type="spellStart"/>
      <w:r w:rsidRPr="003139E4">
        <w:rPr>
          <w:sz w:val="32"/>
          <w:szCs w:val="32"/>
        </w:rPr>
        <w:t>Melancon</w:t>
      </w:r>
      <w:proofErr w:type="spellEnd"/>
      <w:r w:rsidRPr="003139E4">
        <w:rPr>
          <w:sz w:val="32"/>
          <w:szCs w:val="32"/>
        </w:rPr>
        <w:t xml:space="preserve"> D. CT and MR imaging findings in adults with </w:t>
      </w:r>
      <w:proofErr w:type="spellStart"/>
      <w:r w:rsidRPr="003139E4">
        <w:rPr>
          <w:sz w:val="32"/>
          <w:szCs w:val="32"/>
        </w:rPr>
        <w:t>cerebellar</w:t>
      </w:r>
      <w:proofErr w:type="spellEnd"/>
      <w:r w:rsidRPr="003139E4">
        <w:rPr>
          <w:sz w:val="32"/>
          <w:szCs w:val="32"/>
        </w:rPr>
        <w:t xml:space="preserve"> </w:t>
      </w:r>
      <w:proofErr w:type="spellStart"/>
      <w:r w:rsidRPr="003139E4">
        <w:rPr>
          <w:sz w:val="32"/>
          <w:szCs w:val="32"/>
        </w:rPr>
        <w:t>medulloblastoma</w:t>
      </w:r>
      <w:proofErr w:type="spellEnd"/>
      <w:r w:rsidRPr="003139E4">
        <w:rPr>
          <w:sz w:val="32"/>
          <w:szCs w:val="32"/>
        </w:rPr>
        <w:t xml:space="preserve">: comparison with findings in children. AJR Am J </w:t>
      </w:r>
      <w:proofErr w:type="spellStart"/>
      <w:r w:rsidRPr="003139E4">
        <w:rPr>
          <w:sz w:val="32"/>
          <w:szCs w:val="32"/>
        </w:rPr>
        <w:t>Roentgenol</w:t>
      </w:r>
      <w:proofErr w:type="spellEnd"/>
      <w:r w:rsidRPr="003139E4">
        <w:rPr>
          <w:sz w:val="32"/>
          <w:szCs w:val="32"/>
        </w:rPr>
        <w:t xml:space="preserve"> 1992; 159:609-612.</w:t>
      </w:r>
    </w:p>
    <w:p w:rsidR="00AE2545" w:rsidRDefault="00AE2545" w:rsidP="00AE2545">
      <w:pPr>
        <w:rPr>
          <w:sz w:val="32"/>
          <w:szCs w:val="32"/>
        </w:rPr>
      </w:pPr>
      <w:r>
        <w:rPr>
          <w:sz w:val="32"/>
          <w:szCs w:val="32"/>
        </w:rPr>
        <w:lastRenderedPageBreak/>
        <w:t>10</w:t>
      </w:r>
      <w:r w:rsidRPr="003139E4">
        <w:rPr>
          <w:sz w:val="32"/>
          <w:szCs w:val="32"/>
        </w:rPr>
        <w:t xml:space="preserve">. Hubbard JL, </w:t>
      </w:r>
      <w:proofErr w:type="spellStart"/>
      <w:r w:rsidRPr="003139E4">
        <w:rPr>
          <w:sz w:val="32"/>
          <w:szCs w:val="32"/>
        </w:rPr>
        <w:t>Scheithauer</w:t>
      </w:r>
      <w:proofErr w:type="spellEnd"/>
      <w:r w:rsidRPr="003139E4">
        <w:rPr>
          <w:sz w:val="32"/>
          <w:szCs w:val="32"/>
        </w:rPr>
        <w:t xml:space="preserve"> BW, </w:t>
      </w:r>
      <w:proofErr w:type="spellStart"/>
      <w:r w:rsidRPr="003139E4">
        <w:rPr>
          <w:sz w:val="32"/>
          <w:szCs w:val="32"/>
        </w:rPr>
        <w:t>Kispert</w:t>
      </w:r>
      <w:proofErr w:type="spellEnd"/>
      <w:r w:rsidRPr="003139E4">
        <w:rPr>
          <w:sz w:val="32"/>
          <w:szCs w:val="32"/>
        </w:rPr>
        <w:t xml:space="preserve"> DB, Carpenter SM, Wick MR, Laws ER, Jr. Adult </w:t>
      </w:r>
      <w:proofErr w:type="spellStart"/>
      <w:r w:rsidRPr="003139E4">
        <w:rPr>
          <w:sz w:val="32"/>
          <w:szCs w:val="32"/>
        </w:rPr>
        <w:t>cerebellar</w:t>
      </w:r>
      <w:proofErr w:type="spellEnd"/>
      <w:r w:rsidRPr="003139E4">
        <w:rPr>
          <w:sz w:val="32"/>
          <w:szCs w:val="32"/>
        </w:rPr>
        <w:t xml:space="preserve"> </w:t>
      </w:r>
      <w:proofErr w:type="spellStart"/>
      <w:r w:rsidRPr="003139E4">
        <w:rPr>
          <w:sz w:val="32"/>
          <w:szCs w:val="32"/>
        </w:rPr>
        <w:t>medulloblastomas</w:t>
      </w:r>
      <w:proofErr w:type="spellEnd"/>
      <w:r w:rsidRPr="003139E4">
        <w:rPr>
          <w:sz w:val="32"/>
          <w:szCs w:val="32"/>
        </w:rPr>
        <w:t xml:space="preserve">: the pathologic, radiographic, and clinical disease spectrum. </w:t>
      </w:r>
      <w:proofErr w:type="gramStart"/>
      <w:r w:rsidRPr="003139E4">
        <w:rPr>
          <w:sz w:val="32"/>
          <w:szCs w:val="32"/>
        </w:rPr>
        <w:t xml:space="preserve">J </w:t>
      </w:r>
      <w:proofErr w:type="spellStart"/>
      <w:r w:rsidRPr="003139E4">
        <w:rPr>
          <w:sz w:val="32"/>
          <w:szCs w:val="32"/>
        </w:rPr>
        <w:t>Neurosurg</w:t>
      </w:r>
      <w:proofErr w:type="spellEnd"/>
      <w:r w:rsidRPr="003139E4">
        <w:rPr>
          <w:sz w:val="32"/>
          <w:szCs w:val="32"/>
        </w:rPr>
        <w:t xml:space="preserve"> 1989; 70:536-544.</w:t>
      </w:r>
      <w:proofErr w:type="gramEnd"/>
    </w:p>
    <w:p w:rsidR="00AE2545" w:rsidRDefault="00AE2545" w:rsidP="00AE2545">
      <w:pPr>
        <w:rPr>
          <w:sz w:val="32"/>
          <w:szCs w:val="32"/>
        </w:rPr>
      </w:pPr>
      <w:r>
        <w:rPr>
          <w:sz w:val="32"/>
          <w:szCs w:val="32"/>
        </w:rPr>
        <w:t>11</w:t>
      </w:r>
      <w:proofErr w:type="gramStart"/>
      <w:r>
        <w:rPr>
          <w:sz w:val="32"/>
          <w:szCs w:val="32"/>
        </w:rPr>
        <w:t>.</w:t>
      </w:r>
      <w:r w:rsidRPr="004D3DB6">
        <w:rPr>
          <w:sz w:val="32"/>
          <w:szCs w:val="32"/>
        </w:rPr>
        <w:t>Sandhu</w:t>
      </w:r>
      <w:proofErr w:type="gramEnd"/>
      <w:r w:rsidRPr="004D3DB6">
        <w:rPr>
          <w:sz w:val="32"/>
          <w:szCs w:val="32"/>
        </w:rPr>
        <w:t xml:space="preserve"> A, Kendall B. Computed tomography in management of </w:t>
      </w:r>
      <w:proofErr w:type="spellStart"/>
      <w:r w:rsidRPr="004D3DB6">
        <w:rPr>
          <w:sz w:val="32"/>
          <w:szCs w:val="32"/>
        </w:rPr>
        <w:t>medulloblastomas</w:t>
      </w:r>
      <w:proofErr w:type="spellEnd"/>
      <w:r w:rsidRPr="004D3DB6">
        <w:rPr>
          <w:sz w:val="32"/>
          <w:szCs w:val="32"/>
        </w:rPr>
        <w:t xml:space="preserve">. </w:t>
      </w:r>
      <w:proofErr w:type="spellStart"/>
      <w:proofErr w:type="gramStart"/>
      <w:r w:rsidRPr="004D3DB6">
        <w:rPr>
          <w:sz w:val="32"/>
          <w:szCs w:val="32"/>
        </w:rPr>
        <w:t>Neuroradiology</w:t>
      </w:r>
      <w:proofErr w:type="spellEnd"/>
      <w:r w:rsidRPr="004D3DB6">
        <w:rPr>
          <w:sz w:val="32"/>
          <w:szCs w:val="32"/>
        </w:rPr>
        <w:t xml:space="preserve"> 1987; 29:444-452.</w:t>
      </w:r>
      <w:proofErr w:type="gramEnd"/>
    </w:p>
    <w:p w:rsidR="008E5AC7" w:rsidRPr="008E5AC7" w:rsidRDefault="008E5AC7" w:rsidP="008E5AC7">
      <w:pPr>
        <w:rPr>
          <w:sz w:val="32"/>
          <w:szCs w:val="32"/>
        </w:rPr>
      </w:pPr>
      <w:r>
        <w:rPr>
          <w:sz w:val="32"/>
          <w:szCs w:val="32"/>
        </w:rPr>
        <w:t>(12</w:t>
      </w:r>
      <w:r w:rsidRPr="008E5AC7">
        <w:rPr>
          <w:sz w:val="32"/>
          <w:szCs w:val="32"/>
        </w:rPr>
        <w:t xml:space="preserve">) </w:t>
      </w:r>
      <w:proofErr w:type="spellStart"/>
      <w:r w:rsidRPr="008E5AC7">
        <w:rPr>
          <w:sz w:val="32"/>
          <w:szCs w:val="32"/>
        </w:rPr>
        <w:t>Kadin</w:t>
      </w:r>
      <w:proofErr w:type="spellEnd"/>
      <w:r w:rsidRPr="008E5AC7">
        <w:rPr>
          <w:sz w:val="32"/>
          <w:szCs w:val="32"/>
        </w:rPr>
        <w:t xml:space="preserve"> ME, Rubinstein LJ, Nelson JS. Neonatal </w:t>
      </w:r>
      <w:proofErr w:type="spellStart"/>
      <w:r w:rsidRPr="008E5AC7">
        <w:rPr>
          <w:sz w:val="32"/>
          <w:szCs w:val="32"/>
        </w:rPr>
        <w:t>cerebellar</w:t>
      </w:r>
      <w:proofErr w:type="spellEnd"/>
    </w:p>
    <w:p w:rsidR="008E5AC7" w:rsidRPr="008E5AC7" w:rsidRDefault="008E5AC7" w:rsidP="008E5AC7">
      <w:pPr>
        <w:rPr>
          <w:sz w:val="32"/>
          <w:szCs w:val="32"/>
        </w:rPr>
      </w:pPr>
      <w:proofErr w:type="spellStart"/>
      <w:proofErr w:type="gramStart"/>
      <w:r w:rsidRPr="008E5AC7">
        <w:rPr>
          <w:sz w:val="32"/>
          <w:szCs w:val="32"/>
        </w:rPr>
        <w:t>medulloblastoma</w:t>
      </w:r>
      <w:proofErr w:type="spellEnd"/>
      <w:proofErr w:type="gramEnd"/>
      <w:r w:rsidRPr="008E5AC7">
        <w:rPr>
          <w:sz w:val="32"/>
          <w:szCs w:val="32"/>
        </w:rPr>
        <w:t xml:space="preserve"> originating from the fetal external granular layer. J</w:t>
      </w:r>
    </w:p>
    <w:p w:rsidR="008E5AC7" w:rsidRPr="008E5AC7" w:rsidRDefault="008E5AC7" w:rsidP="008E5AC7">
      <w:pPr>
        <w:rPr>
          <w:sz w:val="32"/>
          <w:szCs w:val="32"/>
        </w:rPr>
      </w:pPr>
      <w:proofErr w:type="spellStart"/>
      <w:r w:rsidRPr="008E5AC7">
        <w:rPr>
          <w:sz w:val="32"/>
          <w:szCs w:val="32"/>
        </w:rPr>
        <w:t>Neuropathol</w:t>
      </w:r>
      <w:proofErr w:type="spellEnd"/>
      <w:r w:rsidRPr="008E5AC7">
        <w:rPr>
          <w:sz w:val="32"/>
          <w:szCs w:val="32"/>
        </w:rPr>
        <w:t xml:space="preserve"> Exp </w:t>
      </w:r>
      <w:proofErr w:type="spellStart"/>
      <w:r w:rsidRPr="008E5AC7">
        <w:rPr>
          <w:sz w:val="32"/>
          <w:szCs w:val="32"/>
        </w:rPr>
        <w:t>Neurol</w:t>
      </w:r>
      <w:proofErr w:type="spellEnd"/>
      <w:r w:rsidRPr="008E5AC7">
        <w:rPr>
          <w:sz w:val="32"/>
          <w:szCs w:val="32"/>
        </w:rPr>
        <w:t xml:space="preserve"> 1970 Oct</w:t>
      </w:r>
      <w:proofErr w:type="gramStart"/>
      <w:r w:rsidRPr="008E5AC7">
        <w:rPr>
          <w:sz w:val="32"/>
          <w:szCs w:val="32"/>
        </w:rPr>
        <w:t>;29</w:t>
      </w:r>
      <w:proofErr w:type="gramEnd"/>
      <w:r w:rsidRPr="008E5AC7">
        <w:rPr>
          <w:sz w:val="32"/>
          <w:szCs w:val="32"/>
        </w:rPr>
        <w:t>(4):583-600.</w:t>
      </w:r>
    </w:p>
    <w:p w:rsidR="008E5AC7" w:rsidRPr="008E5AC7" w:rsidRDefault="008E5AC7" w:rsidP="008E5AC7">
      <w:pPr>
        <w:rPr>
          <w:sz w:val="32"/>
          <w:szCs w:val="32"/>
        </w:rPr>
      </w:pPr>
      <w:r>
        <w:rPr>
          <w:sz w:val="32"/>
          <w:szCs w:val="32"/>
        </w:rPr>
        <w:t>(13</w:t>
      </w:r>
      <w:r w:rsidRPr="008E5AC7">
        <w:rPr>
          <w:sz w:val="32"/>
          <w:szCs w:val="32"/>
        </w:rPr>
        <w:t xml:space="preserve">) Reddy AT, Packer RJ. </w:t>
      </w:r>
      <w:proofErr w:type="spellStart"/>
      <w:proofErr w:type="gramStart"/>
      <w:r w:rsidRPr="008E5AC7">
        <w:rPr>
          <w:sz w:val="32"/>
          <w:szCs w:val="32"/>
        </w:rPr>
        <w:t>Medulloblastoma</w:t>
      </w:r>
      <w:proofErr w:type="spellEnd"/>
      <w:r w:rsidRPr="008E5AC7">
        <w:rPr>
          <w:sz w:val="32"/>
          <w:szCs w:val="32"/>
        </w:rPr>
        <w:t>.</w:t>
      </w:r>
      <w:proofErr w:type="gramEnd"/>
      <w:r w:rsidRPr="008E5AC7">
        <w:rPr>
          <w:sz w:val="32"/>
          <w:szCs w:val="32"/>
        </w:rPr>
        <w:t xml:space="preserve"> </w:t>
      </w:r>
      <w:proofErr w:type="spellStart"/>
      <w:r w:rsidRPr="008E5AC7">
        <w:rPr>
          <w:sz w:val="32"/>
          <w:szCs w:val="32"/>
        </w:rPr>
        <w:t>Curr</w:t>
      </w:r>
      <w:proofErr w:type="spellEnd"/>
      <w:r w:rsidRPr="008E5AC7">
        <w:rPr>
          <w:sz w:val="32"/>
          <w:szCs w:val="32"/>
        </w:rPr>
        <w:t xml:space="preserve"> </w:t>
      </w:r>
      <w:proofErr w:type="spellStart"/>
      <w:r w:rsidRPr="008E5AC7">
        <w:rPr>
          <w:sz w:val="32"/>
          <w:szCs w:val="32"/>
        </w:rPr>
        <w:t>Opin</w:t>
      </w:r>
      <w:proofErr w:type="spellEnd"/>
      <w:r w:rsidRPr="008E5AC7">
        <w:rPr>
          <w:sz w:val="32"/>
          <w:szCs w:val="32"/>
        </w:rPr>
        <w:t xml:space="preserve"> </w:t>
      </w:r>
      <w:proofErr w:type="spellStart"/>
      <w:r w:rsidRPr="008E5AC7">
        <w:rPr>
          <w:sz w:val="32"/>
          <w:szCs w:val="32"/>
        </w:rPr>
        <w:t>Neurol</w:t>
      </w:r>
      <w:proofErr w:type="spellEnd"/>
      <w:r w:rsidRPr="008E5AC7">
        <w:rPr>
          <w:sz w:val="32"/>
          <w:szCs w:val="32"/>
        </w:rPr>
        <w:t xml:space="preserve"> 1999</w:t>
      </w:r>
    </w:p>
    <w:p w:rsidR="008E5AC7" w:rsidRPr="008E5AC7" w:rsidRDefault="008E5AC7" w:rsidP="008E5AC7">
      <w:pPr>
        <w:rPr>
          <w:sz w:val="32"/>
          <w:szCs w:val="32"/>
        </w:rPr>
      </w:pPr>
      <w:r w:rsidRPr="008E5AC7">
        <w:rPr>
          <w:sz w:val="32"/>
          <w:szCs w:val="32"/>
        </w:rPr>
        <w:t>Dec</w:t>
      </w:r>
      <w:proofErr w:type="gramStart"/>
      <w:r w:rsidRPr="008E5AC7">
        <w:rPr>
          <w:sz w:val="32"/>
          <w:szCs w:val="32"/>
        </w:rPr>
        <w:t>;12</w:t>
      </w:r>
      <w:proofErr w:type="gramEnd"/>
      <w:r w:rsidRPr="008E5AC7">
        <w:rPr>
          <w:sz w:val="32"/>
          <w:szCs w:val="32"/>
        </w:rPr>
        <w:t>(6):681-5.132</w:t>
      </w:r>
    </w:p>
    <w:p w:rsidR="008E5AC7" w:rsidRPr="008E5AC7" w:rsidRDefault="008E5AC7" w:rsidP="008E5AC7">
      <w:pPr>
        <w:rPr>
          <w:sz w:val="32"/>
          <w:szCs w:val="32"/>
        </w:rPr>
      </w:pPr>
      <w:r>
        <w:rPr>
          <w:sz w:val="32"/>
          <w:szCs w:val="32"/>
        </w:rPr>
        <w:t>(14</w:t>
      </w:r>
      <w:r w:rsidRPr="008E5AC7">
        <w:rPr>
          <w:sz w:val="32"/>
          <w:szCs w:val="32"/>
        </w:rPr>
        <w:t xml:space="preserve">) Marino S, </w:t>
      </w:r>
      <w:proofErr w:type="spellStart"/>
      <w:r w:rsidRPr="008E5AC7">
        <w:rPr>
          <w:sz w:val="32"/>
          <w:szCs w:val="32"/>
        </w:rPr>
        <w:t>Vooijs</w:t>
      </w:r>
      <w:proofErr w:type="spellEnd"/>
      <w:r w:rsidRPr="008E5AC7">
        <w:rPr>
          <w:sz w:val="32"/>
          <w:szCs w:val="32"/>
        </w:rPr>
        <w:t xml:space="preserve"> M, van </w:t>
      </w:r>
      <w:proofErr w:type="spellStart"/>
      <w:r w:rsidRPr="008E5AC7">
        <w:rPr>
          <w:sz w:val="32"/>
          <w:szCs w:val="32"/>
        </w:rPr>
        <w:t>Der</w:t>
      </w:r>
      <w:proofErr w:type="spellEnd"/>
      <w:r w:rsidRPr="008E5AC7">
        <w:rPr>
          <w:sz w:val="32"/>
          <w:szCs w:val="32"/>
        </w:rPr>
        <w:t xml:space="preserve"> GH, </w:t>
      </w:r>
      <w:proofErr w:type="spellStart"/>
      <w:r w:rsidRPr="008E5AC7">
        <w:rPr>
          <w:sz w:val="32"/>
          <w:szCs w:val="32"/>
        </w:rPr>
        <w:t>Jonkers</w:t>
      </w:r>
      <w:proofErr w:type="spellEnd"/>
      <w:r w:rsidRPr="008E5AC7">
        <w:rPr>
          <w:sz w:val="32"/>
          <w:szCs w:val="32"/>
        </w:rPr>
        <w:t xml:space="preserve"> J, </w:t>
      </w:r>
      <w:proofErr w:type="spellStart"/>
      <w:r w:rsidRPr="008E5AC7">
        <w:rPr>
          <w:sz w:val="32"/>
          <w:szCs w:val="32"/>
        </w:rPr>
        <w:t>Berns</w:t>
      </w:r>
      <w:proofErr w:type="spellEnd"/>
      <w:r w:rsidRPr="008E5AC7">
        <w:rPr>
          <w:sz w:val="32"/>
          <w:szCs w:val="32"/>
        </w:rPr>
        <w:t xml:space="preserve"> A. Induction of</w:t>
      </w:r>
    </w:p>
    <w:p w:rsidR="008E5AC7" w:rsidRPr="008E5AC7" w:rsidRDefault="008E5AC7" w:rsidP="008E5AC7">
      <w:pPr>
        <w:rPr>
          <w:sz w:val="32"/>
          <w:szCs w:val="32"/>
        </w:rPr>
      </w:pPr>
      <w:proofErr w:type="spellStart"/>
      <w:proofErr w:type="gramStart"/>
      <w:r w:rsidRPr="008E5AC7">
        <w:rPr>
          <w:sz w:val="32"/>
          <w:szCs w:val="32"/>
        </w:rPr>
        <w:t>medulloblastomas</w:t>
      </w:r>
      <w:proofErr w:type="spellEnd"/>
      <w:proofErr w:type="gramEnd"/>
      <w:r w:rsidRPr="008E5AC7">
        <w:rPr>
          <w:sz w:val="32"/>
          <w:szCs w:val="32"/>
        </w:rPr>
        <w:t xml:space="preserve"> in p53-null mutant mice by somatic inactivation</w:t>
      </w:r>
    </w:p>
    <w:p w:rsidR="008E5AC7" w:rsidRPr="008E5AC7" w:rsidRDefault="008E5AC7" w:rsidP="008E5AC7">
      <w:pPr>
        <w:rPr>
          <w:sz w:val="32"/>
          <w:szCs w:val="32"/>
        </w:rPr>
      </w:pPr>
      <w:proofErr w:type="gramStart"/>
      <w:r w:rsidRPr="008E5AC7">
        <w:rPr>
          <w:sz w:val="32"/>
          <w:szCs w:val="32"/>
        </w:rPr>
        <w:t>of</w:t>
      </w:r>
      <w:proofErr w:type="gramEnd"/>
      <w:r w:rsidRPr="008E5AC7">
        <w:rPr>
          <w:sz w:val="32"/>
          <w:szCs w:val="32"/>
        </w:rPr>
        <w:t xml:space="preserve"> </w:t>
      </w:r>
      <w:proofErr w:type="spellStart"/>
      <w:r w:rsidRPr="008E5AC7">
        <w:rPr>
          <w:sz w:val="32"/>
          <w:szCs w:val="32"/>
        </w:rPr>
        <w:t>Rb</w:t>
      </w:r>
      <w:proofErr w:type="spellEnd"/>
      <w:r w:rsidRPr="008E5AC7">
        <w:rPr>
          <w:sz w:val="32"/>
          <w:szCs w:val="32"/>
        </w:rPr>
        <w:t xml:space="preserve"> in the external granular layer cells of the cerebellum. Genes</w:t>
      </w:r>
    </w:p>
    <w:p w:rsidR="008E5AC7" w:rsidRPr="008E5AC7" w:rsidRDefault="008E5AC7" w:rsidP="008E5AC7">
      <w:pPr>
        <w:rPr>
          <w:sz w:val="32"/>
          <w:szCs w:val="32"/>
        </w:rPr>
      </w:pPr>
      <w:r w:rsidRPr="008E5AC7">
        <w:rPr>
          <w:sz w:val="32"/>
          <w:szCs w:val="32"/>
        </w:rPr>
        <w:t>Dev 2000 Apr 15</w:t>
      </w:r>
      <w:proofErr w:type="gramStart"/>
      <w:r w:rsidRPr="008E5AC7">
        <w:rPr>
          <w:sz w:val="32"/>
          <w:szCs w:val="32"/>
        </w:rPr>
        <w:t>;14</w:t>
      </w:r>
      <w:proofErr w:type="gramEnd"/>
      <w:r w:rsidRPr="008E5AC7">
        <w:rPr>
          <w:sz w:val="32"/>
          <w:szCs w:val="32"/>
        </w:rPr>
        <w:t>(8):994-1004.</w:t>
      </w:r>
    </w:p>
    <w:p w:rsidR="008E5AC7" w:rsidRPr="008E5AC7" w:rsidRDefault="008E5AC7" w:rsidP="008E5AC7">
      <w:pPr>
        <w:rPr>
          <w:sz w:val="32"/>
          <w:szCs w:val="32"/>
        </w:rPr>
      </w:pPr>
      <w:r>
        <w:rPr>
          <w:sz w:val="32"/>
          <w:szCs w:val="32"/>
        </w:rPr>
        <w:t>(15</w:t>
      </w:r>
      <w:r w:rsidRPr="008E5AC7">
        <w:rPr>
          <w:sz w:val="32"/>
          <w:szCs w:val="32"/>
        </w:rPr>
        <w:t xml:space="preserve">) Marino S. </w:t>
      </w:r>
      <w:proofErr w:type="spellStart"/>
      <w:r w:rsidRPr="008E5AC7">
        <w:rPr>
          <w:sz w:val="32"/>
          <w:szCs w:val="32"/>
        </w:rPr>
        <w:t>Medulloblastoma</w:t>
      </w:r>
      <w:proofErr w:type="spellEnd"/>
      <w:r w:rsidRPr="008E5AC7">
        <w:rPr>
          <w:sz w:val="32"/>
          <w:szCs w:val="32"/>
        </w:rPr>
        <w:t>: developmental mechanisms out of</w:t>
      </w:r>
    </w:p>
    <w:p w:rsidR="008E5AC7" w:rsidRPr="008E5AC7" w:rsidRDefault="008E5AC7" w:rsidP="008E5AC7">
      <w:pPr>
        <w:rPr>
          <w:sz w:val="32"/>
          <w:szCs w:val="32"/>
        </w:rPr>
      </w:pPr>
      <w:proofErr w:type="gramStart"/>
      <w:r w:rsidRPr="008E5AC7">
        <w:rPr>
          <w:sz w:val="32"/>
          <w:szCs w:val="32"/>
        </w:rPr>
        <w:t>control</w:t>
      </w:r>
      <w:proofErr w:type="gramEnd"/>
      <w:r w:rsidRPr="008E5AC7">
        <w:rPr>
          <w:sz w:val="32"/>
          <w:szCs w:val="32"/>
        </w:rPr>
        <w:t>. Trends Mol Med 2005 Jan</w:t>
      </w:r>
      <w:proofErr w:type="gramStart"/>
      <w:r w:rsidRPr="008E5AC7">
        <w:rPr>
          <w:sz w:val="32"/>
          <w:szCs w:val="32"/>
        </w:rPr>
        <w:t>;11</w:t>
      </w:r>
      <w:proofErr w:type="gramEnd"/>
      <w:r w:rsidRPr="008E5AC7">
        <w:rPr>
          <w:sz w:val="32"/>
          <w:szCs w:val="32"/>
        </w:rPr>
        <w:t>(1):17-22.</w:t>
      </w:r>
    </w:p>
    <w:p w:rsidR="008E5AC7" w:rsidRPr="008E5AC7" w:rsidRDefault="008E5AC7" w:rsidP="008E5AC7">
      <w:pPr>
        <w:rPr>
          <w:sz w:val="32"/>
          <w:szCs w:val="32"/>
        </w:rPr>
      </w:pPr>
      <w:r>
        <w:rPr>
          <w:sz w:val="32"/>
          <w:szCs w:val="32"/>
        </w:rPr>
        <w:t>(16</w:t>
      </w:r>
      <w:r w:rsidRPr="008E5AC7">
        <w:rPr>
          <w:sz w:val="32"/>
          <w:szCs w:val="32"/>
        </w:rPr>
        <w:t xml:space="preserve">) </w:t>
      </w:r>
      <w:proofErr w:type="spellStart"/>
      <w:r w:rsidRPr="008E5AC7">
        <w:rPr>
          <w:sz w:val="32"/>
          <w:szCs w:val="32"/>
        </w:rPr>
        <w:t>Raffel</w:t>
      </w:r>
      <w:proofErr w:type="spellEnd"/>
      <w:r w:rsidRPr="008E5AC7">
        <w:rPr>
          <w:sz w:val="32"/>
          <w:szCs w:val="32"/>
        </w:rPr>
        <w:t xml:space="preserve"> C. </w:t>
      </w:r>
      <w:proofErr w:type="spellStart"/>
      <w:r w:rsidRPr="008E5AC7">
        <w:rPr>
          <w:sz w:val="32"/>
          <w:szCs w:val="32"/>
        </w:rPr>
        <w:t>Medulloblastoma</w:t>
      </w:r>
      <w:proofErr w:type="spellEnd"/>
      <w:r w:rsidRPr="008E5AC7">
        <w:rPr>
          <w:sz w:val="32"/>
          <w:szCs w:val="32"/>
        </w:rPr>
        <w:t>: molecular genetics and animal models.</w:t>
      </w:r>
    </w:p>
    <w:p w:rsidR="008E5AC7" w:rsidRPr="00A44B25" w:rsidRDefault="008E5AC7" w:rsidP="008E5AC7">
      <w:pPr>
        <w:rPr>
          <w:sz w:val="32"/>
          <w:szCs w:val="32"/>
        </w:rPr>
      </w:pPr>
      <w:proofErr w:type="spellStart"/>
      <w:r w:rsidRPr="008E5AC7">
        <w:rPr>
          <w:sz w:val="32"/>
          <w:szCs w:val="32"/>
        </w:rPr>
        <w:t>Neoplasia</w:t>
      </w:r>
      <w:proofErr w:type="spellEnd"/>
      <w:r w:rsidRPr="008E5AC7">
        <w:rPr>
          <w:sz w:val="32"/>
          <w:szCs w:val="32"/>
        </w:rPr>
        <w:t xml:space="preserve"> 2004 Jul</w:t>
      </w:r>
      <w:proofErr w:type="gramStart"/>
      <w:r w:rsidRPr="008E5AC7">
        <w:rPr>
          <w:sz w:val="32"/>
          <w:szCs w:val="32"/>
        </w:rPr>
        <w:t>;6</w:t>
      </w:r>
      <w:proofErr w:type="gramEnd"/>
      <w:r w:rsidRPr="008E5AC7">
        <w:rPr>
          <w:sz w:val="32"/>
          <w:szCs w:val="32"/>
        </w:rPr>
        <w:t>(4):310-22.</w:t>
      </w:r>
    </w:p>
    <w:p w:rsidR="00AE2545" w:rsidRPr="00222DE8" w:rsidRDefault="00AE2545" w:rsidP="00AE2545">
      <w:pPr>
        <w:rPr>
          <w:sz w:val="32"/>
          <w:szCs w:val="32"/>
        </w:rPr>
      </w:pPr>
    </w:p>
    <w:p w:rsidR="00AE2545" w:rsidRDefault="00AE2545" w:rsidP="0059365F">
      <w:pPr>
        <w:rPr>
          <w:sz w:val="32"/>
          <w:szCs w:val="32"/>
        </w:rPr>
      </w:pPr>
    </w:p>
    <w:p w:rsidR="006657A0" w:rsidRDefault="006657A0" w:rsidP="0059365F">
      <w:pPr>
        <w:rPr>
          <w:sz w:val="32"/>
          <w:szCs w:val="32"/>
        </w:rPr>
      </w:pPr>
    </w:p>
    <w:p w:rsidR="006657A0" w:rsidRDefault="006657A0" w:rsidP="0059365F">
      <w:pPr>
        <w:rPr>
          <w:sz w:val="32"/>
          <w:szCs w:val="32"/>
        </w:rPr>
      </w:pPr>
    </w:p>
    <w:p w:rsidR="007F6511" w:rsidRPr="005C2F61" w:rsidRDefault="007F6511" w:rsidP="0059365F">
      <w:pPr>
        <w:rPr>
          <w:sz w:val="32"/>
          <w:szCs w:val="32"/>
        </w:rPr>
      </w:pPr>
    </w:p>
    <w:sectPr w:rsidR="007F6511" w:rsidRPr="005C2F61" w:rsidSect="00D121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B38BD"/>
    <w:multiLevelType w:val="hybridMultilevel"/>
    <w:tmpl w:val="6FDCB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0432"/>
    <w:rsid w:val="00004705"/>
    <w:rsid w:val="00033920"/>
    <w:rsid w:val="000437C0"/>
    <w:rsid w:val="0005126A"/>
    <w:rsid w:val="00057C5D"/>
    <w:rsid w:val="00064901"/>
    <w:rsid w:val="00073949"/>
    <w:rsid w:val="000751FC"/>
    <w:rsid w:val="00084C03"/>
    <w:rsid w:val="000947D9"/>
    <w:rsid w:val="000C296C"/>
    <w:rsid w:val="000D37D4"/>
    <w:rsid w:val="000D5211"/>
    <w:rsid w:val="000E4924"/>
    <w:rsid w:val="00104E98"/>
    <w:rsid w:val="00123B85"/>
    <w:rsid w:val="00130037"/>
    <w:rsid w:val="00151414"/>
    <w:rsid w:val="00172313"/>
    <w:rsid w:val="001724E4"/>
    <w:rsid w:val="00173BD6"/>
    <w:rsid w:val="00174ED0"/>
    <w:rsid w:val="001D461C"/>
    <w:rsid w:val="001E7E2B"/>
    <w:rsid w:val="00202FF7"/>
    <w:rsid w:val="002126D6"/>
    <w:rsid w:val="002140FA"/>
    <w:rsid w:val="0024680E"/>
    <w:rsid w:val="00256D53"/>
    <w:rsid w:val="0027137E"/>
    <w:rsid w:val="00283739"/>
    <w:rsid w:val="0028476B"/>
    <w:rsid w:val="00291B14"/>
    <w:rsid w:val="00297463"/>
    <w:rsid w:val="002A3D41"/>
    <w:rsid w:val="002A4504"/>
    <w:rsid w:val="002B13AD"/>
    <w:rsid w:val="002B635D"/>
    <w:rsid w:val="002C2022"/>
    <w:rsid w:val="002E5B92"/>
    <w:rsid w:val="00325FB5"/>
    <w:rsid w:val="00330A2E"/>
    <w:rsid w:val="00343798"/>
    <w:rsid w:val="00355221"/>
    <w:rsid w:val="00355AB7"/>
    <w:rsid w:val="00363D5E"/>
    <w:rsid w:val="00375CB8"/>
    <w:rsid w:val="00377B1A"/>
    <w:rsid w:val="003813D8"/>
    <w:rsid w:val="00383A6D"/>
    <w:rsid w:val="00384EF7"/>
    <w:rsid w:val="00395EA7"/>
    <w:rsid w:val="003B4BC7"/>
    <w:rsid w:val="003F776E"/>
    <w:rsid w:val="00404AF9"/>
    <w:rsid w:val="00407BD3"/>
    <w:rsid w:val="00427A53"/>
    <w:rsid w:val="00440EEE"/>
    <w:rsid w:val="00480552"/>
    <w:rsid w:val="0048697D"/>
    <w:rsid w:val="004947C3"/>
    <w:rsid w:val="00494E00"/>
    <w:rsid w:val="004A43F9"/>
    <w:rsid w:val="004B49AC"/>
    <w:rsid w:val="004D334C"/>
    <w:rsid w:val="004F0D17"/>
    <w:rsid w:val="004F4669"/>
    <w:rsid w:val="00525A28"/>
    <w:rsid w:val="0056431E"/>
    <w:rsid w:val="00566AEF"/>
    <w:rsid w:val="0057749A"/>
    <w:rsid w:val="0059365F"/>
    <w:rsid w:val="005A3651"/>
    <w:rsid w:val="005A7389"/>
    <w:rsid w:val="005B0456"/>
    <w:rsid w:val="005C2F61"/>
    <w:rsid w:val="005D02A4"/>
    <w:rsid w:val="005D48D6"/>
    <w:rsid w:val="005D7F43"/>
    <w:rsid w:val="00637A62"/>
    <w:rsid w:val="006428ED"/>
    <w:rsid w:val="006526E7"/>
    <w:rsid w:val="00656254"/>
    <w:rsid w:val="006657A0"/>
    <w:rsid w:val="00667E4A"/>
    <w:rsid w:val="00694B04"/>
    <w:rsid w:val="006A31A6"/>
    <w:rsid w:val="006A6784"/>
    <w:rsid w:val="006D02B7"/>
    <w:rsid w:val="006E2FD7"/>
    <w:rsid w:val="00701451"/>
    <w:rsid w:val="00706466"/>
    <w:rsid w:val="00741145"/>
    <w:rsid w:val="00764DD1"/>
    <w:rsid w:val="00775C7F"/>
    <w:rsid w:val="007771CE"/>
    <w:rsid w:val="007B5323"/>
    <w:rsid w:val="007B7F97"/>
    <w:rsid w:val="007C2EAD"/>
    <w:rsid w:val="007C59F8"/>
    <w:rsid w:val="007C785F"/>
    <w:rsid w:val="007D350B"/>
    <w:rsid w:val="007E0524"/>
    <w:rsid w:val="007F6511"/>
    <w:rsid w:val="008162E3"/>
    <w:rsid w:val="00833532"/>
    <w:rsid w:val="008640EB"/>
    <w:rsid w:val="0087639F"/>
    <w:rsid w:val="0089092E"/>
    <w:rsid w:val="008B2E73"/>
    <w:rsid w:val="008B3191"/>
    <w:rsid w:val="008B7930"/>
    <w:rsid w:val="008C268C"/>
    <w:rsid w:val="008C74D9"/>
    <w:rsid w:val="008D0CBB"/>
    <w:rsid w:val="008E22F8"/>
    <w:rsid w:val="008E5AC7"/>
    <w:rsid w:val="00915B3A"/>
    <w:rsid w:val="009407B4"/>
    <w:rsid w:val="009532CE"/>
    <w:rsid w:val="00961066"/>
    <w:rsid w:val="00973E91"/>
    <w:rsid w:val="009B792C"/>
    <w:rsid w:val="009C209F"/>
    <w:rsid w:val="009C7C2C"/>
    <w:rsid w:val="009E1D58"/>
    <w:rsid w:val="009E4D28"/>
    <w:rsid w:val="009F6EF4"/>
    <w:rsid w:val="00A05E35"/>
    <w:rsid w:val="00A43E01"/>
    <w:rsid w:val="00A44B25"/>
    <w:rsid w:val="00A90432"/>
    <w:rsid w:val="00AA5157"/>
    <w:rsid w:val="00AC7DA4"/>
    <w:rsid w:val="00AD7713"/>
    <w:rsid w:val="00AE2545"/>
    <w:rsid w:val="00B0701C"/>
    <w:rsid w:val="00B123F7"/>
    <w:rsid w:val="00B86119"/>
    <w:rsid w:val="00BC158D"/>
    <w:rsid w:val="00C100C2"/>
    <w:rsid w:val="00C14732"/>
    <w:rsid w:val="00C336B7"/>
    <w:rsid w:val="00C40671"/>
    <w:rsid w:val="00C43712"/>
    <w:rsid w:val="00C56AE4"/>
    <w:rsid w:val="00C620A7"/>
    <w:rsid w:val="00C71A14"/>
    <w:rsid w:val="00C71B33"/>
    <w:rsid w:val="00C73466"/>
    <w:rsid w:val="00CB494D"/>
    <w:rsid w:val="00CC06DF"/>
    <w:rsid w:val="00CD19A7"/>
    <w:rsid w:val="00CE7440"/>
    <w:rsid w:val="00CF281E"/>
    <w:rsid w:val="00D01C6B"/>
    <w:rsid w:val="00D12108"/>
    <w:rsid w:val="00D165DF"/>
    <w:rsid w:val="00D33BCB"/>
    <w:rsid w:val="00D500BD"/>
    <w:rsid w:val="00D5596B"/>
    <w:rsid w:val="00D603B4"/>
    <w:rsid w:val="00D634B4"/>
    <w:rsid w:val="00D76D7F"/>
    <w:rsid w:val="00D83376"/>
    <w:rsid w:val="00D93572"/>
    <w:rsid w:val="00D96981"/>
    <w:rsid w:val="00D96F11"/>
    <w:rsid w:val="00DB45D5"/>
    <w:rsid w:val="00DD0986"/>
    <w:rsid w:val="00DF2D2C"/>
    <w:rsid w:val="00E00FB8"/>
    <w:rsid w:val="00E0411C"/>
    <w:rsid w:val="00E125D3"/>
    <w:rsid w:val="00E83A34"/>
    <w:rsid w:val="00E921B7"/>
    <w:rsid w:val="00EA10E8"/>
    <w:rsid w:val="00EA317D"/>
    <w:rsid w:val="00EB1F5D"/>
    <w:rsid w:val="00EC1356"/>
    <w:rsid w:val="00EC1B8A"/>
    <w:rsid w:val="00ED0D10"/>
    <w:rsid w:val="00ED359B"/>
    <w:rsid w:val="00ED5911"/>
    <w:rsid w:val="00EF08F3"/>
    <w:rsid w:val="00F20A5D"/>
    <w:rsid w:val="00F24614"/>
    <w:rsid w:val="00F9029D"/>
    <w:rsid w:val="00F923FC"/>
    <w:rsid w:val="00FF1B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1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20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44B25"/>
    <w:pPr>
      <w:ind w:left="720"/>
      <w:contextualSpacing/>
    </w:pPr>
  </w:style>
  <w:style w:type="paragraph" w:styleId="BalloonText">
    <w:name w:val="Balloon Text"/>
    <w:basedOn w:val="Normal"/>
    <w:link w:val="BalloonTextChar"/>
    <w:uiPriority w:val="99"/>
    <w:semiHidden/>
    <w:unhideWhenUsed/>
    <w:rsid w:val="006D02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2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8C4AF-A025-40F3-9E63-B7D6E8203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6271</TotalTime>
  <Pages>21</Pages>
  <Words>3483</Words>
  <Characters>19854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173</cp:revision>
  <dcterms:created xsi:type="dcterms:W3CDTF">2016-10-19T14:31:00Z</dcterms:created>
  <dcterms:modified xsi:type="dcterms:W3CDTF">2017-07-08T10:35:00Z</dcterms:modified>
</cp:coreProperties>
</file>