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3B" w:rsidRDefault="00F57C95" w:rsidP="00177901">
      <w:pPr>
        <w:spacing w:line="240" w:lineRule="auto"/>
        <w:contextualSpacing/>
        <w:rPr>
          <w:rFonts w:ascii="Arial" w:hAnsi="Arial" w:cs="Arial"/>
          <w:b/>
          <w:sz w:val="28"/>
          <w:szCs w:val="28"/>
          <w:lang w:val="en-IN"/>
        </w:rPr>
      </w:pPr>
      <w:r>
        <w:rPr>
          <w:rFonts w:ascii="Arial" w:hAnsi="Arial" w:cs="Arial"/>
          <w:b/>
          <w:sz w:val="28"/>
          <w:szCs w:val="28"/>
          <w:lang w:val="en-IN"/>
        </w:rPr>
        <w:t xml:space="preserve">An unusual case of </w:t>
      </w:r>
      <w:r w:rsidR="006E1369" w:rsidRPr="00A02FC8">
        <w:rPr>
          <w:rFonts w:ascii="Arial" w:hAnsi="Arial" w:cs="Arial"/>
          <w:b/>
          <w:sz w:val="28"/>
          <w:szCs w:val="28"/>
          <w:lang w:val="en-IN"/>
        </w:rPr>
        <w:t>C</w:t>
      </w:r>
      <w:r w:rsidR="007E7E19" w:rsidRPr="00A02FC8">
        <w:rPr>
          <w:rFonts w:ascii="Arial" w:hAnsi="Arial" w:cs="Arial"/>
          <w:b/>
          <w:sz w:val="28"/>
          <w:szCs w:val="28"/>
          <w:lang w:val="en-IN"/>
        </w:rPr>
        <w:t>ardiac tamponade</w:t>
      </w:r>
      <w:r w:rsidR="006E1369" w:rsidRPr="00A02FC8">
        <w:rPr>
          <w:rFonts w:ascii="Arial" w:hAnsi="Arial" w:cs="Arial"/>
          <w:b/>
          <w:sz w:val="28"/>
          <w:szCs w:val="28"/>
          <w:lang w:val="en-IN"/>
        </w:rPr>
        <w:t xml:space="preserve"> due to </w:t>
      </w:r>
      <w:r w:rsidR="00796F5D" w:rsidRPr="00A02FC8">
        <w:rPr>
          <w:rFonts w:ascii="Arial" w:hAnsi="Arial" w:cs="Arial"/>
          <w:b/>
          <w:sz w:val="28"/>
          <w:szCs w:val="28"/>
          <w:lang w:val="en-IN"/>
        </w:rPr>
        <w:t>rupture</w:t>
      </w:r>
      <w:r w:rsidR="001B46B9">
        <w:rPr>
          <w:rFonts w:ascii="Arial" w:hAnsi="Arial" w:cs="Arial"/>
          <w:b/>
          <w:sz w:val="28"/>
          <w:szCs w:val="28"/>
          <w:lang w:val="en-IN"/>
        </w:rPr>
        <w:t xml:space="preserve"> of A</w:t>
      </w:r>
      <w:r w:rsidR="00796F5D" w:rsidRPr="00A02FC8">
        <w:rPr>
          <w:rFonts w:ascii="Arial" w:hAnsi="Arial" w:cs="Arial"/>
          <w:b/>
          <w:sz w:val="28"/>
          <w:szCs w:val="28"/>
          <w:lang w:val="en-IN"/>
        </w:rPr>
        <w:t xml:space="preserve">scending </w:t>
      </w:r>
      <w:r w:rsidR="001B46B9">
        <w:rPr>
          <w:rFonts w:ascii="Arial" w:hAnsi="Arial" w:cs="Arial"/>
          <w:b/>
          <w:sz w:val="28"/>
          <w:szCs w:val="28"/>
          <w:lang w:val="en-IN"/>
        </w:rPr>
        <w:t>A</w:t>
      </w:r>
      <w:r w:rsidR="00796F5D" w:rsidRPr="00A02FC8">
        <w:rPr>
          <w:rFonts w:ascii="Arial" w:hAnsi="Arial" w:cs="Arial"/>
          <w:b/>
          <w:sz w:val="28"/>
          <w:szCs w:val="28"/>
          <w:lang w:val="en-IN"/>
        </w:rPr>
        <w:t>orta</w:t>
      </w:r>
      <w:r>
        <w:rPr>
          <w:rFonts w:ascii="Arial" w:hAnsi="Arial" w:cs="Arial"/>
          <w:b/>
          <w:sz w:val="28"/>
          <w:szCs w:val="28"/>
          <w:lang w:val="en-IN"/>
        </w:rPr>
        <w:t xml:space="preserve"> in a Young adult</w:t>
      </w:r>
      <w:r w:rsidR="006C6CC9" w:rsidRPr="00A02FC8">
        <w:rPr>
          <w:rFonts w:ascii="Arial" w:hAnsi="Arial" w:cs="Arial"/>
          <w:b/>
          <w:sz w:val="28"/>
          <w:szCs w:val="28"/>
          <w:lang w:val="en-IN"/>
        </w:rPr>
        <w:t>- a silent killer</w:t>
      </w:r>
    </w:p>
    <w:p w:rsidR="0065103B" w:rsidRDefault="0065103B" w:rsidP="00177901">
      <w:pPr>
        <w:spacing w:line="240" w:lineRule="auto"/>
        <w:contextualSpacing/>
        <w:rPr>
          <w:rFonts w:ascii="Arial" w:eastAsia="Times New Roman" w:hAnsi="Arial" w:cs="Arial"/>
          <w:sz w:val="24"/>
          <w:szCs w:val="24"/>
        </w:rPr>
      </w:pPr>
    </w:p>
    <w:p w:rsidR="00177901" w:rsidRDefault="001B46B9" w:rsidP="00177901">
      <w:pPr>
        <w:spacing w:line="240" w:lineRule="auto"/>
        <w:contextualSpacing/>
        <w:rPr>
          <w:rFonts w:ascii="Arial" w:eastAsia="Times New Roman" w:hAnsi="Arial" w:cs="Arial"/>
          <w:sz w:val="24"/>
          <w:szCs w:val="24"/>
        </w:rPr>
      </w:pPr>
      <w:r w:rsidRPr="00A02FC8">
        <w:rPr>
          <w:rFonts w:ascii="Arial" w:eastAsia="Times New Roman" w:hAnsi="Arial" w:cs="Arial"/>
          <w:sz w:val="24"/>
          <w:szCs w:val="24"/>
        </w:rPr>
        <w:t>* Dr. Antara DebBarma</w:t>
      </w:r>
      <w:r w:rsidR="0065103B">
        <w:rPr>
          <w:rFonts w:ascii="Arial" w:eastAsia="Times New Roman" w:hAnsi="Arial" w:cs="Arial"/>
          <w:sz w:val="24"/>
          <w:szCs w:val="24"/>
        </w:rPr>
        <w:t xml:space="preserve"> </w:t>
      </w:r>
      <w:r w:rsidR="006C6CC9" w:rsidRPr="00A02FC8">
        <w:rPr>
          <w:rFonts w:ascii="Arial" w:eastAsia="Times New Roman" w:hAnsi="Arial" w:cs="Arial"/>
          <w:sz w:val="24"/>
          <w:szCs w:val="24"/>
        </w:rPr>
        <w:t>*</w:t>
      </w:r>
      <w:r>
        <w:rPr>
          <w:rFonts w:ascii="Arial" w:eastAsia="Times New Roman" w:hAnsi="Arial" w:cs="Arial"/>
          <w:sz w:val="24"/>
          <w:szCs w:val="24"/>
        </w:rPr>
        <w:t>*</w:t>
      </w:r>
      <w:r w:rsidR="006C6CC9" w:rsidRPr="00A02FC8">
        <w:rPr>
          <w:rFonts w:ascii="Arial" w:eastAsia="Times New Roman" w:hAnsi="Arial" w:cs="Arial"/>
          <w:sz w:val="24"/>
          <w:szCs w:val="24"/>
        </w:rPr>
        <w:t xml:space="preserve"> Dr. Abhishek Yadav </w:t>
      </w:r>
      <w:r w:rsidR="00F43779">
        <w:rPr>
          <w:rFonts w:ascii="Arial" w:eastAsia="Times New Roman" w:hAnsi="Arial" w:cs="Arial"/>
          <w:sz w:val="24"/>
          <w:szCs w:val="24"/>
        </w:rPr>
        <w:t>*** Dr Hemant Kumar Kanwar ****Dr Arjit Dey</w:t>
      </w:r>
    </w:p>
    <w:p w:rsidR="00F43779" w:rsidRDefault="00F43779" w:rsidP="00177901">
      <w:pPr>
        <w:spacing w:line="240" w:lineRule="auto"/>
        <w:contextualSpacing/>
        <w:rPr>
          <w:rFonts w:ascii="Arial" w:eastAsia="Times New Roman" w:hAnsi="Arial" w:cs="Arial"/>
          <w:sz w:val="24"/>
          <w:szCs w:val="24"/>
        </w:rPr>
      </w:pPr>
    </w:p>
    <w:p w:rsidR="00F43779" w:rsidRPr="0065103B" w:rsidRDefault="00F43779" w:rsidP="00177901">
      <w:pPr>
        <w:spacing w:line="240" w:lineRule="auto"/>
        <w:contextualSpacing/>
        <w:rPr>
          <w:rFonts w:ascii="Arial" w:hAnsi="Arial" w:cs="Arial"/>
          <w:b/>
          <w:sz w:val="28"/>
          <w:szCs w:val="28"/>
          <w:lang w:val="en-IN"/>
        </w:rPr>
      </w:pPr>
      <w:r>
        <w:rPr>
          <w:rFonts w:ascii="Arial" w:eastAsia="Times New Roman" w:hAnsi="Arial" w:cs="Arial"/>
          <w:sz w:val="24"/>
          <w:szCs w:val="24"/>
        </w:rPr>
        <w:t>***** Dr Sudhir K Gupta</w:t>
      </w:r>
    </w:p>
    <w:p w:rsidR="0065103B" w:rsidRDefault="0065103B" w:rsidP="006C6CC9">
      <w:pPr>
        <w:spacing w:after="0" w:line="240" w:lineRule="auto"/>
        <w:rPr>
          <w:rFonts w:ascii="Arial" w:eastAsia="Times New Roman" w:hAnsi="Arial" w:cs="Arial"/>
          <w:b/>
          <w:sz w:val="24"/>
          <w:szCs w:val="24"/>
        </w:rPr>
      </w:pPr>
    </w:p>
    <w:p w:rsidR="00177901" w:rsidRPr="00A02FC8" w:rsidRDefault="006C6CC9" w:rsidP="006C6CC9">
      <w:pPr>
        <w:spacing w:after="0" w:line="240" w:lineRule="auto"/>
        <w:rPr>
          <w:rFonts w:ascii="Arial" w:eastAsia="Times New Roman" w:hAnsi="Arial" w:cs="Arial"/>
          <w:sz w:val="24"/>
          <w:szCs w:val="24"/>
        </w:rPr>
      </w:pPr>
      <w:r w:rsidRPr="00A02FC8">
        <w:rPr>
          <w:rFonts w:ascii="Arial" w:eastAsia="Times New Roman" w:hAnsi="Arial" w:cs="Arial"/>
          <w:b/>
          <w:sz w:val="24"/>
          <w:szCs w:val="24"/>
        </w:rPr>
        <w:t xml:space="preserve">*   </w:t>
      </w:r>
      <w:r w:rsidRPr="00A02FC8">
        <w:rPr>
          <w:rFonts w:ascii="Arial" w:eastAsia="Times New Roman" w:hAnsi="Arial" w:cs="Arial"/>
          <w:b/>
          <w:sz w:val="24"/>
          <w:szCs w:val="24"/>
        </w:rPr>
        <w:tab/>
      </w:r>
      <w:r w:rsidR="001B46B9" w:rsidRPr="001B46B9">
        <w:rPr>
          <w:rFonts w:ascii="Arial" w:eastAsia="Times New Roman" w:hAnsi="Arial" w:cs="Arial"/>
          <w:sz w:val="24"/>
          <w:szCs w:val="24"/>
        </w:rPr>
        <w:t xml:space="preserve"> </w:t>
      </w:r>
      <w:r w:rsidR="001B46B9" w:rsidRPr="00A02FC8">
        <w:rPr>
          <w:rFonts w:ascii="Arial" w:eastAsia="Times New Roman" w:hAnsi="Arial" w:cs="Arial"/>
          <w:sz w:val="24"/>
          <w:szCs w:val="24"/>
        </w:rPr>
        <w:t>Senior Resident</w:t>
      </w:r>
    </w:p>
    <w:p w:rsidR="0065103B" w:rsidRDefault="0065103B" w:rsidP="006C6CC9">
      <w:pPr>
        <w:spacing w:after="0" w:line="240" w:lineRule="auto"/>
        <w:rPr>
          <w:rFonts w:ascii="Arial" w:eastAsia="Times New Roman" w:hAnsi="Arial" w:cs="Arial"/>
          <w:sz w:val="24"/>
          <w:szCs w:val="24"/>
        </w:rPr>
      </w:pPr>
    </w:p>
    <w:p w:rsidR="006C6CC9" w:rsidRDefault="006C6CC9" w:rsidP="006C6CC9">
      <w:pPr>
        <w:spacing w:after="0" w:line="240" w:lineRule="auto"/>
        <w:rPr>
          <w:rFonts w:ascii="Arial" w:eastAsia="Times New Roman" w:hAnsi="Arial" w:cs="Arial"/>
          <w:sz w:val="24"/>
          <w:szCs w:val="24"/>
        </w:rPr>
      </w:pPr>
      <w:r w:rsidRPr="00A02FC8">
        <w:rPr>
          <w:rFonts w:ascii="Arial" w:eastAsia="Times New Roman" w:hAnsi="Arial" w:cs="Arial"/>
          <w:sz w:val="24"/>
          <w:szCs w:val="24"/>
        </w:rPr>
        <w:t>**</w:t>
      </w:r>
      <w:r w:rsidRPr="00A02FC8">
        <w:rPr>
          <w:rFonts w:ascii="Arial" w:eastAsia="Times New Roman" w:hAnsi="Arial" w:cs="Arial"/>
          <w:sz w:val="24"/>
          <w:szCs w:val="24"/>
        </w:rPr>
        <w:tab/>
      </w:r>
      <w:r w:rsidR="001B46B9" w:rsidRPr="00A02FC8">
        <w:rPr>
          <w:rFonts w:ascii="Arial" w:eastAsia="Times New Roman" w:hAnsi="Arial" w:cs="Arial"/>
          <w:sz w:val="24"/>
          <w:szCs w:val="24"/>
        </w:rPr>
        <w:t xml:space="preserve">Assistant professor </w:t>
      </w:r>
    </w:p>
    <w:p w:rsidR="00F43779" w:rsidRDefault="00F43779" w:rsidP="006C6CC9">
      <w:pPr>
        <w:spacing w:after="0" w:line="240" w:lineRule="auto"/>
        <w:rPr>
          <w:rFonts w:ascii="Arial" w:eastAsia="Times New Roman" w:hAnsi="Arial" w:cs="Arial"/>
          <w:sz w:val="24"/>
          <w:szCs w:val="24"/>
        </w:rPr>
      </w:pPr>
    </w:p>
    <w:p w:rsidR="00F43779" w:rsidRDefault="00F43779" w:rsidP="006C6CC9">
      <w:pPr>
        <w:spacing w:after="0" w:line="240" w:lineRule="auto"/>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Pr="00A02FC8">
        <w:rPr>
          <w:rFonts w:ascii="Arial" w:eastAsia="Times New Roman" w:hAnsi="Arial" w:cs="Arial"/>
          <w:sz w:val="24"/>
          <w:szCs w:val="24"/>
        </w:rPr>
        <w:t>Senior Resident</w:t>
      </w:r>
    </w:p>
    <w:p w:rsidR="00F43779" w:rsidRDefault="00F43779" w:rsidP="006C6CC9">
      <w:pPr>
        <w:spacing w:after="0" w:line="240" w:lineRule="auto"/>
        <w:rPr>
          <w:rFonts w:ascii="Arial" w:eastAsia="Times New Roman" w:hAnsi="Arial" w:cs="Arial"/>
          <w:sz w:val="24"/>
          <w:szCs w:val="24"/>
        </w:rPr>
      </w:pPr>
    </w:p>
    <w:p w:rsidR="00F43779" w:rsidRDefault="00F43779" w:rsidP="006C6CC9">
      <w:pPr>
        <w:spacing w:after="0" w:line="240" w:lineRule="auto"/>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Pr="00A02FC8">
        <w:rPr>
          <w:rFonts w:ascii="Arial" w:eastAsia="Times New Roman" w:hAnsi="Arial" w:cs="Arial"/>
          <w:sz w:val="24"/>
          <w:szCs w:val="24"/>
        </w:rPr>
        <w:t>Senior Resident</w:t>
      </w:r>
    </w:p>
    <w:p w:rsidR="00F43779" w:rsidRDefault="00F43779" w:rsidP="006C6CC9">
      <w:pPr>
        <w:spacing w:after="0" w:line="240" w:lineRule="auto"/>
        <w:rPr>
          <w:rFonts w:ascii="Arial" w:eastAsia="Times New Roman" w:hAnsi="Arial" w:cs="Arial"/>
          <w:sz w:val="24"/>
          <w:szCs w:val="24"/>
        </w:rPr>
      </w:pPr>
    </w:p>
    <w:p w:rsidR="00F43779" w:rsidRPr="00A02FC8" w:rsidRDefault="00F43779" w:rsidP="006C6CC9">
      <w:pPr>
        <w:spacing w:after="0" w:line="240" w:lineRule="auto"/>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t>Professor &amp; Head</w:t>
      </w:r>
    </w:p>
    <w:p w:rsidR="00F43779" w:rsidRDefault="00F43779" w:rsidP="00177901">
      <w:pPr>
        <w:spacing w:line="240" w:lineRule="auto"/>
        <w:contextualSpacing/>
        <w:rPr>
          <w:rFonts w:ascii="Arial" w:eastAsia="Times New Roman" w:hAnsi="Arial" w:cs="Arial"/>
          <w:sz w:val="24"/>
          <w:szCs w:val="24"/>
        </w:rPr>
      </w:pPr>
    </w:p>
    <w:p w:rsidR="00744C41" w:rsidRPr="00A02FC8" w:rsidRDefault="00744C41" w:rsidP="00177901">
      <w:pPr>
        <w:spacing w:line="240" w:lineRule="auto"/>
        <w:contextualSpacing/>
        <w:rPr>
          <w:rFonts w:ascii="Arial" w:hAnsi="Arial" w:cs="Arial"/>
          <w:sz w:val="24"/>
          <w:szCs w:val="24"/>
        </w:rPr>
      </w:pPr>
      <w:r w:rsidRPr="00A02FC8">
        <w:rPr>
          <w:rFonts w:ascii="Arial" w:eastAsia="Times New Roman" w:hAnsi="Arial" w:cs="Arial"/>
          <w:sz w:val="24"/>
          <w:szCs w:val="24"/>
        </w:rPr>
        <w:t>Department of Forensic Medicine and Toxicology, AIIMS, New Delhi-110029</w:t>
      </w:r>
    </w:p>
    <w:p w:rsidR="006C6CC9" w:rsidRPr="00A02FC8" w:rsidRDefault="006C6CC9" w:rsidP="006C6CC9">
      <w:pPr>
        <w:spacing w:line="240" w:lineRule="auto"/>
        <w:contextualSpacing/>
        <w:rPr>
          <w:rFonts w:ascii="Arial" w:hAnsi="Arial" w:cs="Arial"/>
          <w:b/>
          <w:sz w:val="24"/>
          <w:szCs w:val="24"/>
          <w:u w:val="single"/>
        </w:rPr>
      </w:pPr>
    </w:p>
    <w:p w:rsidR="006C6CC9" w:rsidRPr="00A02FC8" w:rsidRDefault="006C6CC9" w:rsidP="006C6CC9">
      <w:pPr>
        <w:spacing w:line="240" w:lineRule="auto"/>
        <w:contextualSpacing/>
        <w:rPr>
          <w:rFonts w:ascii="Arial" w:hAnsi="Arial" w:cs="Arial"/>
          <w:b/>
          <w:sz w:val="24"/>
          <w:szCs w:val="24"/>
          <w:u w:val="single"/>
        </w:rPr>
      </w:pPr>
    </w:p>
    <w:p w:rsidR="006C6CC9" w:rsidRPr="00A02FC8" w:rsidRDefault="006C6CC9" w:rsidP="006C6CC9">
      <w:pPr>
        <w:spacing w:line="240" w:lineRule="auto"/>
        <w:contextualSpacing/>
        <w:rPr>
          <w:rFonts w:ascii="Arial" w:hAnsi="Arial" w:cs="Arial"/>
          <w:b/>
          <w:sz w:val="24"/>
          <w:szCs w:val="24"/>
          <w:u w:val="single"/>
        </w:rPr>
      </w:pPr>
      <w:r w:rsidRPr="00A02FC8">
        <w:rPr>
          <w:rFonts w:ascii="Arial" w:hAnsi="Arial" w:cs="Arial"/>
          <w:b/>
          <w:sz w:val="24"/>
          <w:szCs w:val="24"/>
          <w:u w:val="single"/>
        </w:rPr>
        <w:t>Corresponding Author;</w:t>
      </w:r>
    </w:p>
    <w:p w:rsidR="006C6CC9" w:rsidRPr="00A02FC8" w:rsidRDefault="006C6CC9" w:rsidP="006C6CC9">
      <w:pPr>
        <w:spacing w:line="240" w:lineRule="auto"/>
        <w:contextualSpacing/>
        <w:rPr>
          <w:rFonts w:ascii="Arial" w:eastAsia="Times New Roman" w:hAnsi="Arial" w:cs="Arial"/>
          <w:sz w:val="24"/>
          <w:szCs w:val="24"/>
        </w:rPr>
      </w:pPr>
    </w:p>
    <w:p w:rsidR="0065103B" w:rsidRDefault="001B46B9" w:rsidP="001B46B9">
      <w:pPr>
        <w:spacing w:after="0" w:line="240" w:lineRule="auto"/>
        <w:rPr>
          <w:rFonts w:ascii="Arial" w:eastAsia="Times New Roman" w:hAnsi="Arial" w:cs="Arial"/>
          <w:sz w:val="24"/>
          <w:szCs w:val="24"/>
        </w:rPr>
      </w:pPr>
      <w:r w:rsidRPr="00A02FC8">
        <w:rPr>
          <w:rFonts w:ascii="Arial" w:eastAsia="Times New Roman" w:hAnsi="Arial" w:cs="Arial"/>
          <w:sz w:val="24"/>
          <w:szCs w:val="24"/>
        </w:rPr>
        <w:t>Dr. Antara DebBarma</w:t>
      </w:r>
      <w:r w:rsidRPr="00A02FC8" w:rsidDel="001B46B9">
        <w:rPr>
          <w:rFonts w:ascii="Arial" w:eastAsia="Times New Roman" w:hAnsi="Arial" w:cs="Arial"/>
          <w:sz w:val="24"/>
          <w:szCs w:val="24"/>
        </w:rPr>
        <w:t xml:space="preserve"> </w:t>
      </w:r>
    </w:p>
    <w:p w:rsidR="001B46B9" w:rsidRPr="00A02FC8" w:rsidRDefault="006C6CC9" w:rsidP="001B46B9">
      <w:pPr>
        <w:spacing w:after="0" w:line="240" w:lineRule="auto"/>
        <w:rPr>
          <w:rFonts w:ascii="Arial" w:eastAsia="Times New Roman" w:hAnsi="Arial" w:cs="Arial"/>
          <w:sz w:val="24"/>
          <w:szCs w:val="24"/>
        </w:rPr>
      </w:pPr>
      <w:r w:rsidRPr="00A02FC8">
        <w:rPr>
          <w:rFonts w:ascii="Arial" w:eastAsia="Times New Roman" w:hAnsi="Arial" w:cs="Arial"/>
          <w:sz w:val="24"/>
          <w:szCs w:val="24"/>
        </w:rPr>
        <w:t xml:space="preserve">* </w:t>
      </w:r>
      <w:r w:rsidR="001B46B9" w:rsidRPr="00A02FC8">
        <w:rPr>
          <w:rFonts w:ascii="Arial" w:eastAsia="Times New Roman" w:hAnsi="Arial" w:cs="Arial"/>
          <w:sz w:val="24"/>
          <w:szCs w:val="24"/>
        </w:rPr>
        <w:t>Senior Resident</w:t>
      </w:r>
    </w:p>
    <w:p w:rsidR="006C6CC9" w:rsidRPr="00A02FC8" w:rsidRDefault="006C6CC9" w:rsidP="006C6CC9">
      <w:pPr>
        <w:spacing w:line="240" w:lineRule="auto"/>
        <w:contextualSpacing/>
        <w:rPr>
          <w:rFonts w:ascii="Arial" w:hAnsi="Arial" w:cs="Arial"/>
          <w:sz w:val="24"/>
          <w:szCs w:val="24"/>
        </w:rPr>
      </w:pPr>
    </w:p>
    <w:p w:rsidR="006C6CC9" w:rsidRPr="00A02FC8" w:rsidRDefault="00177901" w:rsidP="006C6CC9">
      <w:pPr>
        <w:spacing w:line="240" w:lineRule="auto"/>
        <w:contextualSpacing/>
        <w:rPr>
          <w:rFonts w:ascii="Arial" w:hAnsi="Arial" w:cs="Arial"/>
          <w:sz w:val="24"/>
          <w:szCs w:val="24"/>
        </w:rPr>
      </w:pPr>
      <w:r w:rsidRPr="00A02FC8">
        <w:rPr>
          <w:rFonts w:ascii="Arial" w:eastAsia="Times New Roman" w:hAnsi="Arial" w:cs="Arial"/>
          <w:sz w:val="24"/>
          <w:szCs w:val="24"/>
        </w:rPr>
        <w:t>Department of Forensic Medicine and Toxicology, AIIMS, New Delhi-110029</w:t>
      </w:r>
      <w:r w:rsidR="006C6CC9" w:rsidRPr="00A02FC8">
        <w:rPr>
          <w:rFonts w:ascii="Arial" w:hAnsi="Arial" w:cs="Arial"/>
          <w:sz w:val="24"/>
          <w:szCs w:val="24"/>
        </w:rPr>
        <w:t>.</w:t>
      </w:r>
    </w:p>
    <w:p w:rsidR="006C6CC9" w:rsidRPr="00A02FC8" w:rsidRDefault="006C6CC9" w:rsidP="006C6CC9">
      <w:pPr>
        <w:spacing w:line="240" w:lineRule="auto"/>
        <w:contextualSpacing/>
        <w:rPr>
          <w:rFonts w:ascii="Arial" w:hAnsi="Arial" w:cs="Arial"/>
          <w:sz w:val="24"/>
          <w:szCs w:val="24"/>
        </w:rPr>
      </w:pPr>
      <w:r w:rsidRPr="00A02FC8">
        <w:rPr>
          <w:rFonts w:ascii="Arial" w:hAnsi="Arial" w:cs="Arial"/>
          <w:sz w:val="24"/>
          <w:szCs w:val="24"/>
        </w:rPr>
        <w:t xml:space="preserve">E-mail: </w:t>
      </w:r>
      <w:hyperlink r:id="rId7" w:history="1">
        <w:r w:rsidR="0065103B" w:rsidRPr="007959A6">
          <w:rPr>
            <w:rStyle w:val="Hyperlink"/>
            <w:rFonts w:ascii="Arial" w:hAnsi="Arial" w:cs="Arial"/>
            <w:sz w:val="24"/>
            <w:szCs w:val="24"/>
          </w:rPr>
          <w:t>antaradebbarma@gmail.</w:t>
        </w:r>
      </w:hyperlink>
      <w:r w:rsidRPr="00A02FC8">
        <w:rPr>
          <w:rFonts w:ascii="Arial" w:hAnsi="Arial" w:cs="Arial"/>
          <w:sz w:val="24"/>
          <w:szCs w:val="24"/>
        </w:rPr>
        <w:t>com</w:t>
      </w:r>
    </w:p>
    <w:p w:rsidR="006C6CC9" w:rsidRPr="00A02FC8" w:rsidRDefault="006C6CC9" w:rsidP="006C6CC9">
      <w:pPr>
        <w:spacing w:line="240" w:lineRule="auto"/>
        <w:contextualSpacing/>
        <w:rPr>
          <w:rFonts w:ascii="Arial" w:hAnsi="Arial" w:cs="Arial"/>
          <w:b/>
          <w:bCs/>
          <w:sz w:val="24"/>
          <w:szCs w:val="24"/>
          <w:lang w:val="en-IN" w:bidi="hi-IN"/>
        </w:rPr>
      </w:pPr>
      <w:r w:rsidRPr="00A02FC8">
        <w:rPr>
          <w:rFonts w:ascii="Arial" w:hAnsi="Arial" w:cs="Arial"/>
          <w:sz w:val="24"/>
          <w:szCs w:val="24"/>
        </w:rPr>
        <w:t xml:space="preserve">PH: </w:t>
      </w:r>
      <w:r w:rsidR="001B46B9">
        <w:rPr>
          <w:rFonts w:ascii="Arial" w:hAnsi="Arial" w:cs="Arial"/>
          <w:sz w:val="24"/>
          <w:szCs w:val="24"/>
        </w:rPr>
        <w:t>09205623401</w:t>
      </w:r>
    </w:p>
    <w:p w:rsidR="006C6CC9" w:rsidRPr="00A02FC8" w:rsidRDefault="006C6CC9" w:rsidP="006C6CC9">
      <w:pPr>
        <w:spacing w:after="0" w:line="480" w:lineRule="auto"/>
        <w:contextualSpacing/>
        <w:rPr>
          <w:rFonts w:ascii="Arial" w:eastAsia="Times New Roman" w:hAnsi="Arial" w:cs="Arial"/>
          <w:b/>
          <w:sz w:val="24"/>
          <w:szCs w:val="24"/>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050FCC" w:rsidRDefault="00050FCC" w:rsidP="006C6CC9">
      <w:pPr>
        <w:spacing w:after="0"/>
        <w:contextualSpacing/>
        <w:rPr>
          <w:rFonts w:ascii="Arial" w:eastAsia="Times New Roman" w:hAnsi="Arial" w:cs="Arial"/>
          <w:b/>
          <w:sz w:val="28"/>
          <w:szCs w:val="28"/>
        </w:rPr>
      </w:pPr>
    </w:p>
    <w:p w:rsidR="006C6CC9" w:rsidRPr="00F43779" w:rsidRDefault="006C6CC9" w:rsidP="00F43779">
      <w:pPr>
        <w:spacing w:after="0" w:line="480" w:lineRule="auto"/>
        <w:contextualSpacing/>
        <w:rPr>
          <w:rFonts w:ascii="Times New Roman" w:eastAsia="Times New Roman" w:hAnsi="Times New Roman" w:cs="Times New Roman"/>
          <w:b/>
          <w:sz w:val="28"/>
          <w:szCs w:val="28"/>
        </w:rPr>
      </w:pPr>
      <w:r w:rsidRPr="00F43779">
        <w:rPr>
          <w:rFonts w:ascii="Times New Roman" w:eastAsia="Times New Roman" w:hAnsi="Times New Roman" w:cs="Times New Roman"/>
          <w:b/>
          <w:sz w:val="28"/>
          <w:szCs w:val="28"/>
        </w:rPr>
        <w:lastRenderedPageBreak/>
        <w:t>ABSTRACT</w:t>
      </w:r>
    </w:p>
    <w:p w:rsidR="00725890" w:rsidRPr="00F43779" w:rsidRDefault="0065103B" w:rsidP="00F43779">
      <w:pPr>
        <w:autoSpaceDE w:val="0"/>
        <w:autoSpaceDN w:val="0"/>
        <w:adjustRightInd w:val="0"/>
        <w:spacing w:after="0" w:line="480" w:lineRule="auto"/>
        <w:contextualSpacing/>
        <w:jc w:val="both"/>
        <w:rPr>
          <w:rFonts w:ascii="Times New Roman" w:eastAsia="Times New Roman" w:hAnsi="Times New Roman" w:cs="Times New Roman"/>
          <w:color w:val="000000"/>
          <w:sz w:val="24"/>
          <w:szCs w:val="24"/>
        </w:rPr>
      </w:pPr>
      <w:r w:rsidRPr="00F43779">
        <w:rPr>
          <w:rFonts w:ascii="Times New Roman" w:hAnsi="Times New Roman" w:cs="Times New Roman"/>
          <w:bCs/>
          <w:sz w:val="24"/>
          <w:szCs w:val="24"/>
          <w:lang w:val="en-IN" w:bidi="hi-IN"/>
        </w:rPr>
        <w:t>Cardiovascular Diseases</w:t>
      </w:r>
      <w:r w:rsidR="005A0220" w:rsidRPr="00F43779">
        <w:rPr>
          <w:rFonts w:ascii="Times New Roman" w:hAnsi="Times New Roman" w:cs="Times New Roman"/>
          <w:bCs/>
          <w:sz w:val="24"/>
          <w:szCs w:val="24"/>
          <w:lang w:val="en-IN" w:bidi="hi-IN"/>
        </w:rPr>
        <w:t xml:space="preserve"> (C</w:t>
      </w:r>
      <w:r w:rsidRPr="00F43779">
        <w:rPr>
          <w:rFonts w:ascii="Times New Roman" w:hAnsi="Times New Roman" w:cs="Times New Roman"/>
          <w:bCs/>
          <w:sz w:val="24"/>
          <w:szCs w:val="24"/>
          <w:lang w:val="en-IN" w:bidi="hi-IN"/>
        </w:rPr>
        <w:t>V</w:t>
      </w:r>
      <w:r w:rsidR="005A0220" w:rsidRPr="00F43779">
        <w:rPr>
          <w:rFonts w:ascii="Times New Roman" w:hAnsi="Times New Roman" w:cs="Times New Roman"/>
          <w:bCs/>
          <w:sz w:val="24"/>
          <w:szCs w:val="24"/>
          <w:lang w:val="en-IN" w:bidi="hi-IN"/>
        </w:rPr>
        <w:t>D)</w:t>
      </w:r>
      <w:r w:rsidR="00796F5D" w:rsidRPr="00F43779">
        <w:rPr>
          <w:rFonts w:ascii="Times New Roman" w:hAnsi="Times New Roman" w:cs="Times New Roman"/>
          <w:bCs/>
          <w:sz w:val="24"/>
          <w:szCs w:val="24"/>
          <w:lang w:val="en-IN" w:bidi="hi-IN"/>
        </w:rPr>
        <w:t xml:space="preserve"> </w:t>
      </w:r>
      <w:r w:rsidR="001B46B9" w:rsidRPr="00F43779">
        <w:rPr>
          <w:rFonts w:ascii="Times New Roman" w:hAnsi="Times New Roman" w:cs="Times New Roman"/>
          <w:bCs/>
          <w:sz w:val="24"/>
          <w:szCs w:val="24"/>
          <w:lang w:val="en-IN" w:bidi="hi-IN"/>
        </w:rPr>
        <w:t>are</w:t>
      </w:r>
      <w:r w:rsidR="00796F5D" w:rsidRPr="00F43779">
        <w:rPr>
          <w:rFonts w:ascii="Times New Roman" w:hAnsi="Times New Roman" w:cs="Times New Roman"/>
          <w:bCs/>
          <w:sz w:val="24"/>
          <w:szCs w:val="24"/>
          <w:lang w:val="en-IN" w:bidi="hi-IN"/>
        </w:rPr>
        <w:t xml:space="preserve"> very prevalent in India and above 20 years, the estimated prevalence is 3-4% in rural and 8-10</w:t>
      </w:r>
      <w:r w:rsidR="001B46B9" w:rsidRPr="00F43779">
        <w:rPr>
          <w:rFonts w:ascii="Times New Roman" w:hAnsi="Times New Roman" w:cs="Times New Roman"/>
          <w:bCs/>
          <w:sz w:val="24"/>
          <w:szCs w:val="24"/>
          <w:lang w:val="en-IN" w:bidi="hi-IN"/>
        </w:rPr>
        <w:t>%</w:t>
      </w:r>
      <w:r w:rsidR="00796F5D" w:rsidRPr="00F43779">
        <w:rPr>
          <w:rFonts w:ascii="Times New Roman" w:hAnsi="Times New Roman" w:cs="Times New Roman"/>
          <w:bCs/>
          <w:sz w:val="24"/>
          <w:szCs w:val="24"/>
          <w:lang w:val="en-IN" w:bidi="hi-IN"/>
        </w:rPr>
        <w:t xml:space="preserve"> in urban. </w:t>
      </w:r>
      <w:r w:rsidRPr="00F43779">
        <w:rPr>
          <w:rFonts w:ascii="Times New Roman" w:hAnsi="Times New Roman" w:cs="Times New Roman"/>
          <w:color w:val="000000"/>
          <w:sz w:val="24"/>
          <w:szCs w:val="24"/>
        </w:rPr>
        <w:t>The most common cause of sudden cardiac death among young adults is hypertrophic cardiomyopathy followed by coronary ar</w:t>
      </w:r>
      <w:r w:rsidRPr="00F43779">
        <w:rPr>
          <w:rFonts w:ascii="Times New Roman" w:hAnsi="Times New Roman" w:cs="Times New Roman"/>
          <w:color w:val="000000"/>
          <w:sz w:val="24"/>
          <w:szCs w:val="24"/>
        </w:rPr>
        <w:softHyphen/>
        <w:t>tery anomalies.</w:t>
      </w:r>
      <w:r w:rsidRPr="00F43779">
        <w:rPr>
          <w:rFonts w:ascii="Times New Roman" w:hAnsi="Times New Roman" w:cs="Times New Roman"/>
          <w:bCs/>
          <w:sz w:val="24"/>
          <w:szCs w:val="24"/>
          <w:lang w:val="en-IN" w:bidi="hi-IN"/>
        </w:rPr>
        <w:t xml:space="preserve"> </w:t>
      </w:r>
      <w:r w:rsidR="00D8215D" w:rsidRPr="00F43779">
        <w:rPr>
          <w:rFonts w:ascii="Times New Roman" w:hAnsi="Times New Roman" w:cs="Times New Roman"/>
          <w:bCs/>
          <w:sz w:val="24"/>
          <w:szCs w:val="24"/>
          <w:lang w:val="en-IN" w:bidi="hi-IN"/>
        </w:rPr>
        <w:t xml:space="preserve">We report </w:t>
      </w:r>
      <w:r w:rsidR="00796F5D" w:rsidRPr="00F43779">
        <w:rPr>
          <w:rFonts w:ascii="Times New Roman" w:hAnsi="Times New Roman" w:cs="Times New Roman"/>
          <w:bCs/>
          <w:sz w:val="24"/>
          <w:szCs w:val="24"/>
          <w:lang w:val="en-IN" w:bidi="hi-IN"/>
        </w:rPr>
        <w:t xml:space="preserve">one </w:t>
      </w:r>
      <w:r w:rsidR="00D8215D" w:rsidRPr="00F43779">
        <w:rPr>
          <w:rFonts w:ascii="Times New Roman" w:hAnsi="Times New Roman" w:cs="Times New Roman"/>
          <w:bCs/>
          <w:sz w:val="24"/>
          <w:szCs w:val="24"/>
          <w:lang w:val="en-IN" w:bidi="hi-IN"/>
        </w:rPr>
        <w:t>case</w:t>
      </w:r>
      <w:r w:rsidR="00796F5D" w:rsidRPr="00F43779">
        <w:rPr>
          <w:rFonts w:ascii="Times New Roman" w:hAnsi="Times New Roman" w:cs="Times New Roman"/>
          <w:bCs/>
          <w:sz w:val="24"/>
          <w:szCs w:val="24"/>
          <w:lang w:val="en-IN" w:bidi="hi-IN"/>
        </w:rPr>
        <w:t xml:space="preserve"> of sudden cardiac death due to cardiac tamponade consequent upon ruptured ascending </w:t>
      </w:r>
      <w:r w:rsidR="001B46B9" w:rsidRPr="00F43779">
        <w:rPr>
          <w:rFonts w:ascii="Times New Roman" w:hAnsi="Times New Roman" w:cs="Times New Roman"/>
          <w:bCs/>
          <w:sz w:val="24"/>
          <w:szCs w:val="24"/>
          <w:lang w:val="en-IN" w:bidi="hi-IN"/>
        </w:rPr>
        <w:t xml:space="preserve">aorta </w:t>
      </w:r>
      <w:r w:rsidR="00796F5D" w:rsidRPr="00F43779">
        <w:rPr>
          <w:rFonts w:ascii="Times New Roman" w:hAnsi="Times New Roman" w:cs="Times New Roman"/>
          <w:bCs/>
          <w:sz w:val="24"/>
          <w:szCs w:val="24"/>
          <w:lang w:val="en-IN" w:bidi="hi-IN"/>
        </w:rPr>
        <w:t xml:space="preserve">in a young adult male. </w:t>
      </w:r>
      <w:r w:rsidR="001B46B9" w:rsidRPr="00F43779">
        <w:rPr>
          <w:rFonts w:ascii="Times New Roman" w:hAnsi="Times New Roman" w:cs="Times New Roman"/>
          <w:bCs/>
          <w:sz w:val="24"/>
          <w:szCs w:val="24"/>
          <w:lang w:val="en-IN" w:bidi="hi-IN"/>
        </w:rPr>
        <w:t xml:space="preserve">The deceased had </w:t>
      </w:r>
      <w:r w:rsidR="00DA1B44" w:rsidRPr="00F43779">
        <w:rPr>
          <w:rFonts w:ascii="Times New Roman" w:hAnsi="Times New Roman" w:cs="Times New Roman"/>
          <w:bCs/>
          <w:sz w:val="24"/>
          <w:szCs w:val="24"/>
          <w:lang w:val="en-IN" w:bidi="hi-IN"/>
        </w:rPr>
        <w:t xml:space="preserve">left ventricular hypertrophy suggesting the presence of chronic hypertension.  He </w:t>
      </w:r>
      <w:r w:rsidR="001B46B9" w:rsidRPr="00F43779">
        <w:rPr>
          <w:rFonts w:ascii="Times New Roman" w:hAnsi="Times New Roman" w:cs="Times New Roman"/>
          <w:bCs/>
          <w:sz w:val="24"/>
          <w:szCs w:val="24"/>
          <w:lang w:val="en-IN" w:bidi="hi-IN"/>
        </w:rPr>
        <w:t>did not have any previous complaints</w:t>
      </w:r>
      <w:r w:rsidR="00DA1B44" w:rsidRPr="00F43779">
        <w:rPr>
          <w:rFonts w:ascii="Times New Roman" w:hAnsi="Times New Roman" w:cs="Times New Roman"/>
          <w:bCs/>
          <w:sz w:val="24"/>
          <w:szCs w:val="24"/>
          <w:lang w:val="en-IN" w:bidi="hi-IN"/>
        </w:rPr>
        <w:t xml:space="preserve"> prior to his death</w:t>
      </w:r>
      <w:r w:rsidR="00151447" w:rsidRPr="00F43779">
        <w:rPr>
          <w:rFonts w:ascii="Times New Roman" w:hAnsi="Times New Roman" w:cs="Times New Roman"/>
          <w:bCs/>
          <w:sz w:val="24"/>
          <w:szCs w:val="24"/>
          <w:lang w:val="en-IN" w:bidi="hi-IN"/>
        </w:rPr>
        <w:t>, any history of genetic disorder</w:t>
      </w:r>
      <w:r w:rsidR="00DA1B44" w:rsidRPr="00F43779">
        <w:rPr>
          <w:rFonts w:ascii="Times New Roman" w:hAnsi="Times New Roman" w:cs="Times New Roman"/>
          <w:bCs/>
          <w:sz w:val="24"/>
          <w:szCs w:val="24"/>
          <w:lang w:val="en-IN" w:bidi="hi-IN"/>
        </w:rPr>
        <w:t xml:space="preserve"> and </w:t>
      </w:r>
      <w:r w:rsidR="001B46B9" w:rsidRPr="00F43779">
        <w:rPr>
          <w:rFonts w:ascii="Times New Roman" w:hAnsi="Times New Roman" w:cs="Times New Roman"/>
          <w:bCs/>
          <w:sz w:val="24"/>
          <w:szCs w:val="24"/>
          <w:lang w:val="en-IN" w:bidi="hi-IN"/>
        </w:rPr>
        <w:t>particularly no family history of h</w:t>
      </w:r>
      <w:r w:rsidR="00DA1B44" w:rsidRPr="00F43779">
        <w:rPr>
          <w:rFonts w:ascii="Times New Roman" w:hAnsi="Times New Roman" w:cs="Times New Roman"/>
          <w:bCs/>
          <w:sz w:val="24"/>
          <w:szCs w:val="24"/>
          <w:lang w:val="en-IN" w:bidi="hi-IN"/>
        </w:rPr>
        <w:t xml:space="preserve">ypertension in the family. The interview with the relatives revealed that the deceased used to do regular gymnasium exercise and might have been using muscle building protein supplements. This can be considered as a predisposing factor for his </w:t>
      </w:r>
      <w:r w:rsidR="00CD6F47" w:rsidRPr="00F43779">
        <w:rPr>
          <w:rFonts w:ascii="Times New Roman" w:hAnsi="Times New Roman" w:cs="Times New Roman"/>
          <w:bCs/>
          <w:sz w:val="24"/>
          <w:szCs w:val="24"/>
          <w:lang w:val="en-IN" w:bidi="hi-IN"/>
        </w:rPr>
        <w:t xml:space="preserve">pathological Heart condition and </w:t>
      </w:r>
      <w:r w:rsidR="00DA1B44" w:rsidRPr="00F43779">
        <w:rPr>
          <w:rFonts w:ascii="Times New Roman" w:hAnsi="Times New Roman" w:cs="Times New Roman"/>
          <w:bCs/>
          <w:sz w:val="24"/>
          <w:szCs w:val="24"/>
          <w:lang w:val="en-IN" w:bidi="hi-IN"/>
        </w:rPr>
        <w:t xml:space="preserve">untimely death. The authors want to highlight the importance of regular health </w:t>
      </w:r>
      <w:r w:rsidR="00151447" w:rsidRPr="00F43779">
        <w:rPr>
          <w:rFonts w:ascii="Times New Roman" w:hAnsi="Times New Roman" w:cs="Times New Roman"/>
          <w:bCs/>
          <w:sz w:val="24"/>
          <w:szCs w:val="24"/>
          <w:lang w:val="en-IN" w:bidi="hi-IN"/>
        </w:rPr>
        <w:t>check-up</w:t>
      </w:r>
      <w:r w:rsidR="00DA1B44" w:rsidRPr="00F43779">
        <w:rPr>
          <w:rFonts w:ascii="Times New Roman" w:hAnsi="Times New Roman" w:cs="Times New Roman"/>
          <w:bCs/>
          <w:sz w:val="24"/>
          <w:szCs w:val="24"/>
          <w:lang w:val="en-IN" w:bidi="hi-IN"/>
        </w:rPr>
        <w:t xml:space="preserve"> for cardiac diseases even in unsuspecting healthy individuals. </w:t>
      </w:r>
      <w:r w:rsidRPr="00F43779">
        <w:rPr>
          <w:rFonts w:ascii="Times New Roman" w:eastAsia="Times New Roman" w:hAnsi="Times New Roman" w:cs="Times New Roman"/>
          <w:color w:val="000000"/>
          <w:sz w:val="24"/>
          <w:szCs w:val="24"/>
        </w:rPr>
        <w:t xml:space="preserve"> </w:t>
      </w:r>
    </w:p>
    <w:p w:rsidR="00725890" w:rsidRPr="00F43779" w:rsidRDefault="00725890" w:rsidP="00F43779">
      <w:pPr>
        <w:autoSpaceDE w:val="0"/>
        <w:autoSpaceDN w:val="0"/>
        <w:adjustRightInd w:val="0"/>
        <w:spacing w:after="0" w:line="480" w:lineRule="auto"/>
        <w:contextualSpacing/>
        <w:jc w:val="both"/>
        <w:rPr>
          <w:rFonts w:ascii="Times New Roman" w:eastAsia="Times New Roman" w:hAnsi="Times New Roman" w:cs="Times New Roman"/>
          <w:color w:val="000000"/>
          <w:sz w:val="24"/>
          <w:szCs w:val="24"/>
        </w:rPr>
      </w:pPr>
    </w:p>
    <w:p w:rsidR="00344A1A" w:rsidRPr="00F43779" w:rsidRDefault="006C6CC9" w:rsidP="00F43779">
      <w:pPr>
        <w:autoSpaceDE w:val="0"/>
        <w:autoSpaceDN w:val="0"/>
        <w:adjustRightInd w:val="0"/>
        <w:spacing w:after="0" w:line="480" w:lineRule="auto"/>
        <w:contextualSpacing/>
        <w:jc w:val="both"/>
        <w:rPr>
          <w:rFonts w:ascii="Times New Roman" w:hAnsi="Times New Roman" w:cs="Times New Roman"/>
          <w:sz w:val="24"/>
          <w:szCs w:val="24"/>
        </w:rPr>
      </w:pPr>
      <w:r w:rsidRPr="00F43779">
        <w:rPr>
          <w:rFonts w:ascii="Times New Roman" w:eastAsia="Times New Roman" w:hAnsi="Times New Roman" w:cs="Times New Roman"/>
          <w:b/>
          <w:bCs/>
          <w:color w:val="000000"/>
          <w:sz w:val="24"/>
          <w:szCs w:val="24"/>
        </w:rPr>
        <w:t xml:space="preserve">Key Words: </w:t>
      </w:r>
      <w:r w:rsidR="00D8215D" w:rsidRPr="00F43779">
        <w:rPr>
          <w:rFonts w:ascii="Times New Roman" w:eastAsia="Times New Roman" w:hAnsi="Times New Roman" w:cs="Times New Roman"/>
          <w:color w:val="000000"/>
          <w:sz w:val="24"/>
          <w:szCs w:val="24"/>
        </w:rPr>
        <w:t xml:space="preserve">Hemopericardium, </w:t>
      </w:r>
      <w:r w:rsidR="00D8215D" w:rsidRPr="00F43779">
        <w:rPr>
          <w:rFonts w:ascii="Times New Roman" w:hAnsi="Times New Roman" w:cs="Times New Roman"/>
          <w:bCs/>
          <w:sz w:val="24"/>
          <w:szCs w:val="24"/>
          <w:lang w:val="en-IN" w:bidi="hi-IN"/>
        </w:rPr>
        <w:t xml:space="preserve">cardiac tamponade, </w:t>
      </w:r>
      <w:r w:rsidR="00725890" w:rsidRPr="00F43779">
        <w:rPr>
          <w:rFonts w:ascii="Times New Roman" w:hAnsi="Times New Roman" w:cs="Times New Roman"/>
          <w:bCs/>
          <w:sz w:val="24"/>
          <w:szCs w:val="24"/>
          <w:lang w:val="en-IN" w:bidi="hi-IN"/>
        </w:rPr>
        <w:t>Hypertrophic Cardiomyopathy</w:t>
      </w:r>
      <w:r w:rsidR="00DA1B44" w:rsidRPr="00F43779">
        <w:rPr>
          <w:rFonts w:ascii="Times New Roman" w:hAnsi="Times New Roman" w:cs="Times New Roman"/>
          <w:sz w:val="24"/>
          <w:szCs w:val="24"/>
        </w:rPr>
        <w:t>, Hypertension</w:t>
      </w:r>
      <w:r w:rsidR="005A0220" w:rsidRPr="00F43779">
        <w:rPr>
          <w:rFonts w:ascii="Times New Roman" w:hAnsi="Times New Roman" w:cs="Times New Roman"/>
          <w:sz w:val="24"/>
          <w:szCs w:val="24"/>
        </w:rPr>
        <w:t>.</w:t>
      </w: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Pr="00F43779" w:rsidRDefault="00725890" w:rsidP="00F43779">
      <w:pPr>
        <w:autoSpaceDE w:val="0"/>
        <w:autoSpaceDN w:val="0"/>
        <w:adjustRightInd w:val="0"/>
        <w:spacing w:after="0" w:line="480" w:lineRule="auto"/>
        <w:contextualSpacing/>
        <w:jc w:val="both"/>
        <w:rPr>
          <w:rFonts w:ascii="Times New Roman" w:hAnsi="Times New Roman" w:cs="Times New Roman"/>
          <w:sz w:val="24"/>
          <w:szCs w:val="24"/>
        </w:rPr>
      </w:pPr>
    </w:p>
    <w:p w:rsidR="00725890" w:rsidRDefault="00725890" w:rsidP="00F43779">
      <w:pPr>
        <w:autoSpaceDE w:val="0"/>
        <w:autoSpaceDN w:val="0"/>
        <w:adjustRightInd w:val="0"/>
        <w:spacing w:after="0" w:line="480" w:lineRule="auto"/>
        <w:contextualSpacing/>
        <w:jc w:val="both"/>
        <w:rPr>
          <w:rFonts w:ascii="Times New Roman" w:eastAsia="Times New Roman" w:hAnsi="Times New Roman" w:cs="Times New Roman"/>
          <w:b/>
          <w:bCs/>
          <w:color w:val="000000"/>
          <w:sz w:val="24"/>
          <w:szCs w:val="24"/>
        </w:rPr>
      </w:pPr>
    </w:p>
    <w:p w:rsidR="00B66768" w:rsidRDefault="00B66768" w:rsidP="00F43779">
      <w:pPr>
        <w:autoSpaceDE w:val="0"/>
        <w:autoSpaceDN w:val="0"/>
        <w:adjustRightInd w:val="0"/>
        <w:spacing w:after="0" w:line="480" w:lineRule="auto"/>
        <w:contextualSpacing/>
        <w:jc w:val="both"/>
        <w:rPr>
          <w:rFonts w:ascii="Times New Roman" w:eastAsia="Times New Roman" w:hAnsi="Times New Roman" w:cs="Times New Roman"/>
          <w:b/>
          <w:bCs/>
          <w:color w:val="000000"/>
          <w:sz w:val="24"/>
          <w:szCs w:val="24"/>
        </w:rPr>
      </w:pPr>
    </w:p>
    <w:p w:rsidR="00B66768" w:rsidRPr="00F43779" w:rsidRDefault="00B66768" w:rsidP="00F43779">
      <w:pPr>
        <w:autoSpaceDE w:val="0"/>
        <w:autoSpaceDN w:val="0"/>
        <w:adjustRightInd w:val="0"/>
        <w:spacing w:after="0" w:line="480" w:lineRule="auto"/>
        <w:contextualSpacing/>
        <w:jc w:val="both"/>
        <w:rPr>
          <w:rFonts w:ascii="Times New Roman" w:eastAsia="Times New Roman" w:hAnsi="Times New Roman" w:cs="Times New Roman"/>
          <w:b/>
          <w:bCs/>
          <w:color w:val="000000"/>
          <w:sz w:val="24"/>
          <w:szCs w:val="24"/>
        </w:rPr>
      </w:pPr>
    </w:p>
    <w:p w:rsidR="00035B41" w:rsidRPr="00F43779" w:rsidRDefault="006C6CC9" w:rsidP="00F43779">
      <w:pPr>
        <w:spacing w:line="480" w:lineRule="auto"/>
        <w:contextualSpacing/>
        <w:rPr>
          <w:rFonts w:ascii="Times New Roman" w:eastAsia="Times New Roman" w:hAnsi="Times New Roman" w:cs="Times New Roman"/>
          <w:color w:val="000000"/>
          <w:sz w:val="24"/>
          <w:szCs w:val="24"/>
        </w:rPr>
      </w:pPr>
      <w:r w:rsidRPr="00F43779">
        <w:rPr>
          <w:rFonts w:ascii="Times New Roman" w:hAnsi="Times New Roman" w:cs="Times New Roman"/>
          <w:b/>
          <w:bCs/>
          <w:sz w:val="28"/>
          <w:szCs w:val="28"/>
          <w:lang w:val="en-IN" w:bidi="hi-IN"/>
        </w:rPr>
        <w:lastRenderedPageBreak/>
        <w:t>INTRODUCTION</w:t>
      </w:r>
    </w:p>
    <w:p w:rsidR="006C6CC9" w:rsidRPr="00F43779" w:rsidRDefault="00725890"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r w:rsidRPr="00F43779">
        <w:rPr>
          <w:rFonts w:ascii="Times New Roman" w:hAnsi="Times New Roman" w:cs="Times New Roman"/>
          <w:bCs/>
          <w:sz w:val="24"/>
          <w:szCs w:val="24"/>
          <w:lang w:val="en-IN" w:bidi="hi-IN"/>
        </w:rPr>
        <w:t xml:space="preserve">Cardiovascular diseases </w:t>
      </w:r>
      <w:r w:rsidR="00035B41" w:rsidRPr="00F43779">
        <w:rPr>
          <w:rFonts w:ascii="Times New Roman" w:hAnsi="Times New Roman" w:cs="Times New Roman"/>
          <w:bCs/>
          <w:sz w:val="24"/>
          <w:szCs w:val="24"/>
          <w:lang w:val="en-IN" w:bidi="hi-IN"/>
        </w:rPr>
        <w:t>(C</w:t>
      </w:r>
      <w:r w:rsidRPr="00F43779">
        <w:rPr>
          <w:rFonts w:ascii="Times New Roman" w:hAnsi="Times New Roman" w:cs="Times New Roman"/>
          <w:bCs/>
          <w:sz w:val="24"/>
          <w:szCs w:val="24"/>
          <w:lang w:val="en-IN" w:bidi="hi-IN"/>
        </w:rPr>
        <w:t>V</w:t>
      </w:r>
      <w:r w:rsidR="00035B41" w:rsidRPr="00F43779">
        <w:rPr>
          <w:rFonts w:ascii="Times New Roman" w:hAnsi="Times New Roman" w:cs="Times New Roman"/>
          <w:bCs/>
          <w:sz w:val="24"/>
          <w:szCs w:val="24"/>
          <w:lang w:val="en-IN" w:bidi="hi-IN"/>
        </w:rPr>
        <w:t>D)</w:t>
      </w:r>
      <w:r w:rsidR="005A0220" w:rsidRPr="00F43779">
        <w:rPr>
          <w:rFonts w:ascii="Times New Roman" w:hAnsi="Times New Roman" w:cs="Times New Roman"/>
          <w:bCs/>
          <w:sz w:val="24"/>
          <w:szCs w:val="24"/>
          <w:lang w:val="en-IN" w:bidi="hi-IN"/>
        </w:rPr>
        <w:t xml:space="preserve"> </w:t>
      </w:r>
      <w:r w:rsidRPr="00F43779">
        <w:rPr>
          <w:rFonts w:ascii="Times New Roman" w:hAnsi="Times New Roman" w:cs="Times New Roman"/>
          <w:bCs/>
          <w:sz w:val="24"/>
          <w:szCs w:val="24"/>
          <w:lang w:val="en-IN" w:bidi="hi-IN"/>
        </w:rPr>
        <w:t>are</w:t>
      </w:r>
      <w:r w:rsidR="005A0220" w:rsidRPr="00F43779">
        <w:rPr>
          <w:rFonts w:ascii="Times New Roman" w:hAnsi="Times New Roman" w:cs="Times New Roman"/>
          <w:bCs/>
          <w:sz w:val="24"/>
          <w:szCs w:val="24"/>
          <w:lang w:val="en-IN" w:bidi="hi-IN"/>
        </w:rPr>
        <w:t xml:space="preserve"> very prevalent in India and above 20 years, the estimated prevalence is 3-4% in rural and 8-10</w:t>
      </w:r>
      <w:r w:rsidR="00DA1B44" w:rsidRPr="00F43779">
        <w:rPr>
          <w:rFonts w:ascii="Times New Roman" w:hAnsi="Times New Roman" w:cs="Times New Roman"/>
          <w:bCs/>
          <w:sz w:val="24"/>
          <w:szCs w:val="24"/>
          <w:lang w:val="en-IN" w:bidi="hi-IN"/>
        </w:rPr>
        <w:t>%</w:t>
      </w:r>
      <w:r w:rsidR="005A0220" w:rsidRPr="00F43779">
        <w:rPr>
          <w:rFonts w:ascii="Times New Roman" w:hAnsi="Times New Roman" w:cs="Times New Roman"/>
          <w:bCs/>
          <w:sz w:val="24"/>
          <w:szCs w:val="24"/>
          <w:lang w:val="en-IN" w:bidi="hi-IN"/>
        </w:rPr>
        <w:t xml:space="preserve"> in urban</w:t>
      </w:r>
      <w:r w:rsidR="005A0220" w:rsidRPr="00F43779">
        <w:rPr>
          <w:rFonts w:ascii="Times New Roman" w:hAnsi="Times New Roman" w:cs="Times New Roman"/>
          <w:bCs/>
          <w:sz w:val="24"/>
          <w:szCs w:val="24"/>
          <w:vertAlign w:val="superscript"/>
          <w:lang w:val="en-IN" w:bidi="hi-IN"/>
        </w:rPr>
        <w:t>1</w:t>
      </w:r>
      <w:r w:rsidR="00050FCC" w:rsidRPr="00F43779">
        <w:rPr>
          <w:rFonts w:ascii="Times New Roman" w:hAnsi="Times New Roman" w:cs="Times New Roman"/>
          <w:bCs/>
          <w:sz w:val="24"/>
          <w:szCs w:val="24"/>
          <w:lang w:val="en-IN" w:bidi="hi-IN"/>
        </w:rPr>
        <w:t>.</w:t>
      </w:r>
      <w:r w:rsidR="005A0220" w:rsidRPr="00F43779">
        <w:rPr>
          <w:rFonts w:ascii="Times New Roman" w:hAnsi="Times New Roman" w:cs="Times New Roman"/>
          <w:bCs/>
          <w:sz w:val="24"/>
          <w:szCs w:val="24"/>
          <w:vertAlign w:val="superscript"/>
          <w:lang w:val="en-IN" w:bidi="hi-IN"/>
        </w:rPr>
        <w:t xml:space="preserve"> </w:t>
      </w:r>
      <w:r w:rsidR="005A0220" w:rsidRPr="00F43779">
        <w:rPr>
          <w:rFonts w:ascii="Times New Roman" w:hAnsi="Times New Roman" w:cs="Times New Roman"/>
          <w:bCs/>
          <w:sz w:val="24"/>
          <w:szCs w:val="24"/>
          <w:lang w:val="en-IN" w:bidi="hi-IN"/>
        </w:rPr>
        <w:t>The</w:t>
      </w:r>
      <w:r w:rsidR="004D573E" w:rsidRPr="00F43779">
        <w:rPr>
          <w:rFonts w:ascii="Times New Roman" w:hAnsi="Times New Roman" w:cs="Times New Roman"/>
          <w:bCs/>
          <w:sz w:val="24"/>
          <w:szCs w:val="24"/>
          <w:lang w:val="en-IN" w:bidi="hi-IN"/>
        </w:rPr>
        <w:t xml:space="preserve"> cardiac causes are the most common causes of sudden death</w:t>
      </w:r>
      <w:r w:rsidR="005A0220" w:rsidRPr="00F43779">
        <w:rPr>
          <w:rFonts w:ascii="Times New Roman" w:hAnsi="Times New Roman" w:cs="Times New Roman"/>
          <w:bCs/>
          <w:sz w:val="24"/>
          <w:szCs w:val="24"/>
          <w:vertAlign w:val="superscript"/>
          <w:lang w:val="en-IN" w:bidi="hi-IN"/>
        </w:rPr>
        <w:t>2</w:t>
      </w:r>
      <w:r w:rsidR="004D573E" w:rsidRPr="00F43779">
        <w:rPr>
          <w:rFonts w:ascii="Times New Roman" w:hAnsi="Times New Roman" w:cs="Times New Roman"/>
          <w:bCs/>
          <w:sz w:val="24"/>
          <w:szCs w:val="24"/>
          <w:lang w:val="en-IN" w:bidi="hi-IN"/>
        </w:rPr>
        <w:t>.</w:t>
      </w:r>
      <w:r w:rsidR="00050FCC" w:rsidRPr="00F43779">
        <w:rPr>
          <w:rFonts w:ascii="Times New Roman" w:hAnsi="Times New Roman" w:cs="Times New Roman"/>
          <w:bCs/>
          <w:sz w:val="24"/>
          <w:szCs w:val="24"/>
          <w:lang w:val="en-IN" w:bidi="hi-IN"/>
        </w:rPr>
        <w:t xml:space="preserve"> </w:t>
      </w:r>
      <w:r w:rsidR="005A0220" w:rsidRPr="00F43779">
        <w:rPr>
          <w:rFonts w:ascii="Times New Roman" w:hAnsi="Times New Roman" w:cs="Times New Roman"/>
          <w:bCs/>
          <w:sz w:val="24"/>
          <w:szCs w:val="24"/>
          <w:lang w:val="en-IN" w:bidi="hi-IN"/>
        </w:rPr>
        <w:t xml:space="preserve">Sudden </w:t>
      </w:r>
      <w:r w:rsidR="00DA1B44" w:rsidRPr="00F43779">
        <w:rPr>
          <w:rFonts w:ascii="Times New Roman" w:hAnsi="Times New Roman" w:cs="Times New Roman"/>
          <w:bCs/>
          <w:sz w:val="24"/>
          <w:szCs w:val="24"/>
          <w:lang w:val="en-IN" w:bidi="hi-IN"/>
        </w:rPr>
        <w:t xml:space="preserve">cardiac </w:t>
      </w:r>
      <w:r w:rsidR="005A0220" w:rsidRPr="00F43779">
        <w:rPr>
          <w:rFonts w:ascii="Times New Roman" w:hAnsi="Times New Roman" w:cs="Times New Roman"/>
          <w:bCs/>
          <w:sz w:val="24"/>
          <w:szCs w:val="24"/>
          <w:lang w:val="en-IN" w:bidi="hi-IN"/>
        </w:rPr>
        <w:t>deaths</w:t>
      </w:r>
      <w:r w:rsidR="008A125F" w:rsidRPr="00F43779">
        <w:rPr>
          <w:rFonts w:ascii="Times New Roman" w:hAnsi="Times New Roman" w:cs="Times New Roman"/>
          <w:bCs/>
          <w:sz w:val="24"/>
          <w:szCs w:val="24"/>
          <w:lang w:val="en-IN" w:bidi="hi-IN"/>
        </w:rPr>
        <w:t xml:space="preserve"> </w:t>
      </w:r>
      <w:r w:rsidR="004469F2" w:rsidRPr="00F43779">
        <w:rPr>
          <w:rFonts w:ascii="Times New Roman" w:hAnsi="Times New Roman" w:cs="Times New Roman"/>
          <w:bCs/>
          <w:sz w:val="24"/>
          <w:szCs w:val="24"/>
          <w:lang w:val="en-IN" w:bidi="hi-IN"/>
        </w:rPr>
        <w:t xml:space="preserve">are </w:t>
      </w:r>
      <w:r w:rsidR="00035B41" w:rsidRPr="00F43779">
        <w:rPr>
          <w:rFonts w:ascii="Times New Roman" w:hAnsi="Times New Roman" w:cs="Times New Roman"/>
          <w:bCs/>
          <w:sz w:val="24"/>
          <w:szCs w:val="24"/>
          <w:lang w:val="en-IN" w:bidi="hi-IN"/>
        </w:rPr>
        <w:t xml:space="preserve">getting </w:t>
      </w:r>
      <w:r w:rsidR="004469F2" w:rsidRPr="00F43779">
        <w:rPr>
          <w:rFonts w:ascii="Times New Roman" w:hAnsi="Times New Roman" w:cs="Times New Roman"/>
          <w:bCs/>
          <w:sz w:val="24"/>
          <w:szCs w:val="24"/>
          <w:lang w:val="en-IN" w:bidi="hi-IN"/>
        </w:rPr>
        <w:t xml:space="preserve">frequently reported </w:t>
      </w:r>
      <w:r w:rsidR="00035B41" w:rsidRPr="00F43779">
        <w:rPr>
          <w:rFonts w:ascii="Times New Roman" w:hAnsi="Times New Roman" w:cs="Times New Roman"/>
          <w:bCs/>
          <w:sz w:val="24"/>
          <w:szCs w:val="24"/>
          <w:lang w:val="en-IN" w:bidi="hi-IN"/>
        </w:rPr>
        <w:t>in young adults</w:t>
      </w:r>
      <w:r w:rsidR="00C032A8" w:rsidRPr="00F43779">
        <w:rPr>
          <w:rFonts w:ascii="Times New Roman" w:hAnsi="Times New Roman" w:cs="Times New Roman"/>
          <w:bCs/>
          <w:sz w:val="24"/>
          <w:szCs w:val="24"/>
          <w:lang w:val="en-IN" w:bidi="hi-IN"/>
        </w:rPr>
        <w:t xml:space="preserve"> in Medical Literature</w:t>
      </w:r>
      <w:r w:rsidR="005A0220" w:rsidRPr="00F43779">
        <w:rPr>
          <w:rFonts w:ascii="Times New Roman" w:hAnsi="Times New Roman" w:cs="Times New Roman"/>
          <w:bCs/>
          <w:sz w:val="24"/>
          <w:szCs w:val="24"/>
          <w:lang w:val="en-IN" w:bidi="hi-IN"/>
        </w:rPr>
        <w:t xml:space="preserve">. </w:t>
      </w:r>
      <w:r w:rsidR="004A51CE" w:rsidRPr="00F43779">
        <w:rPr>
          <w:rFonts w:ascii="Times New Roman" w:hAnsi="Times New Roman" w:cs="Times New Roman"/>
          <w:bCs/>
          <w:sz w:val="24"/>
          <w:szCs w:val="24"/>
          <w:lang w:val="en-IN" w:bidi="hi-IN"/>
        </w:rPr>
        <w:t xml:space="preserve">Such untimely and unexpected deaths are not only a great emotional loss to family members but also to a Nation’s productivity.  </w:t>
      </w:r>
      <w:r w:rsidR="006C3F38" w:rsidRPr="00F43779">
        <w:rPr>
          <w:rFonts w:ascii="Times New Roman" w:hAnsi="Times New Roman" w:cs="Times New Roman"/>
          <w:bCs/>
          <w:sz w:val="24"/>
          <w:szCs w:val="24"/>
          <w:lang w:val="en-IN" w:bidi="hi-IN"/>
        </w:rPr>
        <w:t xml:space="preserve">Time and time again people have fallen prey to undiagnosed </w:t>
      </w:r>
      <w:r w:rsidR="004469F2" w:rsidRPr="00F43779">
        <w:rPr>
          <w:rFonts w:ascii="Times New Roman" w:hAnsi="Times New Roman" w:cs="Times New Roman"/>
          <w:bCs/>
          <w:sz w:val="24"/>
          <w:szCs w:val="24"/>
          <w:lang w:val="en-IN" w:bidi="hi-IN"/>
        </w:rPr>
        <w:t xml:space="preserve">silent </w:t>
      </w:r>
      <w:r w:rsidR="006C3F38" w:rsidRPr="00F43779">
        <w:rPr>
          <w:rFonts w:ascii="Times New Roman" w:hAnsi="Times New Roman" w:cs="Times New Roman"/>
          <w:bCs/>
          <w:sz w:val="24"/>
          <w:szCs w:val="24"/>
          <w:lang w:val="en-IN" w:bidi="hi-IN"/>
        </w:rPr>
        <w:t xml:space="preserve">cardiac diseases. </w:t>
      </w:r>
      <w:r w:rsidR="00035B41" w:rsidRPr="00F43779">
        <w:rPr>
          <w:rFonts w:ascii="Times New Roman" w:hAnsi="Times New Roman" w:cs="Times New Roman"/>
          <w:color w:val="000000"/>
          <w:sz w:val="24"/>
          <w:szCs w:val="24"/>
        </w:rPr>
        <w:t>The most common causes of sudden cardiac death among young adults, in descending order of frequency, are hypertrophic cardiomyopathy, coronary ar</w:t>
      </w:r>
      <w:r w:rsidR="00035B41" w:rsidRPr="00F43779">
        <w:rPr>
          <w:rFonts w:ascii="Times New Roman" w:hAnsi="Times New Roman" w:cs="Times New Roman"/>
          <w:color w:val="000000"/>
          <w:sz w:val="24"/>
          <w:szCs w:val="24"/>
        </w:rPr>
        <w:softHyphen/>
        <w:t>tery anomalies with an inter</w:t>
      </w:r>
      <w:r w:rsidR="00151447" w:rsidRPr="00F43779">
        <w:rPr>
          <w:rFonts w:ascii="Times New Roman" w:hAnsi="Times New Roman" w:cs="Times New Roman"/>
          <w:color w:val="000000"/>
          <w:sz w:val="24"/>
          <w:szCs w:val="24"/>
        </w:rPr>
        <w:t>-</w:t>
      </w:r>
      <w:r w:rsidR="00035B41" w:rsidRPr="00F43779">
        <w:rPr>
          <w:rFonts w:ascii="Times New Roman" w:hAnsi="Times New Roman" w:cs="Times New Roman"/>
          <w:color w:val="000000"/>
          <w:sz w:val="24"/>
          <w:szCs w:val="24"/>
        </w:rPr>
        <w:t>arterial or intramural course, and arrhythmogenic right ventricular car</w:t>
      </w:r>
      <w:r w:rsidR="00035B41" w:rsidRPr="00F43779">
        <w:rPr>
          <w:rFonts w:ascii="Times New Roman" w:hAnsi="Times New Roman" w:cs="Times New Roman"/>
          <w:color w:val="000000"/>
          <w:sz w:val="24"/>
          <w:szCs w:val="24"/>
        </w:rPr>
        <w:softHyphen/>
        <w:t>diomyopathy (ARVC)</w:t>
      </w:r>
      <w:r w:rsidRPr="00F43779">
        <w:rPr>
          <w:rFonts w:ascii="Times New Roman" w:hAnsi="Times New Roman" w:cs="Times New Roman"/>
          <w:color w:val="000000"/>
          <w:sz w:val="24"/>
          <w:szCs w:val="24"/>
          <w:vertAlign w:val="superscript"/>
        </w:rPr>
        <w:t>3,4</w:t>
      </w:r>
      <w:r w:rsidRPr="00F43779">
        <w:rPr>
          <w:rFonts w:ascii="Times New Roman" w:hAnsi="Times New Roman" w:cs="Times New Roman"/>
          <w:color w:val="000000"/>
          <w:sz w:val="24"/>
          <w:szCs w:val="24"/>
        </w:rPr>
        <w:t xml:space="preserve">. </w:t>
      </w:r>
      <w:r w:rsidR="006C3F38" w:rsidRPr="00F43779">
        <w:rPr>
          <w:rFonts w:ascii="Times New Roman" w:hAnsi="Times New Roman" w:cs="Times New Roman"/>
          <w:bCs/>
          <w:sz w:val="24"/>
          <w:szCs w:val="24"/>
          <w:lang w:val="en-IN" w:bidi="hi-IN"/>
        </w:rPr>
        <w:t xml:space="preserve">Health </w:t>
      </w:r>
      <w:r w:rsidR="004469F2" w:rsidRPr="00F43779">
        <w:rPr>
          <w:rFonts w:ascii="Times New Roman" w:hAnsi="Times New Roman" w:cs="Times New Roman"/>
          <w:bCs/>
          <w:sz w:val="24"/>
          <w:szCs w:val="24"/>
          <w:lang w:val="en-IN" w:bidi="hi-IN"/>
        </w:rPr>
        <w:t xml:space="preserve">professionals </w:t>
      </w:r>
      <w:r w:rsidR="006C3F38" w:rsidRPr="00F43779">
        <w:rPr>
          <w:rFonts w:ascii="Times New Roman" w:hAnsi="Times New Roman" w:cs="Times New Roman"/>
          <w:bCs/>
          <w:sz w:val="24"/>
          <w:szCs w:val="24"/>
          <w:lang w:val="en-IN" w:bidi="hi-IN"/>
        </w:rPr>
        <w:t xml:space="preserve">spread </w:t>
      </w:r>
      <w:r w:rsidR="001A714C" w:rsidRPr="00F43779">
        <w:rPr>
          <w:rFonts w:ascii="Times New Roman" w:hAnsi="Times New Roman" w:cs="Times New Roman"/>
          <w:bCs/>
          <w:sz w:val="24"/>
          <w:szCs w:val="24"/>
          <w:lang w:val="en-IN" w:bidi="hi-IN"/>
        </w:rPr>
        <w:t xml:space="preserve">awareness </w:t>
      </w:r>
      <w:r w:rsidR="006C3F38" w:rsidRPr="00F43779">
        <w:rPr>
          <w:rFonts w:ascii="Times New Roman" w:hAnsi="Times New Roman" w:cs="Times New Roman"/>
          <w:bCs/>
          <w:sz w:val="24"/>
          <w:szCs w:val="24"/>
          <w:lang w:val="en-IN" w:bidi="hi-IN"/>
        </w:rPr>
        <w:t xml:space="preserve">about the </w:t>
      </w:r>
      <w:r w:rsidR="001A714C" w:rsidRPr="00F43779">
        <w:rPr>
          <w:rFonts w:ascii="Times New Roman" w:hAnsi="Times New Roman" w:cs="Times New Roman"/>
          <w:bCs/>
          <w:sz w:val="24"/>
          <w:szCs w:val="24"/>
          <w:lang w:val="en-IN" w:bidi="hi-IN"/>
        </w:rPr>
        <w:t xml:space="preserve">importance of cardiac health </w:t>
      </w:r>
      <w:r w:rsidR="006C3F38" w:rsidRPr="00F43779">
        <w:rPr>
          <w:rFonts w:ascii="Times New Roman" w:hAnsi="Times New Roman" w:cs="Times New Roman"/>
          <w:bCs/>
          <w:sz w:val="24"/>
          <w:szCs w:val="24"/>
          <w:lang w:val="en-IN" w:bidi="hi-IN"/>
        </w:rPr>
        <w:t>and recommends regular health checkups</w:t>
      </w:r>
      <w:r w:rsidR="004469F2" w:rsidRPr="00F43779">
        <w:rPr>
          <w:rFonts w:ascii="Times New Roman" w:hAnsi="Times New Roman" w:cs="Times New Roman"/>
          <w:bCs/>
          <w:sz w:val="24"/>
          <w:szCs w:val="24"/>
          <w:lang w:val="en-IN" w:bidi="hi-IN"/>
        </w:rPr>
        <w:t>, b</w:t>
      </w:r>
      <w:r w:rsidR="008F46E2" w:rsidRPr="00F43779">
        <w:rPr>
          <w:rFonts w:ascii="Times New Roman" w:hAnsi="Times New Roman" w:cs="Times New Roman"/>
          <w:bCs/>
          <w:sz w:val="24"/>
          <w:szCs w:val="24"/>
          <w:lang w:val="en-IN" w:bidi="hi-IN"/>
        </w:rPr>
        <w:t>ut still this aspect is very often being overlooked by the people</w:t>
      </w:r>
      <w:r w:rsidR="004469F2" w:rsidRPr="00F43779">
        <w:rPr>
          <w:rFonts w:ascii="Times New Roman" w:hAnsi="Times New Roman" w:cs="Times New Roman"/>
          <w:bCs/>
          <w:sz w:val="24"/>
          <w:szCs w:val="24"/>
          <w:lang w:val="en-IN" w:bidi="hi-IN"/>
        </w:rPr>
        <w:t xml:space="preserve"> particularly in the young age groups</w:t>
      </w:r>
      <w:r w:rsidR="004A51CE" w:rsidRPr="00F43779">
        <w:rPr>
          <w:rFonts w:ascii="Times New Roman" w:hAnsi="Times New Roman" w:cs="Times New Roman"/>
          <w:bCs/>
          <w:sz w:val="24"/>
          <w:szCs w:val="24"/>
          <w:lang w:val="en-IN" w:bidi="hi-IN"/>
        </w:rPr>
        <w:t xml:space="preserve"> and t</w:t>
      </w:r>
      <w:r w:rsidR="005A0220" w:rsidRPr="00F43779">
        <w:rPr>
          <w:rFonts w:ascii="Times New Roman" w:hAnsi="Times New Roman" w:cs="Times New Roman"/>
          <w:bCs/>
          <w:sz w:val="24"/>
          <w:szCs w:val="24"/>
          <w:lang w:val="en-IN" w:bidi="hi-IN"/>
        </w:rPr>
        <w:t xml:space="preserve">he risk </w:t>
      </w:r>
      <w:r w:rsidR="004A51CE" w:rsidRPr="00F43779">
        <w:rPr>
          <w:rFonts w:ascii="Times New Roman" w:hAnsi="Times New Roman" w:cs="Times New Roman"/>
          <w:bCs/>
          <w:sz w:val="24"/>
          <w:szCs w:val="24"/>
          <w:lang w:val="en-IN" w:bidi="hi-IN"/>
        </w:rPr>
        <w:t>continues to rise</w:t>
      </w:r>
      <w:r w:rsidR="005A0220" w:rsidRPr="00F43779">
        <w:rPr>
          <w:rFonts w:ascii="Times New Roman" w:hAnsi="Times New Roman" w:cs="Times New Roman"/>
          <w:bCs/>
          <w:sz w:val="24"/>
          <w:szCs w:val="24"/>
          <w:lang w:val="en-IN" w:bidi="hi-IN"/>
        </w:rPr>
        <w:t xml:space="preserve"> in Indian Population</w:t>
      </w:r>
      <w:r w:rsidR="004D13AB" w:rsidRPr="00F43779">
        <w:rPr>
          <w:rFonts w:ascii="Times New Roman" w:hAnsi="Times New Roman" w:cs="Times New Roman"/>
          <w:bCs/>
          <w:sz w:val="24"/>
          <w:szCs w:val="24"/>
          <w:vertAlign w:val="superscript"/>
          <w:lang w:val="en-IN" w:bidi="hi-IN"/>
        </w:rPr>
        <w:t>1</w:t>
      </w:r>
      <w:r w:rsidR="002A544F" w:rsidRPr="00F43779">
        <w:rPr>
          <w:rFonts w:ascii="Times New Roman" w:hAnsi="Times New Roman" w:cs="Times New Roman"/>
          <w:bCs/>
          <w:sz w:val="24"/>
          <w:szCs w:val="24"/>
          <w:lang w:val="en-IN" w:bidi="hi-IN"/>
        </w:rPr>
        <w:t>.</w:t>
      </w:r>
      <w:r w:rsidR="005A0220" w:rsidRPr="00F43779">
        <w:rPr>
          <w:rFonts w:ascii="Times New Roman" w:hAnsi="Times New Roman" w:cs="Times New Roman"/>
          <w:bCs/>
          <w:sz w:val="24"/>
          <w:szCs w:val="24"/>
          <w:lang w:val="en-IN" w:bidi="hi-IN"/>
        </w:rPr>
        <w:t>We report one</w:t>
      </w:r>
      <w:r w:rsidR="00AA1A2B" w:rsidRPr="00F43779">
        <w:rPr>
          <w:rFonts w:ascii="Times New Roman" w:hAnsi="Times New Roman" w:cs="Times New Roman"/>
          <w:bCs/>
          <w:sz w:val="24"/>
          <w:szCs w:val="24"/>
          <w:lang w:val="en-IN" w:bidi="hi-IN"/>
        </w:rPr>
        <w:t xml:space="preserve"> </w:t>
      </w:r>
      <w:r w:rsidR="00050FCC" w:rsidRPr="00F43779">
        <w:rPr>
          <w:rFonts w:ascii="Times New Roman" w:hAnsi="Times New Roman" w:cs="Times New Roman"/>
          <w:bCs/>
          <w:sz w:val="24"/>
          <w:szCs w:val="24"/>
          <w:lang w:val="en-IN" w:bidi="hi-IN"/>
        </w:rPr>
        <w:t xml:space="preserve">unusual </w:t>
      </w:r>
      <w:r w:rsidR="00AA1A2B" w:rsidRPr="00F43779">
        <w:rPr>
          <w:rFonts w:ascii="Times New Roman" w:hAnsi="Times New Roman" w:cs="Times New Roman"/>
          <w:bCs/>
          <w:sz w:val="24"/>
          <w:szCs w:val="24"/>
          <w:lang w:val="en-IN" w:bidi="hi-IN"/>
        </w:rPr>
        <w:t xml:space="preserve">case of sudden cardiac death </w:t>
      </w:r>
      <w:r w:rsidR="00050FCC" w:rsidRPr="00F43779">
        <w:rPr>
          <w:rFonts w:ascii="Times New Roman" w:hAnsi="Times New Roman" w:cs="Times New Roman"/>
          <w:bCs/>
          <w:sz w:val="24"/>
          <w:szCs w:val="24"/>
          <w:lang w:val="en-IN" w:bidi="hi-IN"/>
        </w:rPr>
        <w:t xml:space="preserve">in a healthy youth </w:t>
      </w:r>
      <w:r w:rsidR="005A0220" w:rsidRPr="00F43779">
        <w:rPr>
          <w:rFonts w:ascii="Times New Roman" w:hAnsi="Times New Roman" w:cs="Times New Roman"/>
          <w:bCs/>
          <w:sz w:val="24"/>
          <w:szCs w:val="24"/>
          <w:lang w:val="en-IN" w:bidi="hi-IN"/>
        </w:rPr>
        <w:t xml:space="preserve">due to ruptured ascending aorta leading to </w:t>
      </w:r>
      <w:r w:rsidR="00452E87" w:rsidRPr="00F43779">
        <w:rPr>
          <w:rFonts w:ascii="Times New Roman" w:hAnsi="Times New Roman" w:cs="Times New Roman"/>
          <w:bCs/>
          <w:sz w:val="24"/>
          <w:szCs w:val="24"/>
          <w:lang w:val="en-IN" w:bidi="hi-IN"/>
        </w:rPr>
        <w:t>Hemopericardium</w:t>
      </w:r>
      <w:r w:rsidR="004275C5">
        <w:rPr>
          <w:rFonts w:ascii="Times New Roman" w:hAnsi="Times New Roman" w:cs="Times New Roman"/>
          <w:bCs/>
          <w:sz w:val="24"/>
          <w:szCs w:val="24"/>
          <w:lang w:val="en-IN" w:bidi="hi-IN"/>
        </w:rPr>
        <w:t xml:space="preserve"> </w:t>
      </w:r>
      <w:r w:rsidR="00452E87" w:rsidRPr="00F43779">
        <w:rPr>
          <w:rFonts w:ascii="Times New Roman" w:hAnsi="Times New Roman" w:cs="Times New Roman"/>
          <w:bCs/>
          <w:sz w:val="24"/>
          <w:szCs w:val="24"/>
          <w:lang w:val="en-IN" w:bidi="hi-IN"/>
        </w:rPr>
        <w:t xml:space="preserve">(HP) </w:t>
      </w:r>
      <w:r w:rsidR="005A0220" w:rsidRPr="00F43779">
        <w:rPr>
          <w:rFonts w:ascii="Times New Roman" w:hAnsi="Times New Roman" w:cs="Times New Roman"/>
          <w:bCs/>
          <w:sz w:val="24"/>
          <w:szCs w:val="24"/>
          <w:lang w:val="en-IN" w:bidi="hi-IN"/>
        </w:rPr>
        <w:t>cardiac tamponade</w:t>
      </w:r>
      <w:r w:rsidR="00EF5304" w:rsidRPr="00F43779">
        <w:rPr>
          <w:rFonts w:ascii="Times New Roman" w:hAnsi="Times New Roman" w:cs="Times New Roman"/>
          <w:bCs/>
          <w:sz w:val="24"/>
          <w:szCs w:val="24"/>
          <w:lang w:val="en-IN" w:bidi="hi-IN"/>
        </w:rPr>
        <w:t xml:space="preserve"> (CT)</w:t>
      </w:r>
      <w:r w:rsidR="00D5483D" w:rsidRPr="00F43779">
        <w:rPr>
          <w:rFonts w:ascii="Times New Roman" w:hAnsi="Times New Roman" w:cs="Times New Roman"/>
          <w:bCs/>
          <w:sz w:val="24"/>
          <w:szCs w:val="24"/>
          <w:lang w:val="en-IN" w:bidi="hi-IN"/>
        </w:rPr>
        <w:t>.</w:t>
      </w:r>
    </w:p>
    <w:p w:rsidR="00344A1A" w:rsidRPr="00F43779" w:rsidRDefault="00344A1A" w:rsidP="00F43779">
      <w:pPr>
        <w:autoSpaceDE w:val="0"/>
        <w:autoSpaceDN w:val="0"/>
        <w:adjustRightInd w:val="0"/>
        <w:spacing w:after="0" w:line="480" w:lineRule="auto"/>
        <w:contextualSpacing/>
        <w:jc w:val="both"/>
        <w:rPr>
          <w:rFonts w:ascii="Times New Roman" w:hAnsi="Times New Roman" w:cs="Times New Roman"/>
          <w:b/>
          <w:bCs/>
          <w:sz w:val="24"/>
          <w:szCs w:val="24"/>
          <w:u w:val="single"/>
          <w:lang w:val="en-IN" w:bidi="hi-IN"/>
        </w:rPr>
      </w:pPr>
    </w:p>
    <w:p w:rsidR="006C6CC9" w:rsidRPr="004275C5" w:rsidRDefault="006C6CC9" w:rsidP="00F43779">
      <w:pPr>
        <w:autoSpaceDE w:val="0"/>
        <w:autoSpaceDN w:val="0"/>
        <w:adjustRightInd w:val="0"/>
        <w:spacing w:after="0" w:line="480" w:lineRule="auto"/>
        <w:contextualSpacing/>
        <w:jc w:val="both"/>
        <w:rPr>
          <w:rFonts w:ascii="Times New Roman" w:hAnsi="Times New Roman" w:cs="Times New Roman"/>
          <w:b/>
          <w:bCs/>
          <w:sz w:val="28"/>
          <w:szCs w:val="28"/>
          <w:lang w:val="en-IN" w:bidi="hi-IN"/>
        </w:rPr>
      </w:pPr>
      <w:r w:rsidRPr="004275C5">
        <w:rPr>
          <w:rFonts w:ascii="Times New Roman" w:hAnsi="Times New Roman" w:cs="Times New Roman"/>
          <w:b/>
          <w:bCs/>
          <w:sz w:val="28"/>
          <w:szCs w:val="28"/>
          <w:lang w:val="en-IN" w:bidi="hi-IN"/>
        </w:rPr>
        <w:t>HISTORY</w:t>
      </w:r>
    </w:p>
    <w:p w:rsidR="005A0220" w:rsidRPr="00F43779" w:rsidRDefault="005A0220"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r w:rsidRPr="00F43779">
        <w:rPr>
          <w:rFonts w:ascii="Times New Roman" w:hAnsi="Times New Roman" w:cs="Times New Roman"/>
          <w:bCs/>
          <w:sz w:val="24"/>
          <w:szCs w:val="24"/>
          <w:lang w:val="en-IN" w:bidi="hi-IN"/>
        </w:rPr>
        <w:t>The deceased was</w:t>
      </w:r>
      <w:r w:rsidR="00680213" w:rsidRPr="00F43779">
        <w:rPr>
          <w:rFonts w:ascii="Times New Roman" w:hAnsi="Times New Roman" w:cs="Times New Roman"/>
          <w:bCs/>
          <w:sz w:val="24"/>
          <w:szCs w:val="24"/>
          <w:lang w:val="en-IN" w:bidi="hi-IN"/>
        </w:rPr>
        <w:t xml:space="preserve"> a young adult male of 25</w:t>
      </w:r>
      <w:r w:rsidRPr="00F43779">
        <w:rPr>
          <w:rFonts w:ascii="Times New Roman" w:hAnsi="Times New Roman" w:cs="Times New Roman"/>
          <w:bCs/>
          <w:sz w:val="24"/>
          <w:szCs w:val="24"/>
          <w:lang w:val="en-IN" w:bidi="hi-IN"/>
        </w:rPr>
        <w:t xml:space="preserve"> years </w:t>
      </w:r>
      <w:r w:rsidR="00050FCC" w:rsidRPr="00F43779">
        <w:rPr>
          <w:rFonts w:ascii="Times New Roman" w:hAnsi="Times New Roman" w:cs="Times New Roman"/>
          <w:bCs/>
          <w:sz w:val="24"/>
          <w:szCs w:val="24"/>
          <w:lang w:val="en-IN" w:bidi="hi-IN"/>
        </w:rPr>
        <w:t xml:space="preserve">and </w:t>
      </w:r>
      <w:r w:rsidRPr="00F43779">
        <w:rPr>
          <w:rFonts w:ascii="Times New Roman" w:hAnsi="Times New Roman" w:cs="Times New Roman"/>
          <w:bCs/>
          <w:sz w:val="24"/>
          <w:szCs w:val="24"/>
          <w:lang w:val="en-IN" w:bidi="hi-IN"/>
        </w:rPr>
        <w:t xml:space="preserve">belonged to a </w:t>
      </w:r>
      <w:r w:rsidR="002006CB" w:rsidRPr="00F43779">
        <w:rPr>
          <w:rFonts w:ascii="Times New Roman" w:hAnsi="Times New Roman" w:cs="Times New Roman"/>
          <w:bCs/>
          <w:sz w:val="24"/>
          <w:szCs w:val="24"/>
          <w:lang w:val="en-IN" w:bidi="hi-IN"/>
        </w:rPr>
        <w:t>a</w:t>
      </w:r>
      <w:r w:rsidR="00050FCC" w:rsidRPr="00F43779">
        <w:rPr>
          <w:rFonts w:ascii="Times New Roman" w:hAnsi="Times New Roman" w:cs="Times New Roman"/>
          <w:bCs/>
          <w:sz w:val="24"/>
          <w:szCs w:val="24"/>
          <w:lang w:val="en-IN" w:bidi="hi-IN"/>
        </w:rPr>
        <w:t xml:space="preserve">ffluent </w:t>
      </w:r>
      <w:r w:rsidRPr="00F43779">
        <w:rPr>
          <w:rFonts w:ascii="Times New Roman" w:hAnsi="Times New Roman" w:cs="Times New Roman"/>
          <w:bCs/>
          <w:sz w:val="24"/>
          <w:szCs w:val="24"/>
          <w:lang w:val="en-IN" w:bidi="hi-IN"/>
        </w:rPr>
        <w:t>family with a rich modern life style. On the day of the incident, he went along with a group of his friends to watch movie in a multiplex movie theatre. There he sat comfortably inside the hall at his allotted seat</w:t>
      </w:r>
      <w:r w:rsidR="00050FCC" w:rsidRPr="00F43779">
        <w:rPr>
          <w:rFonts w:ascii="Times New Roman" w:hAnsi="Times New Roman" w:cs="Times New Roman"/>
          <w:bCs/>
          <w:sz w:val="24"/>
          <w:szCs w:val="24"/>
          <w:lang w:val="en-IN" w:bidi="hi-IN"/>
        </w:rPr>
        <w:t>, b</w:t>
      </w:r>
      <w:r w:rsidRPr="00F43779">
        <w:rPr>
          <w:rFonts w:ascii="Times New Roman" w:hAnsi="Times New Roman" w:cs="Times New Roman"/>
          <w:bCs/>
          <w:sz w:val="24"/>
          <w:szCs w:val="24"/>
          <w:lang w:val="en-IN" w:bidi="hi-IN"/>
        </w:rPr>
        <w:t xml:space="preserve">ut </w:t>
      </w:r>
      <w:r w:rsidR="00050FCC" w:rsidRPr="00F43779">
        <w:rPr>
          <w:rFonts w:ascii="Times New Roman" w:hAnsi="Times New Roman" w:cs="Times New Roman"/>
          <w:bCs/>
          <w:sz w:val="24"/>
          <w:szCs w:val="24"/>
          <w:lang w:val="en-IN" w:bidi="hi-IN"/>
        </w:rPr>
        <w:t xml:space="preserve">soon </w:t>
      </w:r>
      <w:r w:rsidRPr="00F43779">
        <w:rPr>
          <w:rFonts w:ascii="Times New Roman" w:hAnsi="Times New Roman" w:cs="Times New Roman"/>
          <w:bCs/>
          <w:sz w:val="24"/>
          <w:szCs w:val="24"/>
          <w:lang w:val="en-IN" w:bidi="hi-IN"/>
        </w:rPr>
        <w:t xml:space="preserve">after his friends found him in an unconscious condition in his seat. They rushed him to a hospital, </w:t>
      </w:r>
      <w:r w:rsidR="00050FCC" w:rsidRPr="00F43779">
        <w:rPr>
          <w:rFonts w:ascii="Times New Roman" w:hAnsi="Times New Roman" w:cs="Times New Roman"/>
          <w:bCs/>
          <w:sz w:val="24"/>
          <w:szCs w:val="24"/>
          <w:lang w:val="en-IN" w:bidi="hi-IN"/>
        </w:rPr>
        <w:t xml:space="preserve">where he </w:t>
      </w:r>
      <w:r w:rsidRPr="00F43779">
        <w:rPr>
          <w:rFonts w:ascii="Times New Roman" w:hAnsi="Times New Roman" w:cs="Times New Roman"/>
          <w:bCs/>
          <w:sz w:val="24"/>
          <w:szCs w:val="24"/>
          <w:lang w:val="en-IN" w:bidi="hi-IN"/>
        </w:rPr>
        <w:t xml:space="preserve">was declared brought dead. The dead body of the deceased was then brought to the </w:t>
      </w:r>
      <w:r w:rsidR="00C032A8" w:rsidRPr="00F43779">
        <w:rPr>
          <w:rFonts w:ascii="Times New Roman" w:hAnsi="Times New Roman" w:cs="Times New Roman"/>
          <w:bCs/>
          <w:sz w:val="24"/>
          <w:szCs w:val="24"/>
          <w:lang w:val="en-IN" w:bidi="hi-IN"/>
        </w:rPr>
        <w:t>Department of Forensic Medicine, All India Institute of Medical Sciences, New Delhi</w:t>
      </w:r>
      <w:r w:rsidRPr="00F43779">
        <w:rPr>
          <w:rFonts w:ascii="Times New Roman" w:hAnsi="Times New Roman" w:cs="Times New Roman"/>
          <w:bCs/>
          <w:sz w:val="24"/>
          <w:szCs w:val="24"/>
          <w:lang w:val="en-IN" w:bidi="hi-IN"/>
        </w:rPr>
        <w:t xml:space="preserve"> for post mortem examination.</w:t>
      </w:r>
      <w:r w:rsidR="00050FCC" w:rsidRPr="00F43779">
        <w:rPr>
          <w:rFonts w:ascii="Times New Roman" w:hAnsi="Times New Roman" w:cs="Times New Roman"/>
          <w:bCs/>
          <w:sz w:val="24"/>
          <w:szCs w:val="24"/>
          <w:lang w:val="en-IN" w:bidi="hi-IN"/>
        </w:rPr>
        <w:t xml:space="preserve"> There was no history of any significant illness nor did his friends </w:t>
      </w:r>
      <w:r w:rsidR="00C032A8" w:rsidRPr="00F43779">
        <w:rPr>
          <w:rFonts w:ascii="Times New Roman" w:hAnsi="Times New Roman" w:cs="Times New Roman"/>
          <w:bCs/>
          <w:sz w:val="24"/>
          <w:szCs w:val="24"/>
          <w:lang w:val="en-IN" w:bidi="hi-IN"/>
        </w:rPr>
        <w:t>report</w:t>
      </w:r>
      <w:r w:rsidR="00050FCC" w:rsidRPr="00F43779">
        <w:rPr>
          <w:rFonts w:ascii="Times New Roman" w:hAnsi="Times New Roman" w:cs="Times New Roman"/>
          <w:bCs/>
          <w:sz w:val="24"/>
          <w:szCs w:val="24"/>
          <w:lang w:val="en-IN" w:bidi="hi-IN"/>
        </w:rPr>
        <w:t xml:space="preserve"> any complaints previous to his death.  </w:t>
      </w:r>
    </w:p>
    <w:p w:rsidR="006C6CC9" w:rsidRPr="004275C5" w:rsidRDefault="006C6CC9" w:rsidP="00F43779">
      <w:pPr>
        <w:autoSpaceDE w:val="0"/>
        <w:autoSpaceDN w:val="0"/>
        <w:adjustRightInd w:val="0"/>
        <w:spacing w:after="0" w:line="480" w:lineRule="auto"/>
        <w:contextualSpacing/>
        <w:jc w:val="both"/>
        <w:rPr>
          <w:rFonts w:ascii="Times New Roman" w:hAnsi="Times New Roman" w:cs="Times New Roman"/>
          <w:bCs/>
          <w:sz w:val="28"/>
          <w:szCs w:val="28"/>
          <w:lang w:val="en-IN" w:bidi="hi-IN"/>
        </w:rPr>
      </w:pPr>
      <w:r w:rsidRPr="004275C5">
        <w:rPr>
          <w:rFonts w:ascii="Times New Roman" w:hAnsi="Times New Roman" w:cs="Times New Roman"/>
          <w:b/>
          <w:bCs/>
          <w:sz w:val="28"/>
          <w:szCs w:val="28"/>
          <w:lang w:val="en-IN" w:bidi="hi-IN"/>
        </w:rPr>
        <w:lastRenderedPageBreak/>
        <w:t>AUTOPSY FINDINGS</w:t>
      </w:r>
    </w:p>
    <w:p w:rsidR="00EC186F" w:rsidRPr="00F43779" w:rsidRDefault="005A0220" w:rsidP="00F43779">
      <w:pPr>
        <w:spacing w:line="480" w:lineRule="auto"/>
        <w:contextualSpacing/>
        <w:jc w:val="both"/>
        <w:rPr>
          <w:rFonts w:ascii="Times New Roman" w:hAnsi="Times New Roman" w:cs="Times New Roman"/>
          <w:bCs/>
          <w:sz w:val="24"/>
          <w:szCs w:val="24"/>
        </w:rPr>
      </w:pPr>
      <w:r w:rsidRPr="00F43779">
        <w:rPr>
          <w:rFonts w:ascii="Times New Roman" w:hAnsi="Times New Roman" w:cs="Times New Roman"/>
          <w:sz w:val="24"/>
          <w:szCs w:val="24"/>
        </w:rPr>
        <w:t xml:space="preserve">The </w:t>
      </w:r>
      <w:r w:rsidR="00151447" w:rsidRPr="00F43779">
        <w:rPr>
          <w:rFonts w:ascii="Times New Roman" w:hAnsi="Times New Roman" w:cs="Times New Roman"/>
          <w:sz w:val="24"/>
          <w:szCs w:val="24"/>
        </w:rPr>
        <w:t>deceased</w:t>
      </w:r>
      <w:r w:rsidR="00C6363C" w:rsidRPr="00F43779">
        <w:rPr>
          <w:rFonts w:ascii="Times New Roman" w:hAnsi="Times New Roman" w:cs="Times New Roman"/>
          <w:sz w:val="24"/>
          <w:szCs w:val="24"/>
        </w:rPr>
        <w:t xml:space="preserve"> </w:t>
      </w:r>
      <w:r w:rsidRPr="00F43779">
        <w:rPr>
          <w:rFonts w:ascii="Times New Roman" w:hAnsi="Times New Roman" w:cs="Times New Roman"/>
          <w:sz w:val="24"/>
          <w:szCs w:val="24"/>
        </w:rPr>
        <w:t xml:space="preserve">was </w:t>
      </w:r>
      <w:r w:rsidR="00C6363C" w:rsidRPr="00F43779">
        <w:rPr>
          <w:rFonts w:ascii="Times New Roman" w:hAnsi="Times New Roman" w:cs="Times New Roman"/>
          <w:sz w:val="24"/>
          <w:szCs w:val="24"/>
        </w:rPr>
        <w:t xml:space="preserve">of </w:t>
      </w:r>
      <w:r w:rsidR="00344A1A" w:rsidRPr="00F43779">
        <w:rPr>
          <w:rFonts w:ascii="Times New Roman" w:hAnsi="Times New Roman" w:cs="Times New Roman"/>
          <w:sz w:val="24"/>
          <w:szCs w:val="24"/>
        </w:rPr>
        <w:t>heavy</w:t>
      </w:r>
      <w:r w:rsidRPr="00F43779">
        <w:rPr>
          <w:rFonts w:ascii="Times New Roman" w:hAnsi="Times New Roman" w:cs="Times New Roman"/>
          <w:sz w:val="24"/>
          <w:szCs w:val="24"/>
        </w:rPr>
        <w:t xml:space="preserve"> </w:t>
      </w:r>
      <w:r w:rsidR="00C6363C" w:rsidRPr="00F43779">
        <w:rPr>
          <w:rFonts w:ascii="Times New Roman" w:hAnsi="Times New Roman" w:cs="Times New Roman"/>
          <w:sz w:val="24"/>
          <w:szCs w:val="24"/>
        </w:rPr>
        <w:t xml:space="preserve">and muscular </w:t>
      </w:r>
      <w:r w:rsidRPr="00F43779">
        <w:rPr>
          <w:rFonts w:ascii="Times New Roman" w:hAnsi="Times New Roman" w:cs="Times New Roman"/>
          <w:sz w:val="24"/>
          <w:szCs w:val="24"/>
        </w:rPr>
        <w:t>built</w:t>
      </w:r>
      <w:r w:rsidR="00F4468C" w:rsidRPr="00F43779">
        <w:rPr>
          <w:rFonts w:ascii="Times New Roman" w:hAnsi="Times New Roman" w:cs="Times New Roman"/>
          <w:sz w:val="24"/>
          <w:szCs w:val="24"/>
        </w:rPr>
        <w:t xml:space="preserve">. Natural orifices were normal. </w:t>
      </w:r>
      <w:r w:rsidR="00EC186F" w:rsidRPr="00F43779">
        <w:rPr>
          <w:rFonts w:ascii="Times New Roman" w:hAnsi="Times New Roman" w:cs="Times New Roman"/>
          <w:sz w:val="24"/>
          <w:szCs w:val="24"/>
        </w:rPr>
        <w:t xml:space="preserve">Face was congested. </w:t>
      </w:r>
      <w:r w:rsidR="00EC186F" w:rsidRPr="00F43779">
        <w:rPr>
          <w:rFonts w:ascii="Times New Roman" w:hAnsi="Times New Roman" w:cs="Times New Roman"/>
          <w:bCs/>
          <w:sz w:val="24"/>
          <w:szCs w:val="24"/>
        </w:rPr>
        <w:t xml:space="preserve">No </w:t>
      </w:r>
      <w:r w:rsidR="00C6363C" w:rsidRPr="00F43779">
        <w:rPr>
          <w:rFonts w:ascii="Times New Roman" w:hAnsi="Times New Roman" w:cs="Times New Roman"/>
          <w:bCs/>
          <w:sz w:val="24"/>
          <w:szCs w:val="24"/>
        </w:rPr>
        <w:t xml:space="preserve">external </w:t>
      </w:r>
      <w:r w:rsidR="00EC186F" w:rsidRPr="00F43779">
        <w:rPr>
          <w:rFonts w:ascii="Times New Roman" w:hAnsi="Times New Roman" w:cs="Times New Roman"/>
          <w:bCs/>
          <w:sz w:val="24"/>
          <w:szCs w:val="24"/>
        </w:rPr>
        <w:t>injuries were present over the body on external examination.</w:t>
      </w:r>
    </w:p>
    <w:p w:rsidR="00EC186F" w:rsidRPr="00F43779" w:rsidRDefault="00EC186F" w:rsidP="00F43779">
      <w:pPr>
        <w:spacing w:line="480" w:lineRule="auto"/>
        <w:contextualSpacing/>
        <w:jc w:val="both"/>
        <w:rPr>
          <w:rFonts w:ascii="Times New Roman" w:hAnsi="Times New Roman" w:cs="Times New Roman"/>
          <w:sz w:val="24"/>
          <w:szCs w:val="24"/>
        </w:rPr>
      </w:pPr>
      <w:r w:rsidRPr="00F43779">
        <w:rPr>
          <w:rFonts w:ascii="Times New Roman" w:hAnsi="Times New Roman" w:cs="Times New Roman"/>
          <w:sz w:val="24"/>
          <w:szCs w:val="24"/>
        </w:rPr>
        <w:t>No abnormality was detected in neck structures, chest wall, scalp, skull, spinal column and long bones. Lungs were edematous and congested. Brain was c</w:t>
      </w:r>
      <w:r w:rsidRPr="00F43779">
        <w:rPr>
          <w:rFonts w:ascii="Times New Roman" w:hAnsi="Times New Roman" w:cs="Times New Roman"/>
          <w:bCs/>
          <w:sz w:val="24"/>
          <w:szCs w:val="24"/>
        </w:rPr>
        <w:t>ongested and edematous.</w:t>
      </w:r>
      <w:r w:rsidR="00C6363C" w:rsidRPr="00F43779">
        <w:rPr>
          <w:rFonts w:ascii="Times New Roman" w:hAnsi="Times New Roman" w:cs="Times New Roman"/>
          <w:bCs/>
          <w:sz w:val="24"/>
          <w:szCs w:val="24"/>
        </w:rPr>
        <w:t xml:space="preserve"> </w:t>
      </w:r>
      <w:r w:rsidR="002F1E23" w:rsidRPr="00F43779">
        <w:rPr>
          <w:rFonts w:ascii="Times New Roman" w:hAnsi="Times New Roman" w:cs="Times New Roman"/>
          <w:sz w:val="24"/>
          <w:szCs w:val="24"/>
        </w:rPr>
        <w:t xml:space="preserve">On opening the pericardial sac, about 300 ml of liquid and clotted blood </w:t>
      </w:r>
      <w:r w:rsidR="00C032A8" w:rsidRPr="00F43779">
        <w:rPr>
          <w:rFonts w:ascii="Times New Roman" w:hAnsi="Times New Roman" w:cs="Times New Roman"/>
          <w:sz w:val="24"/>
          <w:szCs w:val="24"/>
        </w:rPr>
        <w:t>was</w:t>
      </w:r>
      <w:r w:rsidR="002F1E23" w:rsidRPr="00F43779">
        <w:rPr>
          <w:rFonts w:ascii="Times New Roman" w:hAnsi="Times New Roman" w:cs="Times New Roman"/>
          <w:sz w:val="24"/>
          <w:szCs w:val="24"/>
        </w:rPr>
        <w:t xml:space="preserve"> present in pericardial cavity</w:t>
      </w:r>
      <w:r w:rsidR="00C032A8" w:rsidRPr="00F43779">
        <w:rPr>
          <w:rFonts w:ascii="Times New Roman" w:hAnsi="Times New Roman" w:cs="Times New Roman"/>
          <w:sz w:val="24"/>
          <w:szCs w:val="24"/>
        </w:rPr>
        <w:t xml:space="preserve"> and was partially </w:t>
      </w:r>
      <w:r w:rsidR="002F1E23" w:rsidRPr="00F43779">
        <w:rPr>
          <w:rFonts w:ascii="Times New Roman" w:hAnsi="Times New Roman" w:cs="Times New Roman"/>
          <w:sz w:val="24"/>
          <w:szCs w:val="24"/>
        </w:rPr>
        <w:t>organized over the ventricles</w:t>
      </w:r>
      <w:r w:rsidR="002006CB" w:rsidRPr="00F43779">
        <w:rPr>
          <w:rFonts w:ascii="Times New Roman" w:hAnsi="Times New Roman" w:cs="Times New Roman"/>
          <w:sz w:val="24"/>
          <w:szCs w:val="24"/>
        </w:rPr>
        <w:t xml:space="preserve"> </w:t>
      </w:r>
      <w:r w:rsidR="002006CB" w:rsidRPr="00F43779">
        <w:rPr>
          <w:rFonts w:ascii="Times New Roman" w:hAnsi="Times New Roman" w:cs="Times New Roman"/>
          <w:b/>
          <w:sz w:val="24"/>
          <w:szCs w:val="24"/>
        </w:rPr>
        <w:t>(FIGURE-1)</w:t>
      </w:r>
      <w:r w:rsidR="002F1E23" w:rsidRPr="00F43779">
        <w:rPr>
          <w:rFonts w:ascii="Times New Roman" w:hAnsi="Times New Roman" w:cs="Times New Roman"/>
          <w:sz w:val="24"/>
          <w:szCs w:val="24"/>
        </w:rPr>
        <w:t xml:space="preserve">. </w:t>
      </w:r>
      <w:r w:rsidRPr="00F43779">
        <w:rPr>
          <w:rFonts w:ascii="Times New Roman" w:hAnsi="Times New Roman" w:cs="Times New Roman"/>
          <w:sz w:val="24"/>
          <w:szCs w:val="24"/>
        </w:rPr>
        <w:t>Heart was e</w:t>
      </w:r>
      <w:r w:rsidR="002127F1" w:rsidRPr="00F43779">
        <w:rPr>
          <w:rFonts w:ascii="Times New Roman" w:hAnsi="Times New Roman" w:cs="Times New Roman"/>
          <w:bCs/>
          <w:sz w:val="24"/>
          <w:szCs w:val="24"/>
        </w:rPr>
        <w:t xml:space="preserve">nlarged weighing 440 gms. </w:t>
      </w:r>
      <w:r w:rsidRPr="00F43779">
        <w:rPr>
          <w:rFonts w:ascii="Times New Roman" w:hAnsi="Times New Roman" w:cs="Times New Roman"/>
          <w:sz w:val="24"/>
          <w:szCs w:val="24"/>
        </w:rPr>
        <w:t>Left ve</w:t>
      </w:r>
      <w:r w:rsidR="002127F1" w:rsidRPr="00F43779">
        <w:rPr>
          <w:rFonts w:ascii="Times New Roman" w:hAnsi="Times New Roman" w:cs="Times New Roman"/>
          <w:sz w:val="24"/>
          <w:szCs w:val="24"/>
        </w:rPr>
        <w:t>ntricle hypertrophy was present with a thickness of 2.4cm</w:t>
      </w:r>
      <w:r w:rsidR="00D058D7" w:rsidRPr="00F43779">
        <w:rPr>
          <w:rFonts w:ascii="Times New Roman" w:hAnsi="Times New Roman" w:cs="Times New Roman"/>
          <w:sz w:val="24"/>
          <w:szCs w:val="24"/>
        </w:rPr>
        <w:t xml:space="preserve"> </w:t>
      </w:r>
      <w:r w:rsidR="00D058D7" w:rsidRPr="00F43779">
        <w:rPr>
          <w:rFonts w:ascii="Times New Roman" w:hAnsi="Times New Roman" w:cs="Times New Roman"/>
          <w:b/>
          <w:sz w:val="24"/>
          <w:szCs w:val="24"/>
        </w:rPr>
        <w:t>(FIGURE-2)</w:t>
      </w:r>
      <w:r w:rsidRPr="00F43779">
        <w:rPr>
          <w:rFonts w:ascii="Times New Roman" w:hAnsi="Times New Roman" w:cs="Times New Roman"/>
          <w:sz w:val="24"/>
          <w:szCs w:val="24"/>
        </w:rPr>
        <w:t xml:space="preserve">. Rupture was present in </w:t>
      </w:r>
      <w:r w:rsidR="00C032A8" w:rsidRPr="00F43779">
        <w:rPr>
          <w:rFonts w:ascii="Times New Roman" w:hAnsi="Times New Roman" w:cs="Times New Roman"/>
          <w:sz w:val="24"/>
          <w:szCs w:val="24"/>
        </w:rPr>
        <w:t>P</w:t>
      </w:r>
      <w:r w:rsidRPr="00F43779">
        <w:rPr>
          <w:rFonts w:ascii="Times New Roman" w:hAnsi="Times New Roman" w:cs="Times New Roman"/>
          <w:sz w:val="24"/>
          <w:szCs w:val="24"/>
        </w:rPr>
        <w:t xml:space="preserve">osterio-lateral wall of </w:t>
      </w:r>
      <w:r w:rsidR="002F1E23" w:rsidRPr="00F43779">
        <w:rPr>
          <w:rFonts w:ascii="Times New Roman" w:hAnsi="Times New Roman" w:cs="Times New Roman"/>
          <w:sz w:val="24"/>
          <w:szCs w:val="24"/>
        </w:rPr>
        <w:t>ascending aorta just away from its origin</w:t>
      </w:r>
      <w:r w:rsidR="002006CB" w:rsidRPr="00F43779">
        <w:rPr>
          <w:rFonts w:ascii="Times New Roman" w:hAnsi="Times New Roman" w:cs="Times New Roman"/>
          <w:sz w:val="24"/>
          <w:szCs w:val="24"/>
        </w:rPr>
        <w:t xml:space="preserve"> </w:t>
      </w:r>
      <w:r w:rsidR="002006CB" w:rsidRPr="00F43779">
        <w:rPr>
          <w:rFonts w:ascii="Times New Roman" w:hAnsi="Times New Roman" w:cs="Times New Roman"/>
          <w:b/>
          <w:sz w:val="24"/>
          <w:szCs w:val="24"/>
        </w:rPr>
        <w:t>(FIGURE-3)</w:t>
      </w:r>
      <w:r w:rsidR="002F1E23" w:rsidRPr="00F43779">
        <w:rPr>
          <w:rFonts w:ascii="Times New Roman" w:hAnsi="Times New Roman" w:cs="Times New Roman"/>
          <w:sz w:val="24"/>
          <w:szCs w:val="24"/>
        </w:rPr>
        <w:t>.</w:t>
      </w:r>
      <w:r w:rsidR="00C6363C" w:rsidRPr="00F43779">
        <w:rPr>
          <w:rFonts w:ascii="Times New Roman" w:hAnsi="Times New Roman" w:cs="Times New Roman"/>
          <w:sz w:val="24"/>
          <w:szCs w:val="24"/>
        </w:rPr>
        <w:t xml:space="preserve"> </w:t>
      </w:r>
      <w:r w:rsidR="003F3DF5" w:rsidRPr="00F43779">
        <w:rPr>
          <w:rFonts w:ascii="Times New Roman" w:hAnsi="Times New Roman" w:cs="Times New Roman"/>
          <w:sz w:val="24"/>
          <w:szCs w:val="24"/>
        </w:rPr>
        <w:t xml:space="preserve">Hyperemic </w:t>
      </w:r>
      <w:r w:rsidRPr="00F43779">
        <w:rPr>
          <w:rFonts w:ascii="Times New Roman" w:hAnsi="Times New Roman" w:cs="Times New Roman"/>
          <w:sz w:val="24"/>
          <w:szCs w:val="24"/>
        </w:rPr>
        <w:t xml:space="preserve">area was present around the rupture site. </w:t>
      </w:r>
      <w:r w:rsidR="002127F1" w:rsidRPr="00F43779">
        <w:rPr>
          <w:rFonts w:ascii="Times New Roman" w:hAnsi="Times New Roman" w:cs="Times New Roman"/>
          <w:sz w:val="24"/>
          <w:szCs w:val="24"/>
        </w:rPr>
        <w:t xml:space="preserve">Multiple </w:t>
      </w:r>
      <w:r w:rsidR="00C6363C" w:rsidRPr="00F43779">
        <w:rPr>
          <w:rFonts w:ascii="Times New Roman" w:hAnsi="Times New Roman" w:cs="Times New Roman"/>
          <w:sz w:val="24"/>
          <w:szCs w:val="24"/>
        </w:rPr>
        <w:t>petechiae</w:t>
      </w:r>
      <w:r w:rsidR="00D058D7" w:rsidRPr="00F43779">
        <w:rPr>
          <w:rFonts w:ascii="Times New Roman" w:hAnsi="Times New Roman" w:cs="Times New Roman"/>
          <w:sz w:val="24"/>
          <w:szCs w:val="24"/>
        </w:rPr>
        <w:t xml:space="preserve"> were present over the E</w:t>
      </w:r>
      <w:r w:rsidR="002127F1" w:rsidRPr="00F43779">
        <w:rPr>
          <w:rFonts w:ascii="Times New Roman" w:hAnsi="Times New Roman" w:cs="Times New Roman"/>
          <w:sz w:val="24"/>
          <w:szCs w:val="24"/>
        </w:rPr>
        <w:t xml:space="preserve">picardial surface of the ventricles. </w:t>
      </w:r>
    </w:p>
    <w:p w:rsidR="00EC186F" w:rsidRPr="00F43779" w:rsidRDefault="00EC186F" w:rsidP="00F43779">
      <w:pPr>
        <w:spacing w:line="480" w:lineRule="auto"/>
        <w:contextualSpacing/>
        <w:jc w:val="both"/>
        <w:rPr>
          <w:rFonts w:ascii="Times New Roman" w:hAnsi="Times New Roman" w:cs="Times New Roman"/>
          <w:sz w:val="24"/>
          <w:szCs w:val="24"/>
        </w:rPr>
      </w:pPr>
      <w:r w:rsidRPr="00F43779">
        <w:rPr>
          <w:rFonts w:ascii="Times New Roman" w:hAnsi="Times New Roman" w:cs="Times New Roman"/>
          <w:sz w:val="24"/>
          <w:szCs w:val="24"/>
        </w:rPr>
        <w:t>The Peritoneum, Peritoneal Cavity, intestines and pancreas were normal. Stomach contained about 50 ml semi-digested yellowish fluid with no specific smell and normal mucosal walls. Liver, spleen, and Kidneys were c</w:t>
      </w:r>
      <w:r w:rsidRPr="00F43779">
        <w:rPr>
          <w:rFonts w:ascii="Times New Roman" w:hAnsi="Times New Roman" w:cs="Times New Roman"/>
          <w:bCs/>
          <w:sz w:val="24"/>
          <w:szCs w:val="24"/>
        </w:rPr>
        <w:t>ongested</w:t>
      </w:r>
      <w:r w:rsidR="00F57C95" w:rsidRPr="00F43779">
        <w:rPr>
          <w:rFonts w:ascii="Times New Roman" w:hAnsi="Times New Roman" w:cs="Times New Roman"/>
          <w:bCs/>
          <w:sz w:val="24"/>
          <w:szCs w:val="24"/>
        </w:rPr>
        <w:t xml:space="preserve">. </w:t>
      </w:r>
      <w:r w:rsidR="007F5AD3" w:rsidRPr="00F43779">
        <w:rPr>
          <w:rFonts w:ascii="Times New Roman" w:hAnsi="Times New Roman" w:cs="Times New Roman"/>
          <w:sz w:val="24"/>
          <w:szCs w:val="24"/>
        </w:rPr>
        <w:t xml:space="preserve">No abnormality was detected in the </w:t>
      </w:r>
      <w:r w:rsidRPr="00F43779">
        <w:rPr>
          <w:rFonts w:ascii="Times New Roman" w:hAnsi="Times New Roman" w:cs="Times New Roman"/>
          <w:sz w:val="24"/>
          <w:szCs w:val="24"/>
        </w:rPr>
        <w:t>Pelvic cavity</w:t>
      </w:r>
      <w:r w:rsidR="007F5AD3" w:rsidRPr="00F43779">
        <w:rPr>
          <w:rFonts w:ascii="Times New Roman" w:hAnsi="Times New Roman" w:cs="Times New Roman"/>
          <w:sz w:val="24"/>
          <w:szCs w:val="24"/>
        </w:rPr>
        <w:t xml:space="preserve">, </w:t>
      </w:r>
      <w:r w:rsidRPr="00F43779">
        <w:rPr>
          <w:rFonts w:ascii="Times New Roman" w:hAnsi="Times New Roman" w:cs="Times New Roman"/>
          <w:sz w:val="24"/>
          <w:szCs w:val="24"/>
        </w:rPr>
        <w:t>Pelvic bones</w:t>
      </w:r>
      <w:r w:rsidR="007F5AD3" w:rsidRPr="00F43779">
        <w:rPr>
          <w:rFonts w:ascii="Times New Roman" w:hAnsi="Times New Roman" w:cs="Times New Roman"/>
          <w:sz w:val="24"/>
          <w:szCs w:val="24"/>
        </w:rPr>
        <w:t xml:space="preserve"> and </w:t>
      </w:r>
      <w:r w:rsidRPr="00F43779">
        <w:rPr>
          <w:rFonts w:ascii="Times New Roman" w:hAnsi="Times New Roman" w:cs="Times New Roman"/>
          <w:sz w:val="24"/>
          <w:szCs w:val="24"/>
        </w:rPr>
        <w:t>Bladder</w:t>
      </w:r>
    </w:p>
    <w:p w:rsidR="00151447" w:rsidRPr="00F43779" w:rsidRDefault="00151447" w:rsidP="00F43779">
      <w:pPr>
        <w:spacing w:line="480" w:lineRule="auto"/>
        <w:contextualSpacing/>
        <w:jc w:val="both"/>
        <w:rPr>
          <w:rFonts w:ascii="Times New Roman" w:hAnsi="Times New Roman" w:cs="Times New Roman"/>
          <w:b/>
          <w:sz w:val="24"/>
          <w:szCs w:val="24"/>
        </w:rPr>
      </w:pPr>
    </w:p>
    <w:p w:rsidR="002F1E23" w:rsidRPr="00F43779" w:rsidRDefault="00680213" w:rsidP="00F43779">
      <w:pPr>
        <w:spacing w:line="480" w:lineRule="auto"/>
        <w:contextualSpacing/>
        <w:jc w:val="both"/>
        <w:rPr>
          <w:rFonts w:ascii="Times New Roman" w:hAnsi="Times New Roman" w:cs="Times New Roman"/>
          <w:b/>
          <w:sz w:val="24"/>
          <w:szCs w:val="24"/>
        </w:rPr>
      </w:pPr>
      <w:r w:rsidRPr="00F43779">
        <w:rPr>
          <w:rFonts w:ascii="Times New Roman" w:hAnsi="Times New Roman" w:cs="Times New Roman"/>
          <w:b/>
          <w:sz w:val="24"/>
          <w:szCs w:val="24"/>
        </w:rPr>
        <w:t>HISTOPATHOLOGICAL EXAMINATION:</w:t>
      </w:r>
    </w:p>
    <w:p w:rsidR="002F1E23" w:rsidRPr="00F43779" w:rsidRDefault="002F1E23" w:rsidP="00F43779">
      <w:pPr>
        <w:spacing w:line="480" w:lineRule="auto"/>
        <w:contextualSpacing/>
        <w:jc w:val="both"/>
        <w:rPr>
          <w:rFonts w:ascii="Times New Roman" w:hAnsi="Times New Roman" w:cs="Times New Roman"/>
          <w:sz w:val="24"/>
          <w:szCs w:val="24"/>
        </w:rPr>
      </w:pPr>
      <w:r w:rsidRPr="00F43779">
        <w:rPr>
          <w:rFonts w:ascii="Times New Roman" w:hAnsi="Times New Roman" w:cs="Times New Roman"/>
          <w:sz w:val="24"/>
          <w:szCs w:val="24"/>
        </w:rPr>
        <w:t xml:space="preserve">HPE examination showed infiltration of the </w:t>
      </w:r>
      <w:r w:rsidR="00680213" w:rsidRPr="00F43779">
        <w:rPr>
          <w:rFonts w:ascii="Times New Roman" w:hAnsi="Times New Roman" w:cs="Times New Roman"/>
          <w:sz w:val="24"/>
          <w:szCs w:val="24"/>
        </w:rPr>
        <w:t xml:space="preserve">neutrophils in the ruptured site, suggesting of antemortem tear. No changes were seen in the left ventricular wall. On HPE </w:t>
      </w:r>
      <w:r w:rsidR="00811C3A" w:rsidRPr="00F43779">
        <w:rPr>
          <w:rFonts w:ascii="Times New Roman" w:hAnsi="Times New Roman" w:cs="Times New Roman"/>
          <w:sz w:val="24"/>
          <w:szCs w:val="24"/>
        </w:rPr>
        <w:t>o</w:t>
      </w:r>
      <w:r w:rsidR="00680213" w:rsidRPr="00F43779">
        <w:rPr>
          <w:rFonts w:ascii="Times New Roman" w:hAnsi="Times New Roman" w:cs="Times New Roman"/>
          <w:sz w:val="24"/>
          <w:szCs w:val="24"/>
        </w:rPr>
        <w:t>f lungs, pulmonary macrophages were present, which suggested of heart failure.</w:t>
      </w:r>
    </w:p>
    <w:p w:rsidR="00344A1A" w:rsidRPr="00F43779" w:rsidRDefault="00680213" w:rsidP="00F43779">
      <w:pPr>
        <w:spacing w:line="480" w:lineRule="auto"/>
        <w:contextualSpacing/>
        <w:jc w:val="both"/>
        <w:rPr>
          <w:rFonts w:ascii="Times New Roman" w:hAnsi="Times New Roman" w:cs="Times New Roman"/>
          <w:b/>
          <w:sz w:val="24"/>
          <w:szCs w:val="24"/>
        </w:rPr>
      </w:pPr>
      <w:r w:rsidRPr="00F43779">
        <w:rPr>
          <w:rFonts w:ascii="Times New Roman" w:hAnsi="Times New Roman" w:cs="Times New Roman"/>
          <w:b/>
          <w:sz w:val="24"/>
          <w:szCs w:val="24"/>
        </w:rPr>
        <w:t>TOXICOLOGICAL ANALYSIS REPORT:</w:t>
      </w:r>
    </w:p>
    <w:p w:rsidR="00680213" w:rsidRPr="00F43779" w:rsidRDefault="00680213" w:rsidP="00F43779">
      <w:pPr>
        <w:spacing w:line="480" w:lineRule="auto"/>
        <w:contextualSpacing/>
        <w:jc w:val="both"/>
        <w:rPr>
          <w:rFonts w:ascii="Times New Roman" w:hAnsi="Times New Roman" w:cs="Times New Roman"/>
          <w:b/>
          <w:sz w:val="24"/>
          <w:szCs w:val="24"/>
        </w:rPr>
      </w:pPr>
      <w:r w:rsidRPr="00F43779">
        <w:rPr>
          <w:rFonts w:ascii="Times New Roman" w:hAnsi="Times New Roman" w:cs="Times New Roman"/>
          <w:sz w:val="24"/>
          <w:szCs w:val="24"/>
        </w:rPr>
        <w:t>Toxicological analysis report came negative for all common poisons and alcohol.</w:t>
      </w:r>
    </w:p>
    <w:p w:rsidR="00680213" w:rsidRDefault="00680213" w:rsidP="00F43779">
      <w:pPr>
        <w:spacing w:line="480" w:lineRule="auto"/>
        <w:contextualSpacing/>
        <w:jc w:val="both"/>
        <w:rPr>
          <w:rFonts w:ascii="Times New Roman" w:hAnsi="Times New Roman" w:cs="Times New Roman"/>
          <w:sz w:val="24"/>
          <w:szCs w:val="24"/>
        </w:rPr>
      </w:pPr>
    </w:p>
    <w:p w:rsidR="004275C5" w:rsidRPr="00F43779" w:rsidRDefault="004275C5" w:rsidP="00F43779">
      <w:pPr>
        <w:spacing w:line="480" w:lineRule="auto"/>
        <w:contextualSpacing/>
        <w:jc w:val="both"/>
        <w:rPr>
          <w:rFonts w:ascii="Times New Roman" w:hAnsi="Times New Roman" w:cs="Times New Roman"/>
          <w:sz w:val="24"/>
          <w:szCs w:val="24"/>
        </w:rPr>
      </w:pPr>
    </w:p>
    <w:p w:rsidR="006C6CC9" w:rsidRPr="004275C5" w:rsidRDefault="006C6CC9" w:rsidP="00F43779">
      <w:pPr>
        <w:autoSpaceDE w:val="0"/>
        <w:autoSpaceDN w:val="0"/>
        <w:adjustRightInd w:val="0"/>
        <w:spacing w:after="0" w:line="480" w:lineRule="auto"/>
        <w:contextualSpacing/>
        <w:jc w:val="both"/>
        <w:rPr>
          <w:rFonts w:ascii="Times New Roman" w:hAnsi="Times New Roman" w:cs="Times New Roman"/>
          <w:b/>
          <w:bCs/>
          <w:sz w:val="28"/>
          <w:szCs w:val="28"/>
          <w:lang w:val="en-IN" w:bidi="hi-IN"/>
        </w:rPr>
      </w:pPr>
      <w:r w:rsidRPr="004275C5">
        <w:rPr>
          <w:rFonts w:ascii="Times New Roman" w:hAnsi="Times New Roman" w:cs="Times New Roman"/>
          <w:b/>
          <w:bCs/>
          <w:sz w:val="28"/>
          <w:szCs w:val="28"/>
          <w:lang w:val="en-IN" w:bidi="hi-IN"/>
        </w:rPr>
        <w:lastRenderedPageBreak/>
        <w:t>DISCUSSION</w:t>
      </w:r>
    </w:p>
    <w:p w:rsidR="0074194E" w:rsidRPr="00F43779" w:rsidRDefault="00B2675D"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r w:rsidRPr="00F43779">
        <w:rPr>
          <w:rFonts w:ascii="Times New Roman" w:hAnsi="Times New Roman" w:cs="Times New Roman"/>
          <w:bCs/>
          <w:sz w:val="24"/>
          <w:szCs w:val="24"/>
          <w:lang w:val="en-IN" w:bidi="hi-IN"/>
        </w:rPr>
        <w:t>Hemopericardium</w:t>
      </w:r>
      <w:r w:rsidR="001D6CE3" w:rsidRPr="00F43779">
        <w:rPr>
          <w:rFonts w:ascii="Times New Roman" w:hAnsi="Times New Roman" w:cs="Times New Roman"/>
          <w:bCs/>
          <w:sz w:val="24"/>
          <w:szCs w:val="24"/>
          <w:lang w:val="en-IN" w:bidi="hi-IN"/>
        </w:rPr>
        <w:t xml:space="preserve"> (HP)</w:t>
      </w:r>
      <w:r w:rsidR="00750E59" w:rsidRPr="00F43779">
        <w:rPr>
          <w:rFonts w:ascii="Times New Roman" w:hAnsi="Times New Roman" w:cs="Times New Roman"/>
          <w:bCs/>
          <w:sz w:val="24"/>
          <w:szCs w:val="24"/>
          <w:lang w:val="en-IN" w:bidi="hi-IN"/>
        </w:rPr>
        <w:t xml:space="preserve">, </w:t>
      </w:r>
      <w:r w:rsidR="00811C3A" w:rsidRPr="00F43779">
        <w:rPr>
          <w:rFonts w:ascii="Times New Roman" w:hAnsi="Times New Roman" w:cs="Times New Roman"/>
          <w:bCs/>
          <w:sz w:val="24"/>
          <w:szCs w:val="24"/>
          <w:lang w:val="en-IN" w:bidi="hi-IN"/>
        </w:rPr>
        <w:t xml:space="preserve">which is </w:t>
      </w:r>
      <w:r w:rsidRPr="00F43779">
        <w:rPr>
          <w:rFonts w:ascii="Times New Roman" w:hAnsi="Times New Roman" w:cs="Times New Roman"/>
          <w:bCs/>
          <w:sz w:val="24"/>
          <w:szCs w:val="24"/>
          <w:lang w:val="en-IN" w:bidi="hi-IN"/>
        </w:rPr>
        <w:t>filling of blood in the pericardial cavity leads to the clinical state of c</w:t>
      </w:r>
      <w:r w:rsidR="00DC4814" w:rsidRPr="00F43779">
        <w:rPr>
          <w:rFonts w:ascii="Times New Roman" w:hAnsi="Times New Roman" w:cs="Times New Roman"/>
          <w:bCs/>
          <w:sz w:val="24"/>
          <w:szCs w:val="24"/>
          <w:lang w:val="en-IN" w:bidi="hi-IN"/>
        </w:rPr>
        <w:t>ardiac tamponade</w:t>
      </w:r>
      <w:r w:rsidR="00933BCF" w:rsidRPr="00F43779">
        <w:rPr>
          <w:rFonts w:ascii="Times New Roman" w:hAnsi="Times New Roman" w:cs="Times New Roman"/>
          <w:bCs/>
          <w:sz w:val="24"/>
          <w:szCs w:val="24"/>
          <w:lang w:val="en-IN" w:bidi="hi-IN"/>
        </w:rPr>
        <w:t xml:space="preserve"> (CT)</w:t>
      </w:r>
      <w:r w:rsidR="004D13AB" w:rsidRPr="00F43779">
        <w:rPr>
          <w:rFonts w:ascii="Times New Roman" w:hAnsi="Times New Roman" w:cs="Times New Roman"/>
          <w:bCs/>
          <w:sz w:val="24"/>
          <w:szCs w:val="24"/>
          <w:vertAlign w:val="superscript"/>
          <w:lang w:val="en-IN" w:bidi="hi-IN"/>
        </w:rPr>
        <w:t>5</w:t>
      </w:r>
      <w:r w:rsidR="00811C3A" w:rsidRPr="00F43779">
        <w:rPr>
          <w:rFonts w:ascii="Times New Roman" w:hAnsi="Times New Roman" w:cs="Times New Roman"/>
          <w:bCs/>
          <w:sz w:val="24"/>
          <w:szCs w:val="24"/>
          <w:lang w:val="en-IN" w:bidi="hi-IN"/>
        </w:rPr>
        <w:t xml:space="preserve"> which is fatal enough to cause sudden death in undiagnosed conditions. </w:t>
      </w:r>
      <w:r w:rsidR="00EA6B7C" w:rsidRPr="00F43779">
        <w:rPr>
          <w:rFonts w:ascii="Times New Roman" w:hAnsi="Times New Roman" w:cs="Times New Roman"/>
          <w:bCs/>
          <w:sz w:val="24"/>
          <w:szCs w:val="24"/>
          <w:lang w:val="en-IN" w:bidi="hi-IN"/>
        </w:rPr>
        <w:t xml:space="preserve">The volume of blood necessary to produce CT may be about 200 ml in </w:t>
      </w:r>
      <w:r w:rsidR="00811C3A" w:rsidRPr="00F43779">
        <w:rPr>
          <w:rFonts w:ascii="Times New Roman" w:hAnsi="Times New Roman" w:cs="Times New Roman"/>
          <w:bCs/>
          <w:sz w:val="24"/>
          <w:szCs w:val="24"/>
          <w:lang w:val="en-IN" w:bidi="hi-IN"/>
        </w:rPr>
        <w:t>cases where rupture is bigger and there is sudden and rapid leakage of blood into the pericardium</w:t>
      </w:r>
      <w:r w:rsidR="00F57C95" w:rsidRPr="00F43779">
        <w:rPr>
          <w:rFonts w:ascii="Times New Roman" w:hAnsi="Times New Roman" w:cs="Times New Roman"/>
          <w:bCs/>
          <w:sz w:val="24"/>
          <w:szCs w:val="24"/>
          <w:lang w:val="en-IN" w:bidi="hi-IN"/>
        </w:rPr>
        <w:t xml:space="preserve"> </w:t>
      </w:r>
      <w:r w:rsidR="00811C3A" w:rsidRPr="00F43779">
        <w:rPr>
          <w:rFonts w:ascii="Times New Roman" w:hAnsi="Times New Roman" w:cs="Times New Roman"/>
          <w:bCs/>
          <w:sz w:val="24"/>
          <w:szCs w:val="24"/>
          <w:lang w:val="en-IN" w:bidi="hi-IN"/>
        </w:rPr>
        <w:t xml:space="preserve">or </w:t>
      </w:r>
      <w:r w:rsidR="00EA6B7C" w:rsidRPr="00F43779">
        <w:rPr>
          <w:rFonts w:ascii="Times New Roman" w:hAnsi="Times New Roman" w:cs="Times New Roman"/>
          <w:bCs/>
          <w:sz w:val="24"/>
          <w:szCs w:val="24"/>
          <w:lang w:val="en-IN" w:bidi="hi-IN"/>
        </w:rPr>
        <w:t xml:space="preserve">may be greater than 2000ml </w:t>
      </w:r>
      <w:r w:rsidR="00811C3A" w:rsidRPr="00F43779">
        <w:rPr>
          <w:rFonts w:ascii="Times New Roman" w:hAnsi="Times New Roman" w:cs="Times New Roman"/>
          <w:bCs/>
          <w:sz w:val="24"/>
          <w:szCs w:val="24"/>
          <w:lang w:val="en-IN" w:bidi="hi-IN"/>
        </w:rPr>
        <w:t>in cases where rupture is smaller and there is slow leakage of blood into the pericardium</w:t>
      </w:r>
      <w:r w:rsidR="00EA6B7C" w:rsidRPr="00F43779">
        <w:rPr>
          <w:rFonts w:ascii="Times New Roman" w:hAnsi="Times New Roman" w:cs="Times New Roman"/>
          <w:bCs/>
          <w:sz w:val="24"/>
          <w:szCs w:val="24"/>
          <w:lang w:val="en-IN" w:bidi="hi-IN"/>
        </w:rPr>
        <w:t xml:space="preserve">.  </w:t>
      </w:r>
      <w:r w:rsidR="00155460" w:rsidRPr="00F43779">
        <w:rPr>
          <w:rFonts w:ascii="Times New Roman" w:hAnsi="Times New Roman" w:cs="Times New Roman"/>
          <w:bCs/>
          <w:sz w:val="24"/>
          <w:szCs w:val="24"/>
          <w:lang w:val="en-IN" w:bidi="hi-IN"/>
        </w:rPr>
        <w:t xml:space="preserve">The filling of blood limits the expanding of heart in diastole. This leads to incomplete filling of </w:t>
      </w:r>
      <w:r w:rsidR="00750E59" w:rsidRPr="00F43779">
        <w:rPr>
          <w:rFonts w:ascii="Times New Roman" w:hAnsi="Times New Roman" w:cs="Times New Roman"/>
          <w:bCs/>
          <w:sz w:val="24"/>
          <w:szCs w:val="24"/>
          <w:lang w:val="en-IN" w:bidi="hi-IN"/>
        </w:rPr>
        <w:t xml:space="preserve">ventricles and </w:t>
      </w:r>
      <w:r w:rsidR="00155460" w:rsidRPr="00F43779">
        <w:rPr>
          <w:rFonts w:ascii="Times New Roman" w:hAnsi="Times New Roman" w:cs="Times New Roman"/>
          <w:bCs/>
          <w:sz w:val="24"/>
          <w:szCs w:val="24"/>
          <w:lang w:val="en-IN" w:bidi="hi-IN"/>
        </w:rPr>
        <w:t>great vessels ultimately resulting in low stroke volume</w:t>
      </w:r>
      <w:r w:rsidR="004D13AB" w:rsidRPr="00F43779">
        <w:rPr>
          <w:rFonts w:ascii="Times New Roman" w:hAnsi="Times New Roman" w:cs="Times New Roman"/>
          <w:bCs/>
          <w:sz w:val="24"/>
          <w:szCs w:val="24"/>
          <w:vertAlign w:val="superscript"/>
          <w:lang w:val="en-IN" w:bidi="hi-IN"/>
        </w:rPr>
        <w:t>5,6</w:t>
      </w:r>
      <w:r w:rsidR="00811C3A" w:rsidRPr="00F43779">
        <w:rPr>
          <w:rFonts w:ascii="Times New Roman" w:hAnsi="Times New Roman" w:cs="Times New Roman"/>
          <w:bCs/>
          <w:sz w:val="24"/>
          <w:szCs w:val="24"/>
          <w:lang w:val="en-IN" w:bidi="hi-IN"/>
        </w:rPr>
        <w:t xml:space="preserve"> and causing sudden death.</w:t>
      </w:r>
      <w:r w:rsidR="00F57C95" w:rsidRPr="00F43779">
        <w:rPr>
          <w:rFonts w:ascii="Times New Roman" w:hAnsi="Times New Roman" w:cs="Times New Roman"/>
          <w:bCs/>
          <w:sz w:val="24"/>
          <w:szCs w:val="24"/>
          <w:lang w:val="en-IN" w:bidi="hi-IN"/>
        </w:rPr>
        <w:t xml:space="preserve"> In </w:t>
      </w:r>
      <w:r w:rsidR="00E12C24" w:rsidRPr="00F43779">
        <w:rPr>
          <w:rFonts w:ascii="Times New Roman" w:hAnsi="Times New Roman" w:cs="Times New Roman"/>
          <w:bCs/>
          <w:sz w:val="24"/>
          <w:szCs w:val="24"/>
          <w:lang w:val="en-IN" w:bidi="hi-IN"/>
        </w:rPr>
        <w:t>our</w:t>
      </w:r>
      <w:r w:rsidR="00F57C95" w:rsidRPr="00F43779">
        <w:rPr>
          <w:rFonts w:ascii="Times New Roman" w:hAnsi="Times New Roman" w:cs="Times New Roman"/>
          <w:bCs/>
          <w:sz w:val="24"/>
          <w:szCs w:val="24"/>
          <w:lang w:val="en-IN" w:bidi="hi-IN"/>
        </w:rPr>
        <w:t xml:space="preserve"> case there was 300 ml of blood in the pericardial cavity </w:t>
      </w:r>
      <w:r w:rsidR="00D058D7" w:rsidRPr="00F43779">
        <w:rPr>
          <w:rFonts w:ascii="Times New Roman" w:hAnsi="Times New Roman" w:cs="Times New Roman"/>
          <w:bCs/>
          <w:sz w:val="24"/>
          <w:szCs w:val="24"/>
          <w:lang w:val="en-IN" w:bidi="hi-IN"/>
        </w:rPr>
        <w:t xml:space="preserve">which is sufficient to cause sudden </w:t>
      </w:r>
      <w:r w:rsidR="00F57C95" w:rsidRPr="00F43779">
        <w:rPr>
          <w:rFonts w:ascii="Times New Roman" w:hAnsi="Times New Roman" w:cs="Times New Roman"/>
          <w:bCs/>
          <w:sz w:val="24"/>
          <w:szCs w:val="24"/>
          <w:lang w:val="en-IN" w:bidi="hi-IN"/>
        </w:rPr>
        <w:t xml:space="preserve">death of the deceased. </w:t>
      </w:r>
    </w:p>
    <w:p w:rsidR="00151447" w:rsidRPr="00F43779" w:rsidRDefault="00151447"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p>
    <w:p w:rsidR="00920CB2" w:rsidRPr="00F43779" w:rsidRDefault="0074194E" w:rsidP="00F43779">
      <w:pPr>
        <w:autoSpaceDE w:val="0"/>
        <w:autoSpaceDN w:val="0"/>
        <w:adjustRightInd w:val="0"/>
        <w:spacing w:after="0" w:line="480" w:lineRule="auto"/>
        <w:contextualSpacing/>
        <w:jc w:val="both"/>
        <w:rPr>
          <w:rFonts w:ascii="Times New Roman" w:hAnsi="Times New Roman" w:cs="Times New Roman"/>
          <w:sz w:val="24"/>
          <w:szCs w:val="24"/>
        </w:rPr>
      </w:pPr>
      <w:r w:rsidRPr="00F43779">
        <w:rPr>
          <w:rFonts w:ascii="Times New Roman" w:hAnsi="Times New Roman" w:cs="Times New Roman"/>
          <w:bCs/>
          <w:sz w:val="24"/>
          <w:szCs w:val="24"/>
          <w:lang w:val="en-IN" w:bidi="hi-IN"/>
        </w:rPr>
        <w:t>H</w:t>
      </w:r>
      <w:r w:rsidR="001D6CE3" w:rsidRPr="00F43779">
        <w:rPr>
          <w:rFonts w:ascii="Times New Roman" w:hAnsi="Times New Roman" w:cs="Times New Roman"/>
          <w:bCs/>
          <w:sz w:val="24"/>
          <w:szCs w:val="24"/>
          <w:lang w:val="en-IN" w:bidi="hi-IN"/>
        </w:rPr>
        <w:t>P</w:t>
      </w:r>
      <w:r w:rsidRPr="00F43779">
        <w:rPr>
          <w:rFonts w:ascii="Times New Roman" w:hAnsi="Times New Roman" w:cs="Times New Roman"/>
          <w:bCs/>
          <w:sz w:val="24"/>
          <w:szCs w:val="24"/>
          <w:lang w:val="en-IN" w:bidi="hi-IN"/>
        </w:rPr>
        <w:t xml:space="preserve"> can be due to natural causes and traumatic causes. </w:t>
      </w:r>
      <w:r w:rsidR="0060044B" w:rsidRPr="00F43779">
        <w:rPr>
          <w:rFonts w:ascii="Times New Roman" w:hAnsi="Times New Roman" w:cs="Times New Roman"/>
          <w:bCs/>
          <w:sz w:val="24"/>
          <w:szCs w:val="24"/>
          <w:lang w:val="en-IN" w:bidi="hi-IN"/>
        </w:rPr>
        <w:t>HP following trauma to the chest develop due to tear in the ventricles, rupture of ascending aorta, pericardial vessel or coronary artery</w:t>
      </w:r>
      <w:r w:rsidR="004D13AB" w:rsidRPr="00F43779">
        <w:rPr>
          <w:rFonts w:ascii="Times New Roman" w:hAnsi="Times New Roman" w:cs="Times New Roman"/>
          <w:bCs/>
          <w:sz w:val="24"/>
          <w:szCs w:val="24"/>
          <w:vertAlign w:val="superscript"/>
          <w:lang w:val="en-IN" w:bidi="hi-IN"/>
        </w:rPr>
        <w:t>5</w:t>
      </w:r>
      <w:r w:rsidR="00A54389" w:rsidRPr="00F43779">
        <w:rPr>
          <w:rFonts w:ascii="Times New Roman" w:hAnsi="Times New Roman" w:cs="Times New Roman"/>
          <w:bCs/>
          <w:sz w:val="24"/>
          <w:szCs w:val="24"/>
          <w:vertAlign w:val="superscript"/>
          <w:lang w:val="en-IN" w:bidi="hi-IN"/>
        </w:rPr>
        <w:t>,</w:t>
      </w:r>
      <w:r w:rsidR="004D13AB" w:rsidRPr="00F43779">
        <w:rPr>
          <w:rFonts w:ascii="Times New Roman" w:hAnsi="Times New Roman" w:cs="Times New Roman"/>
          <w:bCs/>
          <w:sz w:val="24"/>
          <w:szCs w:val="24"/>
          <w:vertAlign w:val="superscript"/>
          <w:lang w:val="en-IN" w:bidi="hi-IN"/>
        </w:rPr>
        <w:t>7</w:t>
      </w:r>
      <w:r w:rsidR="00A54389" w:rsidRPr="00F43779">
        <w:rPr>
          <w:rFonts w:ascii="Times New Roman" w:hAnsi="Times New Roman" w:cs="Times New Roman"/>
          <w:bCs/>
          <w:sz w:val="24"/>
          <w:szCs w:val="24"/>
          <w:vertAlign w:val="superscript"/>
          <w:lang w:val="en-IN" w:bidi="hi-IN"/>
        </w:rPr>
        <w:t>,</w:t>
      </w:r>
      <w:r w:rsidR="004D13AB" w:rsidRPr="00F43779">
        <w:rPr>
          <w:rFonts w:ascii="Times New Roman" w:hAnsi="Times New Roman" w:cs="Times New Roman"/>
          <w:bCs/>
          <w:sz w:val="24"/>
          <w:szCs w:val="24"/>
          <w:vertAlign w:val="superscript"/>
          <w:lang w:val="en-IN" w:bidi="hi-IN"/>
        </w:rPr>
        <w:t>8</w:t>
      </w:r>
      <w:r w:rsidR="0060044B" w:rsidRPr="00F43779">
        <w:rPr>
          <w:rFonts w:ascii="Times New Roman" w:hAnsi="Times New Roman" w:cs="Times New Roman"/>
          <w:bCs/>
          <w:sz w:val="24"/>
          <w:szCs w:val="24"/>
          <w:lang w:val="en-IN" w:bidi="hi-IN"/>
        </w:rPr>
        <w:t>.</w:t>
      </w:r>
      <w:r w:rsidR="00D058D7" w:rsidRPr="00F43779">
        <w:rPr>
          <w:rFonts w:ascii="Times New Roman" w:hAnsi="Times New Roman" w:cs="Times New Roman"/>
          <w:bCs/>
          <w:sz w:val="24"/>
          <w:szCs w:val="24"/>
          <w:lang w:val="en-IN" w:bidi="hi-IN"/>
        </w:rPr>
        <w:t xml:space="preserve"> </w:t>
      </w:r>
      <w:r w:rsidR="00113F0B" w:rsidRPr="00F43779">
        <w:rPr>
          <w:rFonts w:ascii="Times New Roman" w:hAnsi="Times New Roman" w:cs="Times New Roman"/>
          <w:bCs/>
          <w:sz w:val="24"/>
          <w:szCs w:val="24"/>
          <w:lang w:val="en-IN" w:bidi="hi-IN"/>
        </w:rPr>
        <w:t>In non traumatic causes, Swaminathan reported that incidence of HP due to the rupture of acute MI to be the most common (69% cases)</w:t>
      </w:r>
      <w:r w:rsidR="004D13AB" w:rsidRPr="00F43779">
        <w:rPr>
          <w:rFonts w:ascii="Times New Roman" w:hAnsi="Times New Roman" w:cs="Times New Roman"/>
          <w:bCs/>
          <w:sz w:val="24"/>
          <w:szCs w:val="24"/>
          <w:vertAlign w:val="superscript"/>
          <w:lang w:val="en-IN" w:bidi="hi-IN"/>
        </w:rPr>
        <w:t>9</w:t>
      </w:r>
      <w:r w:rsidR="00113F0B" w:rsidRPr="00F43779">
        <w:rPr>
          <w:rFonts w:ascii="Times New Roman" w:hAnsi="Times New Roman" w:cs="Times New Roman"/>
          <w:bCs/>
          <w:sz w:val="24"/>
          <w:szCs w:val="24"/>
          <w:lang w:val="en-IN" w:bidi="hi-IN"/>
        </w:rPr>
        <w:t xml:space="preserve">.  </w:t>
      </w:r>
      <w:r w:rsidR="008F6CFC" w:rsidRPr="00F43779">
        <w:rPr>
          <w:rFonts w:ascii="Times New Roman" w:hAnsi="Times New Roman" w:cs="Times New Roman"/>
          <w:bCs/>
          <w:sz w:val="24"/>
          <w:szCs w:val="24"/>
          <w:lang w:val="en-IN" w:bidi="hi-IN"/>
        </w:rPr>
        <w:t>In non-</w:t>
      </w:r>
      <w:r w:rsidR="00151447" w:rsidRPr="00F43779">
        <w:rPr>
          <w:rFonts w:ascii="Times New Roman" w:hAnsi="Times New Roman" w:cs="Times New Roman"/>
          <w:bCs/>
          <w:sz w:val="24"/>
          <w:szCs w:val="24"/>
          <w:lang w:val="en-IN" w:bidi="hi-IN"/>
        </w:rPr>
        <w:t>arrhythmic</w:t>
      </w:r>
      <w:r w:rsidR="008F6CFC" w:rsidRPr="00F43779">
        <w:rPr>
          <w:rFonts w:ascii="Times New Roman" w:hAnsi="Times New Roman" w:cs="Times New Roman"/>
          <w:bCs/>
          <w:sz w:val="24"/>
          <w:szCs w:val="24"/>
          <w:lang w:val="en-IN" w:bidi="hi-IN"/>
        </w:rPr>
        <w:t xml:space="preserve"> complications of MI ventricular wall rupture is second most common cause of death, first being cardiogenic shock</w:t>
      </w:r>
      <w:r w:rsidR="004D13AB" w:rsidRPr="00F43779">
        <w:rPr>
          <w:rFonts w:ascii="Times New Roman" w:hAnsi="Times New Roman" w:cs="Times New Roman"/>
          <w:bCs/>
          <w:sz w:val="24"/>
          <w:szCs w:val="24"/>
          <w:vertAlign w:val="superscript"/>
          <w:lang w:val="en-IN" w:bidi="hi-IN"/>
        </w:rPr>
        <w:t>10</w:t>
      </w:r>
      <w:r w:rsidR="00A47F50" w:rsidRPr="00F43779">
        <w:rPr>
          <w:rFonts w:ascii="Times New Roman" w:hAnsi="Times New Roman" w:cs="Times New Roman"/>
          <w:bCs/>
          <w:sz w:val="24"/>
          <w:szCs w:val="24"/>
          <w:lang w:val="en-IN" w:bidi="hi-IN"/>
        </w:rPr>
        <w:t xml:space="preserve">. </w:t>
      </w:r>
      <w:r w:rsidR="00811C3A" w:rsidRPr="00F43779">
        <w:rPr>
          <w:rFonts w:ascii="Times New Roman" w:hAnsi="Times New Roman" w:cs="Times New Roman"/>
          <w:bCs/>
          <w:sz w:val="24"/>
          <w:szCs w:val="24"/>
          <w:lang w:val="en-IN" w:bidi="hi-IN"/>
        </w:rPr>
        <w:t>Though the rupture of the heart is the most common cause of HP leading to CT</w:t>
      </w:r>
      <w:r w:rsidR="004D13AB" w:rsidRPr="00F43779">
        <w:rPr>
          <w:rFonts w:ascii="Times New Roman" w:hAnsi="Times New Roman" w:cs="Times New Roman"/>
          <w:bCs/>
          <w:sz w:val="24"/>
          <w:szCs w:val="24"/>
          <w:vertAlign w:val="superscript"/>
          <w:lang w:val="en-IN" w:bidi="hi-IN"/>
        </w:rPr>
        <w:t>6</w:t>
      </w:r>
      <w:r w:rsidR="00811C3A" w:rsidRPr="00F43779">
        <w:rPr>
          <w:rFonts w:ascii="Times New Roman" w:hAnsi="Times New Roman" w:cs="Times New Roman"/>
          <w:bCs/>
          <w:sz w:val="24"/>
          <w:szCs w:val="24"/>
          <w:lang w:val="en-IN" w:bidi="hi-IN"/>
        </w:rPr>
        <w:t>, but, in our case, we have diagnosed a rare case of CT due to ruptured ascending aorta</w:t>
      </w:r>
      <w:r w:rsidR="00D058D7" w:rsidRPr="00F43779">
        <w:rPr>
          <w:rFonts w:ascii="Times New Roman" w:hAnsi="Times New Roman" w:cs="Times New Roman"/>
          <w:bCs/>
          <w:sz w:val="24"/>
          <w:szCs w:val="24"/>
          <w:lang w:val="en-IN" w:bidi="hi-IN"/>
        </w:rPr>
        <w:t xml:space="preserve">. The </w:t>
      </w:r>
      <w:r w:rsidR="00811C3A" w:rsidRPr="00F43779">
        <w:rPr>
          <w:rFonts w:ascii="Times New Roman" w:hAnsi="Times New Roman" w:cs="Times New Roman"/>
          <w:bCs/>
          <w:sz w:val="24"/>
          <w:szCs w:val="24"/>
          <w:lang w:val="en-IN" w:bidi="hi-IN"/>
        </w:rPr>
        <w:t xml:space="preserve">histopathological findings of the lungs </w:t>
      </w:r>
      <w:r w:rsidR="00D058D7" w:rsidRPr="00F43779">
        <w:rPr>
          <w:rFonts w:ascii="Times New Roman" w:hAnsi="Times New Roman" w:cs="Times New Roman"/>
          <w:bCs/>
          <w:sz w:val="24"/>
          <w:szCs w:val="24"/>
          <w:lang w:val="en-IN" w:bidi="hi-IN"/>
        </w:rPr>
        <w:t>further confirmed consequent H</w:t>
      </w:r>
      <w:r w:rsidR="00811C3A" w:rsidRPr="00F43779">
        <w:rPr>
          <w:rFonts w:ascii="Times New Roman" w:hAnsi="Times New Roman" w:cs="Times New Roman"/>
          <w:bCs/>
          <w:sz w:val="24"/>
          <w:szCs w:val="24"/>
          <w:lang w:val="en-IN" w:bidi="hi-IN"/>
        </w:rPr>
        <w:t>eart failure</w:t>
      </w:r>
      <w:r w:rsidR="00F57C95" w:rsidRPr="00F43779">
        <w:rPr>
          <w:rFonts w:ascii="Times New Roman" w:hAnsi="Times New Roman" w:cs="Times New Roman"/>
          <w:bCs/>
          <w:sz w:val="24"/>
          <w:szCs w:val="24"/>
          <w:lang w:val="en-IN" w:bidi="hi-IN"/>
        </w:rPr>
        <w:t>.</w:t>
      </w:r>
      <w:r w:rsidR="00811C3A" w:rsidRPr="00F43779">
        <w:rPr>
          <w:rFonts w:ascii="Times New Roman" w:hAnsi="Times New Roman" w:cs="Times New Roman"/>
          <w:bCs/>
          <w:sz w:val="24"/>
          <w:szCs w:val="24"/>
          <w:lang w:val="en-IN" w:bidi="hi-IN"/>
        </w:rPr>
        <w:t xml:space="preserve"> </w:t>
      </w:r>
      <w:r w:rsidR="00920CB2" w:rsidRPr="00F43779">
        <w:rPr>
          <w:rFonts w:ascii="Times New Roman" w:hAnsi="Times New Roman" w:cs="Times New Roman"/>
          <w:bCs/>
          <w:sz w:val="24"/>
          <w:szCs w:val="24"/>
          <w:lang w:val="en-IN" w:bidi="hi-IN"/>
        </w:rPr>
        <w:t>CT may develop rapidly and leads to sudden death or it may develop slowly with the clinical symptoms resembling heart failure like dyspnea, orthopnea and hepatic engorgement</w:t>
      </w:r>
      <w:r w:rsidR="00920CB2" w:rsidRPr="00F43779">
        <w:rPr>
          <w:rFonts w:ascii="Times New Roman" w:hAnsi="Times New Roman" w:cs="Times New Roman"/>
          <w:bCs/>
          <w:sz w:val="24"/>
          <w:szCs w:val="24"/>
          <w:vertAlign w:val="superscript"/>
          <w:lang w:val="en-IN" w:bidi="hi-IN"/>
        </w:rPr>
        <w:t>5</w:t>
      </w:r>
      <w:r w:rsidR="00920CB2" w:rsidRPr="00F43779">
        <w:rPr>
          <w:rFonts w:ascii="Times New Roman" w:hAnsi="Times New Roman" w:cs="Times New Roman"/>
          <w:bCs/>
          <w:sz w:val="24"/>
          <w:szCs w:val="24"/>
          <w:lang w:val="en-IN" w:bidi="hi-IN"/>
        </w:rPr>
        <w:t xml:space="preserve"> The diagnosis is confirmed by </w:t>
      </w:r>
      <w:r w:rsidR="00920CB2" w:rsidRPr="00F43779">
        <w:rPr>
          <w:rFonts w:ascii="Times New Roman" w:hAnsi="Times New Roman" w:cs="Times New Roman"/>
          <w:sz w:val="24"/>
          <w:szCs w:val="24"/>
        </w:rPr>
        <w:t xml:space="preserve">Beck’s triad i.e. hypotension, soft or absent heart sounds and Jugular venous distension with a prominent </w:t>
      </w:r>
      <w:r w:rsidR="00920CB2" w:rsidRPr="00F43779">
        <w:rPr>
          <w:rFonts w:ascii="Times New Roman" w:hAnsi="Times New Roman" w:cs="Times New Roman"/>
          <w:i/>
          <w:sz w:val="24"/>
          <w:szCs w:val="24"/>
        </w:rPr>
        <w:t>X</w:t>
      </w:r>
      <w:r w:rsidR="00920CB2" w:rsidRPr="00F43779">
        <w:rPr>
          <w:rFonts w:ascii="Times New Roman" w:hAnsi="Times New Roman" w:cs="Times New Roman"/>
          <w:sz w:val="24"/>
          <w:szCs w:val="24"/>
        </w:rPr>
        <w:t xml:space="preserve"> descent but an absent </w:t>
      </w:r>
      <w:r w:rsidR="00920CB2" w:rsidRPr="00F43779">
        <w:rPr>
          <w:rFonts w:ascii="Times New Roman" w:hAnsi="Times New Roman" w:cs="Times New Roman"/>
          <w:i/>
          <w:sz w:val="24"/>
          <w:szCs w:val="24"/>
        </w:rPr>
        <w:t>Y</w:t>
      </w:r>
      <w:r w:rsidR="00920CB2" w:rsidRPr="00F43779">
        <w:rPr>
          <w:rFonts w:ascii="Times New Roman" w:hAnsi="Times New Roman" w:cs="Times New Roman"/>
          <w:sz w:val="24"/>
          <w:szCs w:val="24"/>
        </w:rPr>
        <w:t xml:space="preserve"> descent. Paradoxical pulse is a vital clue to the diagnosis of CT </w:t>
      </w:r>
      <w:r w:rsidR="00920CB2" w:rsidRPr="00F43779">
        <w:rPr>
          <w:rFonts w:ascii="Times New Roman" w:hAnsi="Times New Roman" w:cs="Times New Roman"/>
          <w:bCs/>
          <w:sz w:val="24"/>
          <w:szCs w:val="24"/>
          <w:vertAlign w:val="superscript"/>
          <w:lang w:val="en-IN" w:bidi="hi-IN"/>
        </w:rPr>
        <w:t xml:space="preserve">5 </w:t>
      </w:r>
      <w:r w:rsidR="00920CB2" w:rsidRPr="00F43779">
        <w:rPr>
          <w:rFonts w:ascii="Times New Roman" w:hAnsi="Times New Roman" w:cs="Times New Roman"/>
          <w:sz w:val="24"/>
          <w:szCs w:val="24"/>
        </w:rPr>
        <w:t>.Echocardiography further confirms the diagnosis</w:t>
      </w:r>
      <w:r w:rsidR="00920CB2" w:rsidRPr="00F43779">
        <w:rPr>
          <w:rFonts w:ascii="Times New Roman" w:hAnsi="Times New Roman" w:cs="Times New Roman"/>
          <w:bCs/>
          <w:sz w:val="24"/>
          <w:szCs w:val="24"/>
          <w:vertAlign w:val="superscript"/>
          <w:lang w:val="en-IN" w:bidi="hi-IN"/>
        </w:rPr>
        <w:t>11</w:t>
      </w:r>
      <w:r w:rsidR="00920CB2" w:rsidRPr="00F43779">
        <w:rPr>
          <w:rFonts w:ascii="Times New Roman" w:hAnsi="Times New Roman" w:cs="Times New Roman"/>
          <w:bCs/>
          <w:sz w:val="24"/>
          <w:szCs w:val="24"/>
          <w:lang w:val="en-IN" w:bidi="hi-IN"/>
        </w:rPr>
        <w:t>.</w:t>
      </w:r>
    </w:p>
    <w:p w:rsidR="00050FCC" w:rsidRPr="00F43779" w:rsidRDefault="00F57C95"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r w:rsidRPr="00F43779">
        <w:rPr>
          <w:rFonts w:ascii="Times New Roman" w:hAnsi="Times New Roman" w:cs="Times New Roman"/>
          <w:bCs/>
          <w:sz w:val="24"/>
          <w:szCs w:val="24"/>
          <w:lang w:val="en-IN" w:bidi="hi-IN"/>
        </w:rPr>
        <w:lastRenderedPageBreak/>
        <w:t xml:space="preserve">Upon detailed interview with the relatives it was revealed that there is no specific history of hypertension </w:t>
      </w:r>
      <w:r w:rsidR="00452E87" w:rsidRPr="00F43779">
        <w:rPr>
          <w:rFonts w:ascii="Times New Roman" w:hAnsi="Times New Roman" w:cs="Times New Roman"/>
          <w:bCs/>
          <w:sz w:val="24"/>
          <w:szCs w:val="24"/>
          <w:lang w:val="en-IN" w:bidi="hi-IN"/>
        </w:rPr>
        <w:t xml:space="preserve">or any genetic disorder </w:t>
      </w:r>
      <w:r w:rsidRPr="00F43779">
        <w:rPr>
          <w:rFonts w:ascii="Times New Roman" w:hAnsi="Times New Roman" w:cs="Times New Roman"/>
          <w:bCs/>
          <w:sz w:val="24"/>
          <w:szCs w:val="24"/>
          <w:lang w:val="en-IN" w:bidi="hi-IN"/>
        </w:rPr>
        <w:t>in the family nor the deceased had any complaints</w:t>
      </w:r>
      <w:r w:rsidR="00452E87" w:rsidRPr="00F43779">
        <w:rPr>
          <w:rFonts w:ascii="Times New Roman" w:hAnsi="Times New Roman" w:cs="Times New Roman"/>
          <w:bCs/>
          <w:sz w:val="24"/>
          <w:szCs w:val="24"/>
          <w:lang w:val="en-IN" w:bidi="hi-IN"/>
        </w:rPr>
        <w:t xml:space="preserve"> or trauma </w:t>
      </w:r>
      <w:r w:rsidRPr="00F43779">
        <w:rPr>
          <w:rFonts w:ascii="Times New Roman" w:hAnsi="Times New Roman" w:cs="Times New Roman"/>
          <w:bCs/>
          <w:sz w:val="24"/>
          <w:szCs w:val="24"/>
          <w:lang w:val="en-IN" w:bidi="hi-IN"/>
        </w:rPr>
        <w:t xml:space="preserve">prior to the incident. The deceased used to do regular gymnasium exercises </w:t>
      </w:r>
      <w:r w:rsidR="005021A5" w:rsidRPr="00F43779">
        <w:rPr>
          <w:rFonts w:ascii="Times New Roman" w:hAnsi="Times New Roman" w:cs="Times New Roman"/>
          <w:bCs/>
          <w:sz w:val="24"/>
          <w:szCs w:val="24"/>
          <w:lang w:val="en-IN" w:bidi="hi-IN"/>
        </w:rPr>
        <w:t xml:space="preserve">and though </w:t>
      </w:r>
      <w:r w:rsidR="00452E87" w:rsidRPr="00F43779">
        <w:rPr>
          <w:rFonts w:ascii="Times New Roman" w:hAnsi="Times New Roman" w:cs="Times New Roman"/>
          <w:bCs/>
          <w:sz w:val="24"/>
          <w:szCs w:val="24"/>
          <w:lang w:val="en-IN" w:bidi="hi-IN"/>
        </w:rPr>
        <w:t>t</w:t>
      </w:r>
      <w:r w:rsidR="00920CB2" w:rsidRPr="00F43779">
        <w:rPr>
          <w:rFonts w:ascii="Times New Roman" w:hAnsi="Times New Roman" w:cs="Times New Roman"/>
          <w:bCs/>
          <w:sz w:val="24"/>
          <w:szCs w:val="24"/>
          <w:lang w:val="en-IN" w:bidi="hi-IN"/>
        </w:rPr>
        <w:t xml:space="preserve">he family members </w:t>
      </w:r>
      <w:r w:rsidR="00452E87" w:rsidRPr="00F43779">
        <w:rPr>
          <w:rFonts w:ascii="Times New Roman" w:hAnsi="Times New Roman" w:cs="Times New Roman"/>
          <w:bCs/>
          <w:sz w:val="24"/>
          <w:szCs w:val="24"/>
          <w:lang w:val="en-IN" w:bidi="hi-IN"/>
        </w:rPr>
        <w:t xml:space="preserve">were not sure but </w:t>
      </w:r>
      <w:r w:rsidR="00920CB2" w:rsidRPr="00F43779">
        <w:rPr>
          <w:rFonts w:ascii="Times New Roman" w:hAnsi="Times New Roman" w:cs="Times New Roman"/>
          <w:bCs/>
          <w:sz w:val="24"/>
          <w:szCs w:val="24"/>
          <w:lang w:val="en-IN" w:bidi="hi-IN"/>
        </w:rPr>
        <w:t xml:space="preserve">they stated that </w:t>
      </w:r>
      <w:r w:rsidR="005021A5" w:rsidRPr="00F43779">
        <w:rPr>
          <w:rFonts w:ascii="Times New Roman" w:hAnsi="Times New Roman" w:cs="Times New Roman"/>
          <w:bCs/>
          <w:sz w:val="24"/>
          <w:szCs w:val="24"/>
          <w:lang w:val="en-IN" w:bidi="hi-IN"/>
        </w:rPr>
        <w:t xml:space="preserve">he </w:t>
      </w:r>
      <w:r w:rsidR="00920CB2" w:rsidRPr="00F43779">
        <w:rPr>
          <w:rFonts w:ascii="Times New Roman" w:hAnsi="Times New Roman" w:cs="Times New Roman"/>
          <w:bCs/>
          <w:sz w:val="24"/>
          <w:szCs w:val="24"/>
          <w:lang w:val="en-IN" w:bidi="hi-IN"/>
        </w:rPr>
        <w:t xml:space="preserve">might have been </w:t>
      </w:r>
      <w:r w:rsidR="00452E87" w:rsidRPr="00F43779">
        <w:rPr>
          <w:rFonts w:ascii="Times New Roman" w:hAnsi="Times New Roman" w:cs="Times New Roman"/>
          <w:bCs/>
          <w:sz w:val="24"/>
          <w:szCs w:val="24"/>
          <w:lang w:val="en-IN" w:bidi="hi-IN"/>
        </w:rPr>
        <w:t xml:space="preserve">possibly </w:t>
      </w:r>
      <w:r w:rsidR="00920CB2" w:rsidRPr="00F43779">
        <w:rPr>
          <w:rFonts w:ascii="Times New Roman" w:hAnsi="Times New Roman" w:cs="Times New Roman"/>
          <w:bCs/>
          <w:sz w:val="24"/>
          <w:szCs w:val="24"/>
          <w:lang w:val="en-IN" w:bidi="hi-IN"/>
        </w:rPr>
        <w:t xml:space="preserve">using </w:t>
      </w:r>
      <w:r w:rsidR="005021A5" w:rsidRPr="00F43779">
        <w:rPr>
          <w:rFonts w:ascii="Times New Roman" w:hAnsi="Times New Roman" w:cs="Times New Roman"/>
          <w:bCs/>
          <w:sz w:val="24"/>
          <w:szCs w:val="24"/>
          <w:lang w:val="en-IN" w:bidi="hi-IN"/>
        </w:rPr>
        <w:t xml:space="preserve">protein or other muscle </w:t>
      </w:r>
      <w:r w:rsidR="00920CB2" w:rsidRPr="00F43779">
        <w:rPr>
          <w:rFonts w:ascii="Times New Roman" w:hAnsi="Times New Roman" w:cs="Times New Roman"/>
          <w:bCs/>
          <w:sz w:val="24"/>
          <w:szCs w:val="24"/>
          <w:lang w:val="en-IN" w:bidi="hi-IN"/>
        </w:rPr>
        <w:t>enhancing</w:t>
      </w:r>
      <w:r w:rsidR="005021A5" w:rsidRPr="00F43779">
        <w:rPr>
          <w:rFonts w:ascii="Times New Roman" w:hAnsi="Times New Roman" w:cs="Times New Roman"/>
          <w:bCs/>
          <w:sz w:val="24"/>
          <w:szCs w:val="24"/>
          <w:lang w:val="en-IN" w:bidi="hi-IN"/>
        </w:rPr>
        <w:t xml:space="preserve"> supplements.</w:t>
      </w:r>
      <w:r w:rsidRPr="00F43779">
        <w:rPr>
          <w:rFonts w:ascii="Times New Roman" w:hAnsi="Times New Roman" w:cs="Times New Roman"/>
          <w:bCs/>
          <w:sz w:val="24"/>
          <w:szCs w:val="24"/>
          <w:lang w:val="en-IN" w:bidi="hi-IN"/>
        </w:rPr>
        <w:t xml:space="preserve">  </w:t>
      </w:r>
      <w:r w:rsidR="001563D9" w:rsidRPr="00F43779">
        <w:rPr>
          <w:rFonts w:ascii="Times New Roman" w:hAnsi="Times New Roman" w:cs="Times New Roman"/>
          <w:bCs/>
          <w:sz w:val="24"/>
          <w:szCs w:val="24"/>
          <w:lang w:val="en-IN" w:bidi="hi-IN"/>
        </w:rPr>
        <w:t>The strenuous gymnasium exercises particularly for muscle building involves increased cardiac out</w:t>
      </w:r>
      <w:r w:rsidR="00452E87" w:rsidRPr="00F43779">
        <w:rPr>
          <w:rFonts w:ascii="Times New Roman" w:hAnsi="Times New Roman" w:cs="Times New Roman"/>
          <w:bCs/>
          <w:sz w:val="24"/>
          <w:szCs w:val="24"/>
          <w:lang w:val="en-IN" w:bidi="hi-IN"/>
        </w:rPr>
        <w:t>put</w:t>
      </w:r>
      <w:r w:rsidR="001563D9" w:rsidRPr="00F43779">
        <w:rPr>
          <w:rFonts w:ascii="Times New Roman" w:hAnsi="Times New Roman" w:cs="Times New Roman"/>
          <w:bCs/>
          <w:sz w:val="24"/>
          <w:szCs w:val="24"/>
          <w:lang w:val="en-IN" w:bidi="hi-IN"/>
        </w:rPr>
        <w:t xml:space="preserve"> and increased blood flow into the arterial system. This enhanced blood flow can cause </w:t>
      </w:r>
      <w:r w:rsidR="00452E87" w:rsidRPr="00F43779">
        <w:rPr>
          <w:rFonts w:ascii="Times New Roman" w:hAnsi="Times New Roman" w:cs="Times New Roman"/>
          <w:bCs/>
          <w:sz w:val="24"/>
          <w:szCs w:val="24"/>
          <w:lang w:val="en-IN" w:bidi="hi-IN"/>
        </w:rPr>
        <w:t xml:space="preserve">continuous </w:t>
      </w:r>
      <w:r w:rsidR="001563D9" w:rsidRPr="00F43779">
        <w:rPr>
          <w:rFonts w:ascii="Times New Roman" w:hAnsi="Times New Roman" w:cs="Times New Roman"/>
          <w:bCs/>
          <w:sz w:val="24"/>
          <w:szCs w:val="24"/>
          <w:lang w:val="en-IN" w:bidi="hi-IN"/>
        </w:rPr>
        <w:t xml:space="preserve">damage to the intima of aorta and predisposing it for rupture. </w:t>
      </w:r>
      <w:r w:rsidR="00452E87" w:rsidRPr="00F43779">
        <w:rPr>
          <w:rFonts w:ascii="Times New Roman" w:hAnsi="Times New Roman" w:cs="Times New Roman"/>
          <w:bCs/>
          <w:sz w:val="24"/>
          <w:szCs w:val="24"/>
          <w:lang w:val="en-IN" w:bidi="hi-IN"/>
        </w:rPr>
        <w:t xml:space="preserve">Moreover, the deceased had findings consistent with hypertension i.e. left ventricular hypertrophy and enlargement of heart, which also leads to high cardiac output. </w:t>
      </w:r>
      <w:r w:rsidR="004A51CE" w:rsidRPr="00F43779">
        <w:rPr>
          <w:rFonts w:ascii="Times New Roman" w:hAnsi="Times New Roman" w:cs="Times New Roman"/>
          <w:bCs/>
          <w:sz w:val="24"/>
          <w:szCs w:val="24"/>
          <w:lang w:val="en-IN" w:bidi="hi-IN"/>
        </w:rPr>
        <w:t xml:space="preserve">Various studies in the past have also advocated for screening of </w:t>
      </w:r>
      <w:r w:rsidR="001D1229" w:rsidRPr="00F43779">
        <w:rPr>
          <w:rFonts w:ascii="Times New Roman" w:hAnsi="Times New Roman" w:cs="Times New Roman"/>
          <w:bCs/>
          <w:sz w:val="24"/>
          <w:szCs w:val="24"/>
          <w:lang w:val="en-IN" w:bidi="hi-IN"/>
        </w:rPr>
        <w:t>young</w:t>
      </w:r>
      <w:r w:rsidR="004A51CE" w:rsidRPr="00F43779">
        <w:rPr>
          <w:rFonts w:ascii="Times New Roman" w:hAnsi="Times New Roman" w:cs="Times New Roman"/>
          <w:bCs/>
          <w:sz w:val="24"/>
          <w:szCs w:val="24"/>
          <w:lang w:val="en-IN" w:bidi="hi-IN"/>
        </w:rPr>
        <w:t xml:space="preserve"> individuals particularly those involved in athletics and exercise</w:t>
      </w:r>
      <w:r w:rsidR="00F43779" w:rsidRPr="00F43779">
        <w:rPr>
          <w:rFonts w:ascii="Times New Roman" w:hAnsi="Times New Roman" w:cs="Times New Roman"/>
          <w:bCs/>
          <w:sz w:val="24"/>
          <w:szCs w:val="24"/>
          <w:vertAlign w:val="superscript"/>
          <w:lang w:val="en-IN" w:bidi="hi-IN"/>
        </w:rPr>
        <w:t>12,13</w:t>
      </w:r>
      <w:r w:rsidR="004A51CE" w:rsidRPr="00F43779">
        <w:rPr>
          <w:rFonts w:ascii="Times New Roman" w:hAnsi="Times New Roman" w:cs="Times New Roman"/>
          <w:bCs/>
          <w:sz w:val="24"/>
          <w:szCs w:val="24"/>
          <w:lang w:val="en-IN" w:bidi="hi-IN"/>
        </w:rPr>
        <w:t xml:space="preserve">. </w:t>
      </w:r>
      <w:r w:rsidR="001D1229" w:rsidRPr="00F43779">
        <w:rPr>
          <w:rFonts w:ascii="Times New Roman" w:hAnsi="Times New Roman" w:cs="Times New Roman"/>
          <w:bCs/>
          <w:sz w:val="24"/>
          <w:szCs w:val="24"/>
          <w:lang w:val="en-IN" w:bidi="hi-IN"/>
        </w:rPr>
        <w:t>Such screenings have identified the young athletes with increased risk of cardiovascular diseases thereby decreasing incidence of sudden deaths</w:t>
      </w:r>
      <w:r w:rsidR="00F43779" w:rsidRPr="00F43779">
        <w:rPr>
          <w:rFonts w:ascii="Times New Roman" w:hAnsi="Times New Roman" w:cs="Times New Roman"/>
          <w:bCs/>
          <w:sz w:val="24"/>
          <w:szCs w:val="24"/>
          <w:vertAlign w:val="superscript"/>
          <w:lang w:val="en-IN" w:bidi="hi-IN"/>
        </w:rPr>
        <w:t>14,15</w:t>
      </w:r>
      <w:r w:rsidR="001D1229" w:rsidRPr="00F43779">
        <w:rPr>
          <w:rFonts w:ascii="Times New Roman" w:hAnsi="Times New Roman" w:cs="Times New Roman"/>
          <w:bCs/>
          <w:sz w:val="24"/>
          <w:szCs w:val="24"/>
          <w:lang w:val="en-IN" w:bidi="hi-IN"/>
        </w:rPr>
        <w:t xml:space="preserve">.  </w:t>
      </w:r>
    </w:p>
    <w:p w:rsidR="00050FCC" w:rsidRPr="00F43779" w:rsidRDefault="00050FCC" w:rsidP="00F43779">
      <w:pPr>
        <w:autoSpaceDE w:val="0"/>
        <w:autoSpaceDN w:val="0"/>
        <w:adjustRightInd w:val="0"/>
        <w:spacing w:after="0" w:line="480" w:lineRule="auto"/>
        <w:contextualSpacing/>
        <w:jc w:val="both"/>
        <w:rPr>
          <w:rFonts w:ascii="Times New Roman" w:hAnsi="Times New Roman" w:cs="Times New Roman"/>
          <w:b/>
          <w:bCs/>
          <w:sz w:val="24"/>
          <w:szCs w:val="24"/>
          <w:lang w:val="en-IN" w:bidi="hi-IN"/>
        </w:rPr>
      </w:pPr>
    </w:p>
    <w:p w:rsidR="006C6CC9" w:rsidRPr="00F43779" w:rsidRDefault="006C6CC9" w:rsidP="00F43779">
      <w:pPr>
        <w:autoSpaceDE w:val="0"/>
        <w:autoSpaceDN w:val="0"/>
        <w:adjustRightInd w:val="0"/>
        <w:spacing w:after="0" w:line="480" w:lineRule="auto"/>
        <w:contextualSpacing/>
        <w:jc w:val="both"/>
        <w:rPr>
          <w:rFonts w:ascii="Times New Roman" w:hAnsi="Times New Roman" w:cs="Times New Roman"/>
          <w:b/>
          <w:bCs/>
          <w:sz w:val="24"/>
          <w:szCs w:val="24"/>
          <w:lang w:val="en-IN" w:bidi="hi-IN"/>
        </w:rPr>
      </w:pPr>
      <w:r w:rsidRPr="00F43779">
        <w:rPr>
          <w:rFonts w:ascii="Times New Roman" w:hAnsi="Times New Roman" w:cs="Times New Roman"/>
          <w:b/>
          <w:bCs/>
          <w:sz w:val="24"/>
          <w:szCs w:val="24"/>
          <w:lang w:val="en-IN" w:bidi="hi-IN"/>
        </w:rPr>
        <w:t>CONCLUSION</w:t>
      </w:r>
    </w:p>
    <w:p w:rsidR="006C6CC9" w:rsidRPr="00F43779" w:rsidRDefault="00344A1A" w:rsidP="00F43779">
      <w:pPr>
        <w:autoSpaceDE w:val="0"/>
        <w:autoSpaceDN w:val="0"/>
        <w:adjustRightInd w:val="0"/>
        <w:spacing w:after="0" w:line="480" w:lineRule="auto"/>
        <w:contextualSpacing/>
        <w:jc w:val="both"/>
        <w:rPr>
          <w:rFonts w:ascii="Times New Roman" w:hAnsi="Times New Roman" w:cs="Times New Roman"/>
          <w:bCs/>
          <w:sz w:val="24"/>
          <w:szCs w:val="24"/>
          <w:lang w:val="en-IN" w:bidi="hi-IN"/>
        </w:rPr>
      </w:pPr>
      <w:r w:rsidRPr="00F43779">
        <w:rPr>
          <w:rFonts w:ascii="Times New Roman" w:hAnsi="Times New Roman" w:cs="Times New Roman"/>
          <w:bCs/>
          <w:sz w:val="24"/>
          <w:szCs w:val="24"/>
          <w:lang w:val="en-IN" w:bidi="hi-IN"/>
        </w:rPr>
        <w:t xml:space="preserve">More and more of sudden </w:t>
      </w:r>
      <w:r w:rsidR="00920CB2" w:rsidRPr="00F43779">
        <w:rPr>
          <w:rFonts w:ascii="Times New Roman" w:hAnsi="Times New Roman" w:cs="Times New Roman"/>
          <w:bCs/>
          <w:sz w:val="24"/>
          <w:szCs w:val="24"/>
          <w:lang w:val="en-IN" w:bidi="hi-IN"/>
        </w:rPr>
        <w:t xml:space="preserve">cardiac </w:t>
      </w:r>
      <w:r w:rsidRPr="00F43779">
        <w:rPr>
          <w:rFonts w:ascii="Times New Roman" w:hAnsi="Times New Roman" w:cs="Times New Roman"/>
          <w:bCs/>
          <w:sz w:val="24"/>
          <w:szCs w:val="24"/>
          <w:lang w:val="en-IN" w:bidi="hi-IN"/>
        </w:rPr>
        <w:t xml:space="preserve">death cases are being reported in young adults, giving a hint towards a luxury life style </w:t>
      </w:r>
      <w:r w:rsidR="00920CB2" w:rsidRPr="00F43779">
        <w:rPr>
          <w:rFonts w:ascii="Times New Roman" w:hAnsi="Times New Roman" w:cs="Times New Roman"/>
          <w:bCs/>
          <w:sz w:val="24"/>
          <w:szCs w:val="24"/>
          <w:lang w:val="en-IN" w:bidi="hi-IN"/>
        </w:rPr>
        <w:t xml:space="preserve">being the predisposing factor particularly </w:t>
      </w:r>
      <w:r w:rsidRPr="00F43779">
        <w:rPr>
          <w:rFonts w:ascii="Times New Roman" w:hAnsi="Times New Roman" w:cs="Times New Roman"/>
          <w:bCs/>
          <w:sz w:val="24"/>
          <w:szCs w:val="24"/>
          <w:lang w:val="en-IN" w:bidi="hi-IN"/>
        </w:rPr>
        <w:t xml:space="preserve"> junk foods, alcohol abuse, smoking, stress factor</w:t>
      </w:r>
      <w:r w:rsidR="00920CB2" w:rsidRPr="00F43779">
        <w:rPr>
          <w:rFonts w:ascii="Times New Roman" w:hAnsi="Times New Roman" w:cs="Times New Roman"/>
          <w:bCs/>
          <w:sz w:val="24"/>
          <w:szCs w:val="24"/>
          <w:lang w:val="en-IN" w:bidi="hi-IN"/>
        </w:rPr>
        <w:t xml:space="preserve">, lack </w:t>
      </w:r>
      <w:r w:rsidRPr="00F43779">
        <w:rPr>
          <w:rFonts w:ascii="Times New Roman" w:hAnsi="Times New Roman" w:cs="Times New Roman"/>
          <w:bCs/>
          <w:sz w:val="24"/>
          <w:szCs w:val="24"/>
          <w:lang w:val="en-IN" w:bidi="hi-IN"/>
        </w:rPr>
        <w:t>of daily exercise</w:t>
      </w:r>
      <w:r w:rsidR="00920CB2" w:rsidRPr="00F43779">
        <w:rPr>
          <w:rFonts w:ascii="Times New Roman" w:hAnsi="Times New Roman" w:cs="Times New Roman"/>
          <w:bCs/>
          <w:sz w:val="24"/>
          <w:szCs w:val="24"/>
          <w:lang w:val="en-IN" w:bidi="hi-IN"/>
        </w:rPr>
        <w:t xml:space="preserve"> or unsupervised heavy </w:t>
      </w:r>
      <w:r w:rsidR="00936D0B" w:rsidRPr="00F43779">
        <w:rPr>
          <w:rFonts w:ascii="Times New Roman" w:hAnsi="Times New Roman" w:cs="Times New Roman"/>
          <w:bCs/>
          <w:sz w:val="24"/>
          <w:szCs w:val="24"/>
          <w:lang w:val="en-IN" w:bidi="hi-IN"/>
        </w:rPr>
        <w:t>exercise</w:t>
      </w:r>
      <w:r w:rsidRPr="00F43779">
        <w:rPr>
          <w:rFonts w:ascii="Times New Roman" w:hAnsi="Times New Roman" w:cs="Times New Roman"/>
          <w:bCs/>
          <w:sz w:val="24"/>
          <w:szCs w:val="24"/>
          <w:lang w:val="en-IN" w:bidi="hi-IN"/>
        </w:rPr>
        <w:t xml:space="preserve">. A peer pressured health wise evil lifestyle is taking a toll on the high productive age group of this society, thereby increasing the rate of sudden cardiac deaths. </w:t>
      </w:r>
      <w:r w:rsidR="00920CB2" w:rsidRPr="00F43779">
        <w:rPr>
          <w:rFonts w:ascii="Times New Roman" w:hAnsi="Times New Roman" w:cs="Times New Roman"/>
          <w:bCs/>
          <w:sz w:val="24"/>
          <w:szCs w:val="24"/>
          <w:lang w:val="en-IN" w:bidi="hi-IN"/>
        </w:rPr>
        <w:t xml:space="preserve">The protein or muscle building supplements should be taken only under Medical supervision and regular health checkups should be done </w:t>
      </w:r>
      <w:r w:rsidR="00C62A94" w:rsidRPr="00F43779">
        <w:rPr>
          <w:rFonts w:ascii="Times New Roman" w:hAnsi="Times New Roman" w:cs="Times New Roman"/>
          <w:bCs/>
          <w:sz w:val="24"/>
          <w:szCs w:val="24"/>
          <w:lang w:val="en-IN" w:bidi="hi-IN"/>
        </w:rPr>
        <w:t>in such cases.</w:t>
      </w:r>
      <w:r w:rsidR="00920CB2" w:rsidRPr="00F43779">
        <w:rPr>
          <w:rFonts w:ascii="Times New Roman" w:hAnsi="Times New Roman" w:cs="Times New Roman"/>
          <w:bCs/>
          <w:sz w:val="24"/>
          <w:szCs w:val="24"/>
          <w:lang w:val="en-IN" w:bidi="hi-IN"/>
        </w:rPr>
        <w:t xml:space="preserve"> </w:t>
      </w:r>
      <w:r w:rsidR="00E16737" w:rsidRPr="00F43779">
        <w:rPr>
          <w:rFonts w:ascii="Times New Roman" w:hAnsi="Times New Roman" w:cs="Times New Roman"/>
          <w:bCs/>
          <w:sz w:val="24"/>
          <w:szCs w:val="24"/>
          <w:lang w:val="en-IN" w:bidi="hi-IN"/>
        </w:rPr>
        <w:t xml:space="preserve">The forensic pathologist should </w:t>
      </w:r>
      <w:r w:rsidRPr="00F43779">
        <w:rPr>
          <w:rFonts w:ascii="Times New Roman" w:hAnsi="Times New Roman" w:cs="Times New Roman"/>
          <w:bCs/>
          <w:sz w:val="24"/>
          <w:szCs w:val="24"/>
          <w:lang w:val="en-IN" w:bidi="hi-IN"/>
        </w:rPr>
        <w:t>take</w:t>
      </w:r>
      <w:r w:rsidR="008218D9" w:rsidRPr="00F43779">
        <w:rPr>
          <w:rFonts w:ascii="Times New Roman" w:hAnsi="Times New Roman" w:cs="Times New Roman"/>
          <w:bCs/>
          <w:sz w:val="24"/>
          <w:szCs w:val="24"/>
          <w:lang w:val="en-IN" w:bidi="hi-IN"/>
        </w:rPr>
        <w:t xml:space="preserve"> into consideration the </w:t>
      </w:r>
      <w:r w:rsidR="00DB749B" w:rsidRPr="00F43779">
        <w:rPr>
          <w:rFonts w:ascii="Times New Roman" w:hAnsi="Times New Roman" w:cs="Times New Roman"/>
          <w:bCs/>
          <w:sz w:val="24"/>
          <w:szCs w:val="24"/>
          <w:lang w:val="en-IN" w:bidi="hi-IN"/>
        </w:rPr>
        <w:t xml:space="preserve">natural causes of </w:t>
      </w:r>
      <w:r w:rsidR="00B60547" w:rsidRPr="00F43779">
        <w:rPr>
          <w:rFonts w:ascii="Times New Roman" w:hAnsi="Times New Roman" w:cs="Times New Roman"/>
          <w:bCs/>
          <w:sz w:val="24"/>
          <w:szCs w:val="24"/>
          <w:lang w:val="en-IN" w:bidi="hi-IN"/>
        </w:rPr>
        <w:t>H</w:t>
      </w:r>
      <w:r w:rsidR="00F43779" w:rsidRPr="00F43779">
        <w:rPr>
          <w:rFonts w:ascii="Times New Roman" w:hAnsi="Times New Roman" w:cs="Times New Roman"/>
          <w:bCs/>
          <w:sz w:val="24"/>
          <w:szCs w:val="24"/>
          <w:lang w:val="en-IN" w:bidi="hi-IN"/>
        </w:rPr>
        <w:t xml:space="preserve">emopericardium </w:t>
      </w:r>
      <w:r w:rsidR="00E16737" w:rsidRPr="00F43779">
        <w:rPr>
          <w:rFonts w:ascii="Times New Roman" w:hAnsi="Times New Roman" w:cs="Times New Roman"/>
          <w:bCs/>
          <w:sz w:val="24"/>
          <w:szCs w:val="24"/>
          <w:lang w:val="en-IN" w:bidi="hi-IN"/>
        </w:rPr>
        <w:t xml:space="preserve">by considering </w:t>
      </w:r>
      <w:r w:rsidR="00DB749B" w:rsidRPr="00F43779">
        <w:rPr>
          <w:rFonts w:ascii="Times New Roman" w:hAnsi="Times New Roman" w:cs="Times New Roman"/>
          <w:bCs/>
          <w:sz w:val="24"/>
          <w:szCs w:val="24"/>
          <w:lang w:val="en-IN" w:bidi="hi-IN"/>
        </w:rPr>
        <w:t xml:space="preserve">the factors </w:t>
      </w:r>
      <w:r w:rsidRPr="00F43779">
        <w:rPr>
          <w:rFonts w:ascii="Times New Roman" w:hAnsi="Times New Roman" w:cs="Times New Roman"/>
          <w:bCs/>
          <w:sz w:val="24"/>
          <w:szCs w:val="24"/>
          <w:lang w:val="en-IN" w:bidi="hi-IN"/>
        </w:rPr>
        <w:t xml:space="preserve">like history </w:t>
      </w:r>
      <w:r w:rsidR="00F43779" w:rsidRPr="00F43779">
        <w:rPr>
          <w:rFonts w:ascii="Times New Roman" w:hAnsi="Times New Roman" w:cs="Times New Roman"/>
          <w:bCs/>
          <w:sz w:val="24"/>
          <w:szCs w:val="24"/>
          <w:lang w:val="en-IN" w:bidi="hi-IN"/>
        </w:rPr>
        <w:t xml:space="preserve">of past illness/genetic disorder </w:t>
      </w:r>
      <w:r w:rsidRPr="00F43779">
        <w:rPr>
          <w:rFonts w:ascii="Times New Roman" w:hAnsi="Times New Roman" w:cs="Times New Roman"/>
          <w:bCs/>
          <w:sz w:val="24"/>
          <w:szCs w:val="24"/>
          <w:lang w:val="en-IN" w:bidi="hi-IN"/>
        </w:rPr>
        <w:t xml:space="preserve">or </w:t>
      </w:r>
      <w:r w:rsidR="00DB749B" w:rsidRPr="00F43779">
        <w:rPr>
          <w:rFonts w:ascii="Times New Roman" w:hAnsi="Times New Roman" w:cs="Times New Roman"/>
          <w:bCs/>
          <w:sz w:val="24"/>
          <w:szCs w:val="24"/>
          <w:lang w:val="en-IN" w:bidi="hi-IN"/>
        </w:rPr>
        <w:t>absence of injuries</w:t>
      </w:r>
      <w:r w:rsidRPr="00F43779">
        <w:rPr>
          <w:rFonts w:ascii="Times New Roman" w:hAnsi="Times New Roman" w:cs="Times New Roman"/>
          <w:bCs/>
          <w:sz w:val="24"/>
          <w:szCs w:val="24"/>
          <w:lang w:val="en-IN" w:bidi="hi-IN"/>
        </w:rPr>
        <w:t xml:space="preserve"> </w:t>
      </w:r>
    </w:p>
    <w:p w:rsidR="00344A1A" w:rsidRPr="00F43779" w:rsidRDefault="00344A1A" w:rsidP="00F43779">
      <w:pPr>
        <w:shd w:val="clear" w:color="auto" w:fill="FFFFFF"/>
        <w:spacing w:before="270" w:after="0" w:line="480" w:lineRule="auto"/>
        <w:contextualSpacing/>
        <w:jc w:val="both"/>
        <w:outlineLvl w:val="1"/>
        <w:rPr>
          <w:rFonts w:ascii="Times New Roman" w:hAnsi="Times New Roman" w:cs="Times New Roman"/>
          <w:bCs/>
          <w:sz w:val="24"/>
          <w:szCs w:val="24"/>
          <w:lang w:val="en-IN" w:bidi="hi-IN"/>
        </w:rPr>
      </w:pPr>
    </w:p>
    <w:p w:rsidR="00361868" w:rsidRPr="00F43779" w:rsidRDefault="00361868" w:rsidP="00F43779">
      <w:pPr>
        <w:shd w:val="clear" w:color="auto" w:fill="FFFFFF"/>
        <w:spacing w:before="270" w:after="0" w:line="480" w:lineRule="auto"/>
        <w:contextualSpacing/>
        <w:jc w:val="both"/>
        <w:outlineLvl w:val="1"/>
        <w:rPr>
          <w:rFonts w:ascii="Times New Roman" w:eastAsia="Times New Roman" w:hAnsi="Times New Roman" w:cs="Times New Roman"/>
          <w:b/>
          <w:bCs/>
          <w:sz w:val="24"/>
          <w:szCs w:val="24"/>
        </w:rPr>
      </w:pPr>
      <w:r w:rsidRPr="00F43779">
        <w:rPr>
          <w:rFonts w:ascii="Times New Roman" w:eastAsia="Times New Roman" w:hAnsi="Times New Roman" w:cs="Times New Roman"/>
          <w:b/>
          <w:bCs/>
          <w:sz w:val="24"/>
          <w:szCs w:val="24"/>
        </w:rPr>
        <w:lastRenderedPageBreak/>
        <w:t>ABBREVIATIONS</w:t>
      </w:r>
    </w:p>
    <w:p w:rsidR="00F43779" w:rsidRPr="00F43779" w:rsidRDefault="00F43779" w:rsidP="00F43779">
      <w:pPr>
        <w:shd w:val="clear" w:color="auto" w:fill="FFFFFF"/>
        <w:spacing w:before="166" w:after="166" w:line="480" w:lineRule="auto"/>
        <w:contextualSpacing/>
        <w:jc w:val="both"/>
        <w:rPr>
          <w:rFonts w:ascii="Times New Roman" w:eastAsia="Times New Roman" w:hAnsi="Times New Roman" w:cs="Times New Roman"/>
          <w:sz w:val="24"/>
          <w:szCs w:val="24"/>
        </w:rPr>
      </w:pPr>
      <w:r w:rsidRPr="00F43779">
        <w:rPr>
          <w:rFonts w:ascii="Times New Roman" w:eastAsia="Times New Roman" w:hAnsi="Times New Roman" w:cs="Times New Roman"/>
          <w:sz w:val="24"/>
          <w:szCs w:val="24"/>
        </w:rPr>
        <w:t xml:space="preserve">CVD-Cardiovascular Disease </w:t>
      </w:r>
    </w:p>
    <w:p w:rsidR="00361868" w:rsidRPr="00F43779" w:rsidRDefault="00361868" w:rsidP="00F43779">
      <w:pPr>
        <w:shd w:val="clear" w:color="auto" w:fill="FFFFFF"/>
        <w:spacing w:before="166" w:after="166" w:line="480" w:lineRule="auto"/>
        <w:contextualSpacing/>
        <w:jc w:val="both"/>
        <w:rPr>
          <w:rFonts w:ascii="Times New Roman" w:eastAsia="Times New Roman" w:hAnsi="Times New Roman" w:cs="Times New Roman"/>
          <w:sz w:val="24"/>
          <w:szCs w:val="24"/>
        </w:rPr>
      </w:pPr>
      <w:r w:rsidRPr="00F43779">
        <w:rPr>
          <w:rFonts w:ascii="Times New Roman" w:eastAsia="Times New Roman" w:hAnsi="Times New Roman" w:cs="Times New Roman"/>
          <w:sz w:val="24"/>
          <w:szCs w:val="24"/>
        </w:rPr>
        <w:t>CT – Cardiac Tamponade</w:t>
      </w:r>
    </w:p>
    <w:p w:rsidR="00361868" w:rsidRPr="00F43779" w:rsidRDefault="00361868" w:rsidP="00F43779">
      <w:pPr>
        <w:shd w:val="clear" w:color="auto" w:fill="FFFFFF"/>
        <w:spacing w:before="166" w:after="166" w:line="480" w:lineRule="auto"/>
        <w:contextualSpacing/>
        <w:jc w:val="both"/>
        <w:rPr>
          <w:rFonts w:ascii="Times New Roman" w:eastAsia="Times New Roman" w:hAnsi="Times New Roman" w:cs="Times New Roman"/>
          <w:sz w:val="24"/>
          <w:szCs w:val="24"/>
        </w:rPr>
      </w:pPr>
      <w:r w:rsidRPr="00F43779">
        <w:rPr>
          <w:rFonts w:ascii="Times New Roman" w:eastAsia="Times New Roman" w:hAnsi="Times New Roman" w:cs="Times New Roman"/>
          <w:sz w:val="24"/>
          <w:szCs w:val="24"/>
        </w:rPr>
        <w:t>HP – Haemopericardium</w:t>
      </w:r>
    </w:p>
    <w:p w:rsidR="00361868" w:rsidRPr="00F43779" w:rsidRDefault="00361868" w:rsidP="00F43779">
      <w:pPr>
        <w:shd w:val="clear" w:color="auto" w:fill="FFFFFF"/>
        <w:spacing w:before="166" w:after="166" w:line="480" w:lineRule="auto"/>
        <w:contextualSpacing/>
        <w:jc w:val="both"/>
        <w:rPr>
          <w:rFonts w:ascii="Times New Roman" w:eastAsia="Times New Roman" w:hAnsi="Times New Roman" w:cs="Times New Roman"/>
          <w:sz w:val="24"/>
          <w:szCs w:val="24"/>
        </w:rPr>
      </w:pPr>
      <w:r w:rsidRPr="00F43779">
        <w:rPr>
          <w:rFonts w:ascii="Times New Roman" w:eastAsia="Times New Roman" w:hAnsi="Times New Roman" w:cs="Times New Roman"/>
          <w:sz w:val="24"/>
          <w:szCs w:val="24"/>
        </w:rPr>
        <w:t>MI –Myocardial Infarction</w:t>
      </w:r>
    </w:p>
    <w:p w:rsidR="0015373C" w:rsidRPr="00F43779" w:rsidRDefault="0015373C" w:rsidP="00F43779">
      <w:pPr>
        <w:spacing w:line="480" w:lineRule="auto"/>
        <w:contextualSpacing/>
        <w:jc w:val="both"/>
        <w:rPr>
          <w:rFonts w:ascii="Times New Roman" w:hAnsi="Times New Roman" w:cs="Times New Roman"/>
          <w:color w:val="000000"/>
          <w:sz w:val="24"/>
          <w:szCs w:val="24"/>
        </w:rPr>
      </w:pPr>
      <w:r w:rsidRPr="00F43779">
        <w:rPr>
          <w:rFonts w:ascii="Times New Roman" w:hAnsi="Times New Roman" w:cs="Times New Roman"/>
          <w:b/>
          <w:color w:val="000000"/>
          <w:sz w:val="24"/>
          <w:szCs w:val="24"/>
        </w:rPr>
        <w:t>Acknowledgements</w:t>
      </w:r>
      <w:r w:rsidRPr="00F43779">
        <w:rPr>
          <w:rFonts w:ascii="Times New Roman" w:hAnsi="Times New Roman" w:cs="Times New Roman"/>
          <w:color w:val="000000"/>
          <w:sz w:val="24"/>
          <w:szCs w:val="24"/>
        </w:rPr>
        <w:t>: Nil</w:t>
      </w:r>
    </w:p>
    <w:p w:rsidR="0015373C" w:rsidRPr="00F43779" w:rsidRDefault="0015373C" w:rsidP="00F43779">
      <w:pPr>
        <w:spacing w:line="480" w:lineRule="auto"/>
        <w:contextualSpacing/>
        <w:jc w:val="both"/>
        <w:rPr>
          <w:rFonts w:ascii="Times New Roman" w:hAnsi="Times New Roman" w:cs="Times New Roman"/>
          <w:color w:val="000000"/>
          <w:sz w:val="24"/>
          <w:szCs w:val="24"/>
        </w:rPr>
      </w:pPr>
      <w:r w:rsidRPr="00F43779">
        <w:rPr>
          <w:rFonts w:ascii="Times New Roman" w:hAnsi="Times New Roman" w:cs="Times New Roman"/>
          <w:b/>
          <w:color w:val="000000"/>
          <w:sz w:val="24"/>
          <w:szCs w:val="24"/>
        </w:rPr>
        <w:t>Conflict of interests:</w:t>
      </w:r>
      <w:r w:rsidRPr="00F43779">
        <w:rPr>
          <w:rFonts w:ascii="Times New Roman" w:hAnsi="Times New Roman" w:cs="Times New Roman"/>
          <w:color w:val="000000"/>
          <w:sz w:val="24"/>
          <w:szCs w:val="24"/>
        </w:rPr>
        <w:t xml:space="preserve"> Nil</w:t>
      </w:r>
    </w:p>
    <w:p w:rsidR="0015373C" w:rsidRPr="00F43779" w:rsidRDefault="0015373C" w:rsidP="00F43779">
      <w:pPr>
        <w:spacing w:line="480" w:lineRule="auto"/>
        <w:contextualSpacing/>
        <w:jc w:val="both"/>
        <w:rPr>
          <w:rFonts w:ascii="Times New Roman" w:hAnsi="Times New Roman" w:cs="Times New Roman"/>
          <w:color w:val="000000"/>
          <w:sz w:val="24"/>
          <w:szCs w:val="24"/>
        </w:rPr>
      </w:pPr>
      <w:r w:rsidRPr="00F43779">
        <w:rPr>
          <w:rFonts w:ascii="Times New Roman" w:hAnsi="Times New Roman" w:cs="Times New Roman"/>
          <w:b/>
          <w:color w:val="000000"/>
          <w:sz w:val="24"/>
          <w:szCs w:val="24"/>
        </w:rPr>
        <w:t>Source of funding:</w:t>
      </w:r>
      <w:r w:rsidRPr="00F43779">
        <w:rPr>
          <w:rFonts w:ascii="Times New Roman" w:hAnsi="Times New Roman" w:cs="Times New Roman"/>
          <w:color w:val="000000"/>
          <w:sz w:val="24"/>
          <w:szCs w:val="24"/>
        </w:rPr>
        <w:t xml:space="preserve"> Not Applicable</w:t>
      </w:r>
    </w:p>
    <w:p w:rsidR="00810220" w:rsidRPr="00F43779" w:rsidRDefault="0015373C" w:rsidP="00F43779">
      <w:pPr>
        <w:spacing w:line="480" w:lineRule="auto"/>
        <w:contextualSpacing/>
        <w:jc w:val="both"/>
        <w:rPr>
          <w:rFonts w:ascii="Times New Roman" w:hAnsi="Times New Roman" w:cs="Times New Roman"/>
          <w:color w:val="000000"/>
          <w:sz w:val="24"/>
          <w:szCs w:val="24"/>
        </w:rPr>
      </w:pPr>
      <w:r w:rsidRPr="00F43779">
        <w:rPr>
          <w:rFonts w:ascii="Times New Roman" w:hAnsi="Times New Roman" w:cs="Times New Roman"/>
          <w:b/>
          <w:color w:val="000000"/>
          <w:sz w:val="24"/>
          <w:szCs w:val="24"/>
        </w:rPr>
        <w:t>Ethical clearance:</w:t>
      </w:r>
      <w:r w:rsidRPr="00F43779">
        <w:rPr>
          <w:rFonts w:ascii="Times New Roman" w:hAnsi="Times New Roman" w:cs="Times New Roman"/>
          <w:color w:val="000000"/>
          <w:sz w:val="24"/>
          <w:szCs w:val="24"/>
        </w:rPr>
        <w:t xml:space="preserve"> Not required</w:t>
      </w:r>
    </w:p>
    <w:p w:rsidR="00887C91" w:rsidRPr="00F43779" w:rsidRDefault="00887C91" w:rsidP="00F43779">
      <w:pPr>
        <w:numPr>
          <w:ilvl w:val="0"/>
          <w:numId w:val="1"/>
        </w:numPr>
        <w:shd w:val="clear" w:color="auto" w:fill="FFFFFF"/>
        <w:spacing w:before="240" w:beforeAutospacing="1" w:after="120" w:afterAutospacing="1" w:line="480" w:lineRule="auto"/>
        <w:contextualSpacing/>
        <w:jc w:val="both"/>
        <w:outlineLvl w:val="0"/>
        <w:rPr>
          <w:rFonts w:ascii="Times New Roman" w:eastAsia="Times New Roman" w:hAnsi="Times New Roman" w:cs="Times New Roman"/>
          <w:b/>
          <w:bCs/>
          <w:vanish/>
          <w:color w:val="000000"/>
          <w:kern w:val="36"/>
          <w:sz w:val="24"/>
          <w:szCs w:val="24"/>
        </w:rPr>
      </w:pPr>
    </w:p>
    <w:p w:rsidR="007D0F80" w:rsidRPr="00F43779" w:rsidRDefault="007D0F80" w:rsidP="00F43779">
      <w:pPr>
        <w:pStyle w:val="ListParagraph"/>
        <w:numPr>
          <w:ilvl w:val="0"/>
          <w:numId w:val="1"/>
        </w:numPr>
        <w:shd w:val="clear" w:color="auto" w:fill="FFFFFF"/>
        <w:spacing w:before="240" w:after="120" w:line="480" w:lineRule="auto"/>
        <w:jc w:val="both"/>
        <w:outlineLvl w:val="0"/>
        <w:rPr>
          <w:rFonts w:ascii="Times New Roman" w:eastAsia="Times New Roman" w:hAnsi="Times New Roman" w:cs="Times New Roman"/>
          <w:b/>
          <w:bCs/>
          <w:vanish/>
          <w:color w:val="000000"/>
          <w:kern w:val="36"/>
          <w:sz w:val="24"/>
          <w:szCs w:val="24"/>
        </w:rPr>
      </w:pPr>
      <w:r w:rsidRPr="00F43779">
        <w:rPr>
          <w:rFonts w:ascii="Times New Roman" w:eastAsia="Times New Roman" w:hAnsi="Times New Roman" w:cs="Times New Roman"/>
          <w:b/>
          <w:bCs/>
          <w:vanish/>
          <w:color w:val="000000"/>
          <w:kern w:val="36"/>
          <w:sz w:val="24"/>
          <w:szCs w:val="24"/>
        </w:rPr>
        <w:t>Dying from cardiac tamponade</w:t>
      </w:r>
    </w:p>
    <w:p w:rsidR="002A544F" w:rsidRPr="00F43779" w:rsidRDefault="002A544F" w:rsidP="00F43779">
      <w:pPr>
        <w:spacing w:line="480" w:lineRule="auto"/>
        <w:contextualSpacing/>
        <w:jc w:val="both"/>
        <w:rPr>
          <w:rFonts w:ascii="Times New Roman" w:hAnsi="Times New Roman" w:cs="Times New Roman"/>
          <w:sz w:val="24"/>
          <w:szCs w:val="24"/>
        </w:rPr>
      </w:pPr>
    </w:p>
    <w:p w:rsidR="00754BD7" w:rsidRPr="00F43779" w:rsidRDefault="002A544F" w:rsidP="00F43779">
      <w:pPr>
        <w:spacing w:line="480" w:lineRule="auto"/>
        <w:contextualSpacing/>
        <w:jc w:val="both"/>
        <w:rPr>
          <w:rFonts w:ascii="Times New Roman" w:hAnsi="Times New Roman" w:cs="Times New Roman"/>
          <w:b/>
          <w:sz w:val="24"/>
          <w:szCs w:val="24"/>
          <w:u w:val="single"/>
        </w:rPr>
      </w:pPr>
      <w:r w:rsidRPr="00F43779">
        <w:rPr>
          <w:rFonts w:ascii="Times New Roman" w:hAnsi="Times New Roman" w:cs="Times New Roman"/>
          <w:b/>
          <w:sz w:val="24"/>
          <w:szCs w:val="24"/>
          <w:u w:val="single"/>
        </w:rPr>
        <w:t>REFERNCES:</w:t>
      </w:r>
    </w:p>
    <w:p w:rsidR="002A544F" w:rsidRPr="00F43779" w:rsidRDefault="002A544F" w:rsidP="00F43779">
      <w:pPr>
        <w:pStyle w:val="ListParagraph"/>
        <w:numPr>
          <w:ilvl w:val="0"/>
          <w:numId w:val="7"/>
        </w:numPr>
        <w:autoSpaceDE w:val="0"/>
        <w:autoSpaceDN w:val="0"/>
        <w:adjustRightInd w:val="0"/>
        <w:spacing w:after="0" w:line="480" w:lineRule="auto"/>
        <w:jc w:val="both"/>
        <w:rPr>
          <w:rStyle w:val="apple-converted-space"/>
          <w:rFonts w:ascii="Times New Roman" w:eastAsiaTheme="minorHAnsi" w:hAnsi="Times New Roman" w:cs="Times New Roman"/>
          <w:sz w:val="24"/>
          <w:szCs w:val="24"/>
        </w:rPr>
      </w:pPr>
      <w:r w:rsidRPr="00F43779">
        <w:rPr>
          <w:rStyle w:val="apple-converted-space"/>
          <w:rFonts w:ascii="Times New Roman" w:eastAsiaTheme="minorHAnsi" w:hAnsi="Times New Roman" w:cs="Times New Roman"/>
          <w:sz w:val="24"/>
          <w:szCs w:val="24"/>
        </w:rPr>
        <w:t>Ajay VS, Prabhakaran D. Coronary heart disease in Indians: Implications of the I</w:t>
      </w:r>
      <w:r w:rsidR="003A60B7" w:rsidRPr="00F43779">
        <w:rPr>
          <w:rStyle w:val="apple-converted-space"/>
          <w:rFonts w:ascii="Times New Roman" w:eastAsiaTheme="minorHAnsi" w:hAnsi="Times New Roman" w:cs="Times New Roman"/>
          <w:sz w:val="24"/>
          <w:szCs w:val="24"/>
        </w:rPr>
        <w:t xml:space="preserve">nterheart </w:t>
      </w:r>
      <w:r w:rsidRPr="00F43779">
        <w:rPr>
          <w:rStyle w:val="apple-converted-space"/>
          <w:rFonts w:ascii="Times New Roman" w:eastAsiaTheme="minorHAnsi" w:hAnsi="Times New Roman" w:cs="Times New Roman"/>
          <w:sz w:val="24"/>
          <w:szCs w:val="24"/>
        </w:rPr>
        <w:t xml:space="preserve">study. </w:t>
      </w:r>
      <w:r w:rsidRPr="004275C5">
        <w:rPr>
          <w:rStyle w:val="apple-converted-space"/>
          <w:rFonts w:ascii="Times New Roman" w:eastAsiaTheme="minorHAnsi" w:hAnsi="Times New Roman" w:cs="Times New Roman"/>
          <w:sz w:val="24"/>
          <w:szCs w:val="24"/>
        </w:rPr>
        <w:t>Indian J Med Res</w:t>
      </w:r>
      <w:r w:rsidRPr="00F43779">
        <w:rPr>
          <w:rStyle w:val="apple-converted-space"/>
          <w:rFonts w:ascii="Times New Roman" w:eastAsiaTheme="minorHAnsi" w:hAnsi="Times New Roman" w:cs="Times New Roman"/>
          <w:sz w:val="24"/>
          <w:szCs w:val="24"/>
        </w:rPr>
        <w:t xml:space="preserve"> 2010;132:561-66.</w:t>
      </w:r>
    </w:p>
    <w:p w:rsidR="002A544F" w:rsidRPr="00F43779" w:rsidRDefault="002A544F" w:rsidP="00F43779">
      <w:pPr>
        <w:pStyle w:val="ListParagraph"/>
        <w:numPr>
          <w:ilvl w:val="0"/>
          <w:numId w:val="7"/>
        </w:numPr>
        <w:shd w:val="clear" w:color="auto" w:fill="FFFFFF"/>
        <w:spacing w:after="0" w:line="480" w:lineRule="auto"/>
        <w:jc w:val="both"/>
        <w:outlineLvl w:val="0"/>
        <w:rPr>
          <w:rFonts w:ascii="Times New Roman" w:eastAsia="Times New Roman" w:hAnsi="Times New Roman" w:cs="Times New Roman"/>
          <w:bCs/>
          <w:kern w:val="36"/>
          <w:sz w:val="24"/>
          <w:szCs w:val="24"/>
        </w:rPr>
      </w:pPr>
      <w:r w:rsidRPr="00F43779">
        <w:rPr>
          <w:rFonts w:ascii="Times New Roman" w:eastAsia="Times New Roman" w:hAnsi="Times New Roman" w:cs="Times New Roman"/>
          <w:bCs/>
          <w:kern w:val="36"/>
          <w:sz w:val="24"/>
          <w:szCs w:val="24"/>
        </w:rPr>
        <w:t>Libby P. The Pathogenesis, prevention, and treatment of atherosclerosis. In: Longo DL, Fauci AS, Kasper DL, Hauser SL, Jameson JL, Loscalzo J. Harrison’s Principles of Internal Medicine, vol-2, 18</w:t>
      </w:r>
      <w:r w:rsidRPr="00F43779">
        <w:rPr>
          <w:rFonts w:ascii="Times New Roman" w:eastAsia="Times New Roman" w:hAnsi="Times New Roman" w:cs="Times New Roman"/>
          <w:bCs/>
          <w:kern w:val="36"/>
          <w:sz w:val="24"/>
          <w:szCs w:val="24"/>
          <w:vertAlign w:val="superscript"/>
        </w:rPr>
        <w:t>th</w:t>
      </w:r>
      <w:r w:rsidRPr="00F43779">
        <w:rPr>
          <w:rFonts w:ascii="Times New Roman" w:eastAsia="Times New Roman" w:hAnsi="Times New Roman" w:cs="Times New Roman"/>
          <w:bCs/>
          <w:kern w:val="36"/>
          <w:sz w:val="24"/>
          <w:szCs w:val="24"/>
        </w:rPr>
        <w:t xml:space="preserve"> Ed. Chapter241. USA: </w:t>
      </w:r>
      <w:r w:rsidRPr="004275C5">
        <w:rPr>
          <w:rFonts w:ascii="Times New Roman" w:eastAsia="Times New Roman" w:hAnsi="Times New Roman" w:cs="Times New Roman"/>
          <w:bCs/>
          <w:kern w:val="36"/>
          <w:sz w:val="24"/>
          <w:szCs w:val="24"/>
        </w:rPr>
        <w:t>The Mc Graw Hill</w:t>
      </w:r>
      <w:r w:rsidRPr="00F43779">
        <w:rPr>
          <w:rFonts w:ascii="Times New Roman" w:eastAsia="Times New Roman" w:hAnsi="Times New Roman" w:cs="Times New Roman"/>
          <w:bCs/>
          <w:kern w:val="36"/>
          <w:sz w:val="24"/>
          <w:szCs w:val="24"/>
        </w:rPr>
        <w:t>; pp1983.</w:t>
      </w:r>
    </w:p>
    <w:p w:rsidR="00725890" w:rsidRPr="00F43779" w:rsidRDefault="00725890" w:rsidP="00F43779">
      <w:pPr>
        <w:pStyle w:val="ListParagraph"/>
        <w:numPr>
          <w:ilvl w:val="0"/>
          <w:numId w:val="7"/>
        </w:numPr>
        <w:spacing w:line="480" w:lineRule="auto"/>
        <w:jc w:val="both"/>
        <w:rPr>
          <w:rFonts w:ascii="Times New Roman" w:hAnsi="Times New Roman" w:cs="Times New Roman"/>
          <w:sz w:val="24"/>
          <w:szCs w:val="24"/>
        </w:rPr>
      </w:pPr>
      <w:r w:rsidRPr="00F43779">
        <w:rPr>
          <w:rFonts w:ascii="Times New Roman" w:hAnsi="Times New Roman" w:cs="Times New Roman"/>
          <w:color w:val="000000"/>
          <w:sz w:val="24"/>
          <w:szCs w:val="24"/>
        </w:rPr>
        <w:t>Zipes DP, Camm AJ, Borggrefe M,</w:t>
      </w:r>
      <w:r w:rsidR="00F43779" w:rsidRPr="00F43779">
        <w:rPr>
          <w:rFonts w:ascii="Times New Roman" w:hAnsi="Times New Roman" w:cs="Times New Roman"/>
          <w:color w:val="000000"/>
          <w:sz w:val="24"/>
          <w:szCs w:val="24"/>
        </w:rPr>
        <w:t xml:space="preserve"> Buxton AE, Chaitman B, Fromer M</w:t>
      </w:r>
      <w:r w:rsidRPr="00F43779">
        <w:rPr>
          <w:rFonts w:ascii="Times New Roman" w:hAnsi="Times New Roman" w:cs="Times New Roman"/>
          <w:color w:val="000000"/>
          <w:sz w:val="24"/>
          <w:szCs w:val="24"/>
        </w:rPr>
        <w:t xml:space="preserve"> et al. ACC/ AHA/ESC 2006 Guidelines for Management of Patients With Ventricular Arrhythmias and the Pre</w:t>
      </w:r>
      <w:r w:rsidRPr="00F43779">
        <w:rPr>
          <w:rFonts w:ascii="Times New Roman" w:hAnsi="Times New Roman" w:cs="Times New Roman"/>
          <w:color w:val="000000"/>
          <w:sz w:val="24"/>
          <w:szCs w:val="24"/>
        </w:rPr>
        <w:softHyphen/>
        <w:t>vention of Sudden Cardiac Death: a report of the American College of Cardiology/American Heart Association Task Force and the European Society of Cardiology Committee for Practice Guidelines (writing committee to develop Guidelines for Man</w:t>
      </w:r>
      <w:r w:rsidRPr="00F43779">
        <w:rPr>
          <w:rFonts w:ascii="Times New Roman" w:hAnsi="Times New Roman" w:cs="Times New Roman"/>
          <w:color w:val="000000"/>
          <w:sz w:val="24"/>
          <w:szCs w:val="24"/>
        </w:rPr>
        <w:softHyphen/>
        <w:t>agement of Patients With Ventricular Arrhythmias and the Prevention of Sudden Cardiac Death): de</w:t>
      </w:r>
      <w:r w:rsidRPr="00F43779">
        <w:rPr>
          <w:rFonts w:ascii="Times New Roman" w:hAnsi="Times New Roman" w:cs="Times New Roman"/>
          <w:color w:val="000000"/>
          <w:sz w:val="24"/>
          <w:szCs w:val="24"/>
        </w:rPr>
        <w:softHyphen/>
        <w:t xml:space="preserve">veloped in </w:t>
      </w:r>
      <w:r w:rsidRPr="00F43779">
        <w:rPr>
          <w:rFonts w:ascii="Times New Roman" w:hAnsi="Times New Roman" w:cs="Times New Roman"/>
          <w:color w:val="000000"/>
          <w:sz w:val="24"/>
          <w:szCs w:val="24"/>
        </w:rPr>
        <w:lastRenderedPageBreak/>
        <w:t>collaboration with the European Heart Rhythm Association and the Heart Rhythm Soc</w:t>
      </w:r>
      <w:r w:rsidR="00047FAF">
        <w:rPr>
          <w:rFonts w:ascii="Times New Roman" w:hAnsi="Times New Roman" w:cs="Times New Roman"/>
          <w:color w:val="000000"/>
          <w:sz w:val="24"/>
          <w:szCs w:val="24"/>
        </w:rPr>
        <w:t>iety. Circulation 2006;114(10):</w:t>
      </w:r>
      <w:r w:rsidRPr="00F43779">
        <w:rPr>
          <w:rFonts w:ascii="Times New Roman" w:hAnsi="Times New Roman" w:cs="Times New Roman"/>
          <w:color w:val="000000"/>
          <w:sz w:val="24"/>
          <w:szCs w:val="24"/>
        </w:rPr>
        <w:t>385–484.</w:t>
      </w:r>
    </w:p>
    <w:p w:rsidR="00725890" w:rsidRPr="00F43779" w:rsidRDefault="00725890" w:rsidP="00F43779">
      <w:pPr>
        <w:pStyle w:val="ListParagraph"/>
        <w:numPr>
          <w:ilvl w:val="0"/>
          <w:numId w:val="7"/>
        </w:numPr>
        <w:spacing w:line="480" w:lineRule="auto"/>
        <w:jc w:val="both"/>
        <w:rPr>
          <w:rFonts w:ascii="Times New Roman" w:hAnsi="Times New Roman" w:cs="Times New Roman"/>
          <w:sz w:val="24"/>
          <w:szCs w:val="24"/>
        </w:rPr>
      </w:pPr>
      <w:r w:rsidRPr="00F43779">
        <w:rPr>
          <w:rFonts w:ascii="Times New Roman" w:hAnsi="Times New Roman" w:cs="Times New Roman"/>
          <w:color w:val="000000"/>
          <w:sz w:val="24"/>
          <w:szCs w:val="24"/>
        </w:rPr>
        <w:t>Sen-Chowdhry S, McKenna WJ. Sudden cardiac death in the young: a strategy for prevention by tar</w:t>
      </w:r>
      <w:r w:rsidRPr="00F43779">
        <w:rPr>
          <w:rFonts w:ascii="Times New Roman" w:hAnsi="Times New Roman" w:cs="Times New Roman"/>
          <w:color w:val="000000"/>
          <w:sz w:val="24"/>
          <w:szCs w:val="24"/>
        </w:rPr>
        <w:softHyphen/>
        <w:t>geted evaluation. Cardiology 2006;105(4):196–206.</w:t>
      </w:r>
    </w:p>
    <w:p w:rsidR="002A544F" w:rsidRPr="00F43779" w:rsidRDefault="002A544F" w:rsidP="00F43779">
      <w:pPr>
        <w:pStyle w:val="ListParagraph"/>
        <w:numPr>
          <w:ilvl w:val="0"/>
          <w:numId w:val="7"/>
        </w:numPr>
        <w:shd w:val="clear" w:color="auto" w:fill="FFFFFF"/>
        <w:spacing w:after="0" w:line="480" w:lineRule="auto"/>
        <w:jc w:val="both"/>
        <w:outlineLvl w:val="0"/>
        <w:rPr>
          <w:rFonts w:ascii="Times New Roman" w:eastAsia="Times New Roman" w:hAnsi="Times New Roman" w:cs="Times New Roman"/>
          <w:bCs/>
          <w:kern w:val="36"/>
          <w:sz w:val="24"/>
          <w:szCs w:val="24"/>
        </w:rPr>
      </w:pPr>
      <w:r w:rsidRPr="00F43779">
        <w:rPr>
          <w:rFonts w:ascii="Times New Roman" w:eastAsia="Times New Roman" w:hAnsi="Times New Roman" w:cs="Times New Roman"/>
          <w:bCs/>
          <w:kern w:val="36"/>
          <w:sz w:val="24"/>
          <w:szCs w:val="24"/>
        </w:rPr>
        <w:t>Braunwald E. Pericardial Diseases. In: Longo DL, Fauci AS, Kasper DL, Hauser SL, Jameson JL, Loscalzo J. Harrison’s Principles of Internal Medicine, vol-2, 18</w:t>
      </w:r>
      <w:r w:rsidRPr="00F43779">
        <w:rPr>
          <w:rFonts w:ascii="Times New Roman" w:eastAsia="Times New Roman" w:hAnsi="Times New Roman" w:cs="Times New Roman"/>
          <w:bCs/>
          <w:kern w:val="36"/>
          <w:sz w:val="24"/>
          <w:szCs w:val="24"/>
          <w:vertAlign w:val="superscript"/>
        </w:rPr>
        <w:t>th</w:t>
      </w:r>
      <w:r w:rsidRPr="00F43779">
        <w:rPr>
          <w:rFonts w:ascii="Times New Roman" w:eastAsia="Times New Roman" w:hAnsi="Times New Roman" w:cs="Times New Roman"/>
          <w:bCs/>
          <w:kern w:val="36"/>
          <w:sz w:val="24"/>
          <w:szCs w:val="24"/>
        </w:rPr>
        <w:t xml:space="preserve"> Ed. Chapter239. USA: </w:t>
      </w:r>
      <w:r w:rsidRPr="004275C5">
        <w:rPr>
          <w:rFonts w:ascii="Times New Roman" w:eastAsia="Times New Roman" w:hAnsi="Times New Roman" w:cs="Times New Roman"/>
          <w:bCs/>
          <w:kern w:val="36"/>
          <w:sz w:val="24"/>
          <w:szCs w:val="24"/>
        </w:rPr>
        <w:t>The Mc Graw Hill</w:t>
      </w:r>
      <w:r w:rsidR="00047FAF">
        <w:rPr>
          <w:rFonts w:ascii="Times New Roman" w:eastAsia="Times New Roman" w:hAnsi="Times New Roman" w:cs="Times New Roman"/>
          <w:bCs/>
          <w:kern w:val="36"/>
          <w:sz w:val="24"/>
          <w:szCs w:val="24"/>
        </w:rPr>
        <w:t>:</w:t>
      </w:r>
      <w:r w:rsidRPr="00F43779">
        <w:rPr>
          <w:rFonts w:ascii="Times New Roman" w:eastAsia="Times New Roman" w:hAnsi="Times New Roman" w:cs="Times New Roman"/>
          <w:bCs/>
          <w:kern w:val="36"/>
          <w:sz w:val="24"/>
          <w:szCs w:val="24"/>
        </w:rPr>
        <w:t>1972-74.</w:t>
      </w:r>
    </w:p>
    <w:p w:rsidR="002A544F" w:rsidRPr="00F43779" w:rsidRDefault="002A544F" w:rsidP="00F43779">
      <w:pPr>
        <w:pStyle w:val="ListParagraph"/>
        <w:numPr>
          <w:ilvl w:val="0"/>
          <w:numId w:val="7"/>
        </w:numPr>
        <w:shd w:val="clear" w:color="auto" w:fill="FFFFFF"/>
        <w:spacing w:after="0" w:line="480" w:lineRule="auto"/>
        <w:jc w:val="both"/>
        <w:outlineLvl w:val="0"/>
        <w:rPr>
          <w:rFonts w:ascii="Times New Roman" w:eastAsia="Times New Roman" w:hAnsi="Times New Roman" w:cs="Times New Roman"/>
          <w:bCs/>
          <w:kern w:val="36"/>
          <w:sz w:val="24"/>
          <w:szCs w:val="24"/>
        </w:rPr>
      </w:pPr>
      <w:r w:rsidRPr="00F43779">
        <w:rPr>
          <w:rFonts w:ascii="Times New Roman" w:hAnsi="Times New Roman" w:cs="Times New Roman"/>
          <w:bCs/>
          <w:color w:val="000000"/>
          <w:sz w:val="24"/>
          <w:szCs w:val="24"/>
        </w:rPr>
        <w:t xml:space="preserve">Knight B, Saukko P. </w:t>
      </w:r>
      <w:r w:rsidRPr="00F43779">
        <w:rPr>
          <w:rFonts w:ascii="Times New Roman" w:hAnsi="Times New Roman" w:cs="Times New Roman"/>
          <w:color w:val="000000"/>
          <w:sz w:val="24"/>
          <w:szCs w:val="24"/>
        </w:rPr>
        <w:t>Knight's Forensic Pathology, 3</w:t>
      </w:r>
      <w:r w:rsidRPr="00F43779">
        <w:rPr>
          <w:rFonts w:ascii="Times New Roman" w:hAnsi="Times New Roman" w:cs="Times New Roman"/>
          <w:color w:val="000000"/>
          <w:sz w:val="24"/>
          <w:szCs w:val="24"/>
          <w:vertAlign w:val="superscript"/>
        </w:rPr>
        <w:t>rd</w:t>
      </w:r>
      <w:r w:rsidRPr="00F43779">
        <w:rPr>
          <w:rFonts w:ascii="Times New Roman" w:hAnsi="Times New Roman" w:cs="Times New Roman"/>
          <w:color w:val="000000"/>
          <w:sz w:val="24"/>
          <w:szCs w:val="24"/>
        </w:rPr>
        <w:t xml:space="preserve"> ed. London: </w:t>
      </w:r>
      <w:r w:rsidRPr="004275C5">
        <w:rPr>
          <w:rFonts w:ascii="Times New Roman" w:hAnsi="Times New Roman" w:cs="Times New Roman"/>
          <w:color w:val="000000"/>
          <w:sz w:val="24"/>
          <w:szCs w:val="24"/>
        </w:rPr>
        <w:t>Arnold;</w:t>
      </w:r>
      <w:r w:rsidR="00047FAF">
        <w:rPr>
          <w:rFonts w:ascii="Times New Roman" w:hAnsi="Times New Roman" w:cs="Times New Roman"/>
          <w:color w:val="000000"/>
          <w:sz w:val="24"/>
          <w:szCs w:val="24"/>
        </w:rPr>
        <w:t xml:space="preserve"> 2004: </w:t>
      </w:r>
      <w:r w:rsidRPr="00F43779">
        <w:rPr>
          <w:rFonts w:ascii="Times New Roman" w:hAnsi="Times New Roman" w:cs="Times New Roman"/>
          <w:color w:val="000000"/>
          <w:sz w:val="24"/>
          <w:szCs w:val="24"/>
        </w:rPr>
        <w:t>502</w:t>
      </w:r>
      <w:r w:rsidRPr="00F43779">
        <w:rPr>
          <w:rFonts w:ascii="Times New Roman" w:eastAsia="Times New Roman" w:hAnsi="Times New Roman" w:cs="Times New Roman"/>
          <w:bCs/>
          <w:kern w:val="36"/>
          <w:sz w:val="24"/>
          <w:szCs w:val="24"/>
        </w:rPr>
        <w:t>.</w:t>
      </w:r>
    </w:p>
    <w:p w:rsidR="002A544F" w:rsidRPr="00F43779" w:rsidRDefault="002A544F" w:rsidP="00F43779">
      <w:pPr>
        <w:pStyle w:val="ListParagraph"/>
        <w:numPr>
          <w:ilvl w:val="0"/>
          <w:numId w:val="7"/>
        </w:numPr>
        <w:autoSpaceDE w:val="0"/>
        <w:autoSpaceDN w:val="0"/>
        <w:adjustRightInd w:val="0"/>
        <w:spacing w:after="0" w:line="480" w:lineRule="auto"/>
        <w:jc w:val="both"/>
        <w:rPr>
          <w:rStyle w:val="apple-converted-space"/>
          <w:rFonts w:ascii="Times New Roman" w:eastAsiaTheme="minorHAnsi" w:hAnsi="Times New Roman" w:cs="Times New Roman"/>
          <w:sz w:val="24"/>
          <w:szCs w:val="24"/>
        </w:rPr>
      </w:pPr>
      <w:r w:rsidRPr="00F43779">
        <w:rPr>
          <w:rStyle w:val="apple-converted-space"/>
          <w:rFonts w:ascii="Times New Roman" w:eastAsiaTheme="minorHAnsi" w:hAnsi="Times New Roman" w:cs="Times New Roman"/>
          <w:sz w:val="24"/>
          <w:szCs w:val="24"/>
        </w:rPr>
        <w:t xml:space="preserve">Altuna G, Altunb A, Yilmaza A. Hemopericardium-Related Fatalities: A 10-Year Medicolegal Autopsy Experience. </w:t>
      </w:r>
      <w:r w:rsidRPr="004275C5">
        <w:rPr>
          <w:rStyle w:val="apple-converted-space"/>
          <w:rFonts w:ascii="Times New Roman" w:eastAsiaTheme="minorHAnsi" w:hAnsi="Times New Roman" w:cs="Times New Roman"/>
          <w:sz w:val="24"/>
          <w:szCs w:val="24"/>
        </w:rPr>
        <w:t>Cardiology</w:t>
      </w:r>
      <w:r w:rsidR="00047FAF">
        <w:rPr>
          <w:rStyle w:val="apple-converted-space"/>
          <w:rFonts w:ascii="Times New Roman" w:eastAsiaTheme="minorHAnsi" w:hAnsi="Times New Roman" w:cs="Times New Roman"/>
          <w:sz w:val="24"/>
          <w:szCs w:val="24"/>
        </w:rPr>
        <w:t xml:space="preserve"> 2005;104:</w:t>
      </w:r>
      <w:r w:rsidRPr="00F43779">
        <w:rPr>
          <w:rStyle w:val="apple-converted-space"/>
          <w:rFonts w:ascii="Times New Roman" w:eastAsiaTheme="minorHAnsi" w:hAnsi="Times New Roman" w:cs="Times New Roman"/>
          <w:sz w:val="24"/>
          <w:szCs w:val="24"/>
        </w:rPr>
        <w:t>33 –137. DOI: 10.1159/000087633</w:t>
      </w:r>
    </w:p>
    <w:p w:rsidR="002A544F" w:rsidRPr="00F43779" w:rsidRDefault="002A544F" w:rsidP="00F43779">
      <w:pPr>
        <w:pStyle w:val="ListParagraph"/>
        <w:numPr>
          <w:ilvl w:val="0"/>
          <w:numId w:val="7"/>
        </w:numPr>
        <w:shd w:val="clear" w:color="auto" w:fill="FFFFFF"/>
        <w:autoSpaceDE w:val="0"/>
        <w:autoSpaceDN w:val="0"/>
        <w:adjustRightInd w:val="0"/>
        <w:spacing w:after="0" w:line="480" w:lineRule="auto"/>
        <w:jc w:val="both"/>
        <w:outlineLvl w:val="0"/>
        <w:rPr>
          <w:rFonts w:ascii="Times New Roman" w:hAnsi="Times New Roman" w:cs="Times New Roman"/>
          <w:bCs/>
          <w:sz w:val="24"/>
          <w:szCs w:val="24"/>
          <w:lang w:val="en-IN" w:bidi="hi-IN"/>
        </w:rPr>
      </w:pPr>
      <w:r w:rsidRPr="00F43779">
        <w:rPr>
          <w:rFonts w:ascii="Times New Roman" w:hAnsi="Times New Roman" w:cs="Times New Roman"/>
          <w:sz w:val="24"/>
          <w:szCs w:val="24"/>
        </w:rPr>
        <w:t xml:space="preserve">Mathur I, Bohra B, Sharma KD, Nag J, Saini OP, Q Fatima. </w:t>
      </w:r>
      <w:r w:rsidRPr="00F43779">
        <w:rPr>
          <w:rFonts w:ascii="Times New Roman" w:hAnsi="Times New Roman" w:cs="Times New Roman"/>
          <w:bCs/>
          <w:sz w:val="24"/>
          <w:szCs w:val="24"/>
        </w:rPr>
        <w:t xml:space="preserve">Cardiac amponade: A Small case series. </w:t>
      </w:r>
      <w:r w:rsidRPr="00F43779">
        <w:rPr>
          <w:rFonts w:ascii="Times New Roman" w:hAnsi="Times New Roman" w:cs="Times New Roman"/>
          <w:bCs/>
          <w:i/>
          <w:sz w:val="24"/>
          <w:szCs w:val="24"/>
          <w:lang w:val="en-IN" w:bidi="hi-IN"/>
        </w:rPr>
        <w:t xml:space="preserve"> </w:t>
      </w:r>
      <w:r w:rsidRPr="004275C5">
        <w:rPr>
          <w:rFonts w:ascii="Times New Roman" w:hAnsi="Times New Roman" w:cs="Times New Roman"/>
          <w:bCs/>
          <w:sz w:val="24"/>
          <w:szCs w:val="24"/>
          <w:lang w:val="en-IN" w:bidi="hi-IN"/>
        </w:rPr>
        <w:t>J</w:t>
      </w:r>
      <w:r w:rsidRPr="004275C5">
        <w:rPr>
          <w:rFonts w:ascii="Times New Roman" w:hAnsi="Times New Roman" w:cs="Times New Roman"/>
          <w:bCs/>
          <w:iCs/>
          <w:sz w:val="24"/>
          <w:szCs w:val="24"/>
        </w:rPr>
        <w:t xml:space="preserve">IAFM </w:t>
      </w:r>
      <w:r w:rsidRPr="00F43779">
        <w:rPr>
          <w:rFonts w:ascii="Times New Roman" w:hAnsi="Times New Roman" w:cs="Times New Roman"/>
          <w:bCs/>
          <w:iCs/>
          <w:sz w:val="24"/>
          <w:szCs w:val="24"/>
        </w:rPr>
        <w:t>2011; 33(3): 277-79.</w:t>
      </w:r>
    </w:p>
    <w:p w:rsidR="002A544F" w:rsidRPr="00F43779" w:rsidRDefault="002A544F" w:rsidP="00F43779">
      <w:pPr>
        <w:pStyle w:val="ListParagraph"/>
        <w:numPr>
          <w:ilvl w:val="0"/>
          <w:numId w:val="7"/>
        </w:numPr>
        <w:autoSpaceDE w:val="0"/>
        <w:autoSpaceDN w:val="0"/>
        <w:adjustRightInd w:val="0"/>
        <w:spacing w:after="0" w:line="480" w:lineRule="auto"/>
        <w:jc w:val="both"/>
        <w:rPr>
          <w:rStyle w:val="apple-converted-space"/>
          <w:rFonts w:ascii="Times New Roman" w:eastAsiaTheme="minorHAnsi" w:hAnsi="Times New Roman" w:cs="Times New Roman"/>
          <w:sz w:val="24"/>
          <w:szCs w:val="24"/>
        </w:rPr>
      </w:pPr>
      <w:r w:rsidRPr="00047FAF">
        <w:rPr>
          <w:rStyle w:val="standard-view-style"/>
          <w:rFonts w:ascii="Times New Roman" w:hAnsi="Times New Roman" w:cs="Times New Roman"/>
          <w:sz w:val="24"/>
          <w:szCs w:val="24"/>
          <w:bdr w:val="none" w:sz="0" w:space="0" w:color="auto" w:frame="1"/>
        </w:rPr>
        <w:t>Swaminathan A, Kandaswamy K,  Powari M, Mathew  J.</w:t>
      </w:r>
      <w:r w:rsidRPr="00F43779">
        <w:rPr>
          <w:rStyle w:val="apple-converted-space"/>
          <w:rFonts w:ascii="Times New Roman" w:hAnsi="Times New Roman" w:cs="Times New Roman"/>
          <w:color w:val="535353"/>
          <w:sz w:val="24"/>
          <w:szCs w:val="24"/>
          <w:bdr w:val="none" w:sz="0" w:space="0" w:color="auto" w:frame="1"/>
        </w:rPr>
        <w:t xml:space="preserve">  </w:t>
      </w:r>
      <w:r w:rsidRPr="00F43779">
        <w:rPr>
          <w:rFonts w:ascii="Times New Roman" w:eastAsiaTheme="minorHAnsi" w:hAnsi="Times New Roman" w:cs="Times New Roman"/>
          <w:bCs/>
          <w:sz w:val="24"/>
          <w:szCs w:val="24"/>
        </w:rPr>
        <w:t xml:space="preserve">Dying from cardiac tamponade. </w:t>
      </w:r>
      <w:r w:rsidRPr="00047FAF">
        <w:rPr>
          <w:rStyle w:val="standard-view-style"/>
          <w:rFonts w:ascii="Times New Roman" w:hAnsi="Times New Roman" w:cs="Times New Roman"/>
          <w:sz w:val="24"/>
          <w:szCs w:val="24"/>
          <w:bdr w:val="none" w:sz="0" w:space="0" w:color="auto" w:frame="1"/>
        </w:rPr>
        <w:t>World Jr of Em Sur 2007; 2(22).</w:t>
      </w:r>
      <w:r w:rsidRPr="00F43779">
        <w:rPr>
          <w:rStyle w:val="standard-view-style"/>
          <w:rFonts w:ascii="Times New Roman" w:hAnsi="Times New Roman" w:cs="Times New Roman"/>
          <w:color w:val="535353"/>
          <w:sz w:val="24"/>
          <w:szCs w:val="24"/>
          <w:bdr w:val="none" w:sz="0" w:space="0" w:color="auto" w:frame="1"/>
        </w:rPr>
        <w:t xml:space="preserve"> </w:t>
      </w:r>
      <w:r w:rsidRPr="00F43779">
        <w:rPr>
          <w:rFonts w:ascii="Times New Roman" w:eastAsiaTheme="minorHAnsi" w:hAnsi="Times New Roman" w:cs="Times New Roman"/>
          <w:sz w:val="24"/>
          <w:szCs w:val="24"/>
        </w:rPr>
        <w:t>DOI:10.1186/1749-7922-2-22.</w:t>
      </w:r>
      <w:r w:rsidRPr="00F43779">
        <w:rPr>
          <w:rStyle w:val="apple-converted-space"/>
          <w:rFonts w:ascii="Times New Roman" w:hAnsi="Times New Roman" w:cs="Times New Roman"/>
          <w:color w:val="535353"/>
          <w:sz w:val="24"/>
          <w:szCs w:val="24"/>
          <w:bdr w:val="none" w:sz="0" w:space="0" w:color="auto" w:frame="1"/>
        </w:rPr>
        <w:t> </w:t>
      </w:r>
      <w:r w:rsidRPr="00F43779">
        <w:rPr>
          <w:rStyle w:val="apple-converted-space"/>
          <w:rFonts w:ascii="Times New Roman" w:hAnsi="Times New Roman" w:cs="Times New Roman"/>
          <w:sz w:val="24"/>
          <w:szCs w:val="24"/>
          <w:bdr w:val="none" w:sz="0" w:space="0" w:color="auto" w:frame="1"/>
        </w:rPr>
        <w:t> </w:t>
      </w:r>
    </w:p>
    <w:p w:rsidR="002A544F" w:rsidRPr="00F43779" w:rsidRDefault="002A544F" w:rsidP="00F43779">
      <w:pPr>
        <w:pStyle w:val="ListParagraph"/>
        <w:numPr>
          <w:ilvl w:val="0"/>
          <w:numId w:val="7"/>
        </w:numPr>
        <w:shd w:val="clear" w:color="auto" w:fill="FFFFFF"/>
        <w:autoSpaceDE w:val="0"/>
        <w:autoSpaceDN w:val="0"/>
        <w:adjustRightInd w:val="0"/>
        <w:spacing w:after="0" w:line="480" w:lineRule="auto"/>
        <w:jc w:val="both"/>
        <w:outlineLvl w:val="0"/>
        <w:rPr>
          <w:rFonts w:ascii="Times New Roman" w:hAnsi="Times New Roman" w:cs="Times New Roman"/>
          <w:bCs/>
          <w:sz w:val="24"/>
          <w:szCs w:val="24"/>
          <w:lang w:val="en-IN" w:bidi="hi-IN"/>
        </w:rPr>
      </w:pPr>
      <w:r w:rsidRPr="00F43779">
        <w:rPr>
          <w:rStyle w:val="standard-view-style"/>
          <w:rFonts w:ascii="Times New Roman" w:hAnsi="Times New Roman" w:cs="Times New Roman"/>
          <w:sz w:val="24"/>
          <w:szCs w:val="24"/>
          <w:bdr w:val="none" w:sz="0" w:space="0" w:color="auto" w:frame="1"/>
        </w:rPr>
        <w:t xml:space="preserve">Prieto A, Eisenberg  J, Thakur  R.K. </w:t>
      </w:r>
      <w:hyperlink r:id="rId8" w:tooltip="NONARRHYTHMIC COMPLICATIONS OF ACUTE MYOCARDIAL INFARCTION" w:history="1">
        <w:r w:rsidRPr="00F43779">
          <w:rPr>
            <w:rFonts w:ascii="Times New Roman" w:hAnsi="Times New Roman" w:cs="Times New Roman"/>
            <w:sz w:val="24"/>
            <w:szCs w:val="24"/>
          </w:rPr>
          <w:t>Nonarrhythmic Complications of acute Myocardial Infarction</w:t>
        </w:r>
      </w:hyperlink>
      <w:r w:rsidRPr="004275C5">
        <w:rPr>
          <w:rFonts w:ascii="Times New Roman" w:hAnsi="Times New Roman" w:cs="Times New Roman"/>
          <w:sz w:val="24"/>
          <w:szCs w:val="24"/>
        </w:rPr>
        <w:t xml:space="preserve">. </w:t>
      </w:r>
      <w:r w:rsidRPr="004275C5">
        <w:rPr>
          <w:rStyle w:val="apple-converted-space"/>
          <w:rFonts w:ascii="Times New Roman" w:hAnsi="Times New Roman" w:cs="Times New Roman"/>
          <w:sz w:val="24"/>
          <w:szCs w:val="24"/>
          <w:bdr w:val="none" w:sz="0" w:space="0" w:color="auto" w:frame="1"/>
        </w:rPr>
        <w:t> </w:t>
      </w:r>
      <w:r w:rsidRPr="004275C5">
        <w:rPr>
          <w:rStyle w:val="standard-view-style"/>
          <w:rFonts w:ascii="Times New Roman" w:hAnsi="Times New Roman" w:cs="Times New Roman"/>
          <w:iCs/>
          <w:sz w:val="24"/>
          <w:szCs w:val="24"/>
          <w:bdr w:val="none" w:sz="0" w:space="0" w:color="auto" w:frame="1"/>
        </w:rPr>
        <w:t>Emerg Med Clin Nor Am</w:t>
      </w:r>
      <w:r w:rsidR="004275C5">
        <w:rPr>
          <w:rStyle w:val="standard-view-style"/>
          <w:rFonts w:ascii="Times New Roman" w:hAnsi="Times New Roman" w:cs="Times New Roman"/>
          <w:sz w:val="24"/>
          <w:szCs w:val="24"/>
          <w:bdr w:val="none" w:sz="0" w:space="0" w:color="auto" w:frame="1"/>
        </w:rPr>
        <w:t xml:space="preserve"> </w:t>
      </w:r>
      <w:r w:rsidRPr="00F43779">
        <w:rPr>
          <w:rStyle w:val="standard-view-style"/>
          <w:rFonts w:ascii="Times New Roman" w:hAnsi="Times New Roman" w:cs="Times New Roman"/>
          <w:sz w:val="24"/>
          <w:szCs w:val="24"/>
          <w:bdr w:val="none" w:sz="0" w:space="0" w:color="auto" w:frame="1"/>
        </w:rPr>
        <w:t>2001;</w:t>
      </w:r>
      <w:r w:rsidR="004275C5">
        <w:rPr>
          <w:rStyle w:val="standard-view-style"/>
          <w:rFonts w:ascii="Times New Roman" w:hAnsi="Times New Roman" w:cs="Times New Roman"/>
          <w:sz w:val="24"/>
          <w:szCs w:val="24"/>
          <w:bdr w:val="none" w:sz="0" w:space="0" w:color="auto" w:frame="1"/>
        </w:rPr>
        <w:t xml:space="preserve"> </w:t>
      </w:r>
      <w:r w:rsidRPr="00F43779">
        <w:rPr>
          <w:rStyle w:val="standard-view-style"/>
          <w:rFonts w:ascii="Times New Roman" w:hAnsi="Times New Roman" w:cs="Times New Roman"/>
          <w:sz w:val="24"/>
          <w:szCs w:val="24"/>
          <w:bdr w:val="none" w:sz="0" w:space="0" w:color="auto" w:frame="1"/>
        </w:rPr>
        <w:t xml:space="preserve">19(2):397-415. </w:t>
      </w:r>
      <w:r w:rsidRPr="00F43779">
        <w:rPr>
          <w:rFonts w:ascii="Times New Roman" w:hAnsi="Times New Roman" w:cs="Times New Roman"/>
          <w:sz w:val="24"/>
          <w:szCs w:val="24"/>
        </w:rPr>
        <w:t>DOI: 10.1016/S0733-8627(05)70191-7.</w:t>
      </w:r>
    </w:p>
    <w:p w:rsidR="00452E87" w:rsidRPr="00F43779" w:rsidRDefault="002A544F" w:rsidP="00F43779">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F43779">
        <w:rPr>
          <w:rFonts w:ascii="Times New Roman" w:eastAsiaTheme="minorHAnsi" w:hAnsi="Times New Roman" w:cs="Times New Roman"/>
          <w:sz w:val="24"/>
          <w:szCs w:val="24"/>
        </w:rPr>
        <w:t xml:space="preserve">Figueras J, Cortadellas J, Soler-Soler J. Left ventricular free wall rupture: clinical presentation and management. </w:t>
      </w:r>
      <w:r w:rsidRPr="004275C5">
        <w:rPr>
          <w:rFonts w:ascii="Times New Roman" w:eastAsiaTheme="minorHAnsi" w:hAnsi="Times New Roman" w:cs="Times New Roman"/>
          <w:iCs/>
          <w:sz w:val="24"/>
          <w:szCs w:val="24"/>
        </w:rPr>
        <w:t>Heart</w:t>
      </w:r>
      <w:r w:rsidRPr="00F43779">
        <w:rPr>
          <w:rFonts w:ascii="Times New Roman" w:eastAsiaTheme="minorHAnsi" w:hAnsi="Times New Roman" w:cs="Times New Roman"/>
          <w:iCs/>
          <w:sz w:val="24"/>
          <w:szCs w:val="24"/>
        </w:rPr>
        <w:t xml:space="preserve"> [Internet] </w:t>
      </w:r>
      <w:r w:rsidRPr="00F43779">
        <w:rPr>
          <w:rFonts w:ascii="Times New Roman" w:eastAsiaTheme="minorHAnsi" w:hAnsi="Times New Roman" w:cs="Times New Roman"/>
          <w:sz w:val="24"/>
          <w:szCs w:val="24"/>
        </w:rPr>
        <w:t>2000 [</w:t>
      </w:r>
      <w:r w:rsidRPr="00F43779">
        <w:rPr>
          <w:rFonts w:ascii="Times New Roman" w:hAnsi="Times New Roman" w:cs="Times New Roman"/>
          <w:bCs/>
          <w:sz w:val="24"/>
          <w:szCs w:val="24"/>
          <w:lang w:val="en-IN" w:bidi="hi-IN"/>
        </w:rPr>
        <w:t>Cited 2015 Jan 07</w:t>
      </w:r>
      <w:r w:rsidRPr="00F43779">
        <w:rPr>
          <w:rFonts w:ascii="Times New Roman" w:eastAsiaTheme="minorHAnsi" w:hAnsi="Times New Roman" w:cs="Times New Roman"/>
          <w:sz w:val="24"/>
          <w:szCs w:val="24"/>
        </w:rPr>
        <w:t>];</w:t>
      </w:r>
      <w:r w:rsidR="004275C5">
        <w:rPr>
          <w:rFonts w:ascii="Times New Roman" w:eastAsiaTheme="minorHAnsi" w:hAnsi="Times New Roman" w:cs="Times New Roman"/>
          <w:sz w:val="24"/>
          <w:szCs w:val="24"/>
        </w:rPr>
        <w:t xml:space="preserve"> </w:t>
      </w:r>
      <w:r w:rsidRPr="00F43779">
        <w:rPr>
          <w:rFonts w:ascii="Times New Roman" w:eastAsiaTheme="minorHAnsi" w:hAnsi="Times New Roman" w:cs="Times New Roman"/>
          <w:bCs/>
          <w:sz w:val="24"/>
          <w:szCs w:val="24"/>
        </w:rPr>
        <w:t>83</w:t>
      </w:r>
      <w:r w:rsidRPr="00F43779">
        <w:rPr>
          <w:rFonts w:ascii="Times New Roman" w:eastAsiaTheme="minorHAnsi" w:hAnsi="Times New Roman" w:cs="Times New Roman"/>
          <w:sz w:val="24"/>
          <w:szCs w:val="24"/>
        </w:rPr>
        <w:t>:</w:t>
      </w:r>
      <w:r w:rsidR="004275C5">
        <w:rPr>
          <w:rFonts w:ascii="Times New Roman" w:eastAsiaTheme="minorHAnsi" w:hAnsi="Times New Roman" w:cs="Times New Roman"/>
          <w:sz w:val="24"/>
          <w:szCs w:val="24"/>
        </w:rPr>
        <w:t xml:space="preserve"> </w:t>
      </w:r>
      <w:r w:rsidRPr="00F43779">
        <w:rPr>
          <w:rFonts w:ascii="Times New Roman" w:eastAsiaTheme="minorHAnsi" w:hAnsi="Times New Roman" w:cs="Times New Roman"/>
          <w:sz w:val="24"/>
          <w:szCs w:val="24"/>
        </w:rPr>
        <w:t>499–504.</w:t>
      </w:r>
      <w:r w:rsidRPr="00F43779">
        <w:rPr>
          <w:rFonts w:ascii="Times New Roman" w:hAnsi="Times New Roman" w:cs="Times New Roman"/>
          <w:bCs/>
          <w:sz w:val="24"/>
          <w:szCs w:val="24"/>
          <w:lang w:val="en-IN" w:bidi="hi-IN"/>
        </w:rPr>
        <w:t xml:space="preserve"> Available From:</w:t>
      </w:r>
      <w:r w:rsidRPr="00F43779">
        <w:rPr>
          <w:rFonts w:ascii="Times New Roman" w:hAnsi="Times New Roman" w:cs="Times New Roman"/>
          <w:bCs/>
          <w:sz w:val="24"/>
          <w:szCs w:val="24"/>
          <w:u w:val="single"/>
          <w:lang w:val="en-IN" w:bidi="hi-IN"/>
        </w:rPr>
        <w:t>http://heart.bmj.com/content/83/5/499.full</w:t>
      </w:r>
    </w:p>
    <w:p w:rsidR="00452E87" w:rsidRPr="00F43779" w:rsidRDefault="00B50096" w:rsidP="00F43779">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4275C5">
        <w:rPr>
          <w:rFonts w:ascii="Times New Roman" w:eastAsiaTheme="minorHAnsi" w:hAnsi="Times New Roman" w:cs="Times New Roman"/>
          <w:iCs/>
          <w:sz w:val="24"/>
          <w:szCs w:val="24"/>
        </w:rPr>
        <w:t>Marek JC, Marek SA, Marek KA, Zimmerman F, Davis J.</w:t>
      </w:r>
      <w:r w:rsidRPr="00F43779">
        <w:rPr>
          <w:rFonts w:ascii="Times New Roman" w:eastAsiaTheme="minorHAnsi" w:hAnsi="Times New Roman" w:cs="Times New Roman"/>
          <w:i/>
          <w:iCs/>
          <w:sz w:val="24"/>
          <w:szCs w:val="24"/>
        </w:rPr>
        <w:t xml:space="preserve"> </w:t>
      </w:r>
      <w:r w:rsidR="0005471A" w:rsidRPr="00F43779">
        <w:rPr>
          <w:rFonts w:ascii="Times New Roman" w:eastAsiaTheme="minorHAnsi" w:hAnsi="Times New Roman" w:cs="Times New Roman"/>
          <w:bCs/>
          <w:sz w:val="24"/>
          <w:szCs w:val="24"/>
        </w:rPr>
        <w:t>A novel approach to screening for sudden cardiac death in young adults utilizing a Stratified method with ECG and Echo</w:t>
      </w:r>
      <w:r w:rsidRPr="00F43779">
        <w:rPr>
          <w:rFonts w:ascii="Times New Roman" w:eastAsiaTheme="minorHAnsi" w:hAnsi="Times New Roman" w:cs="Times New Roman"/>
          <w:bCs/>
          <w:sz w:val="24"/>
          <w:szCs w:val="24"/>
        </w:rPr>
        <w:t xml:space="preserve">. </w:t>
      </w:r>
      <w:r w:rsidR="00047FAF">
        <w:rPr>
          <w:rFonts w:ascii="Times New Roman" w:eastAsiaTheme="minorHAnsi" w:hAnsi="Times New Roman" w:cs="Times New Roman"/>
          <w:sz w:val="24"/>
          <w:szCs w:val="24"/>
        </w:rPr>
        <w:t>JACC.  2010; 55.</w:t>
      </w:r>
      <w:r w:rsidRPr="00F43779">
        <w:rPr>
          <w:rFonts w:ascii="Times New Roman" w:eastAsiaTheme="minorHAnsi" w:hAnsi="Times New Roman" w:cs="Times New Roman"/>
          <w:sz w:val="24"/>
          <w:szCs w:val="24"/>
        </w:rPr>
        <w:t xml:space="preserve"> </w:t>
      </w:r>
      <w:r w:rsidRPr="00F43779">
        <w:rPr>
          <w:rFonts w:ascii="Times New Roman" w:hAnsi="Times New Roman" w:cs="Times New Roman"/>
          <w:sz w:val="24"/>
          <w:szCs w:val="24"/>
          <w:shd w:val="clear" w:color="auto" w:fill="FFFFFF"/>
        </w:rPr>
        <w:t>DOI: 10.1016/S0735-1097(10)61851-7</w:t>
      </w:r>
    </w:p>
    <w:p w:rsidR="00452E87" w:rsidRPr="00F43779" w:rsidRDefault="00796555" w:rsidP="00F43779">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F43779">
        <w:rPr>
          <w:rFonts w:ascii="Times New Roman" w:hAnsi="Times New Roman" w:cs="Times New Roman"/>
          <w:color w:val="000000"/>
          <w:sz w:val="24"/>
          <w:szCs w:val="24"/>
        </w:rPr>
        <w:lastRenderedPageBreak/>
        <w:t>Asif IM, Drezner JA. Sudden cardiac death and preparticipation screening: the debate continues—in support of electrocardiogram-inclusive preparticipa</w:t>
      </w:r>
      <w:r w:rsidRPr="00F43779">
        <w:rPr>
          <w:rFonts w:ascii="Times New Roman" w:hAnsi="Times New Roman" w:cs="Times New Roman"/>
          <w:color w:val="000000"/>
          <w:sz w:val="24"/>
          <w:szCs w:val="24"/>
        </w:rPr>
        <w:softHyphen/>
        <w:t>tion screening. Prog Cardiovasc Dis 2012;</w:t>
      </w:r>
      <w:r w:rsidR="004275C5">
        <w:rPr>
          <w:rFonts w:ascii="Times New Roman" w:hAnsi="Times New Roman" w:cs="Times New Roman"/>
          <w:color w:val="000000"/>
          <w:sz w:val="24"/>
          <w:szCs w:val="24"/>
        </w:rPr>
        <w:t xml:space="preserve"> </w:t>
      </w:r>
      <w:r w:rsidR="00047FAF">
        <w:rPr>
          <w:rFonts w:ascii="Times New Roman" w:hAnsi="Times New Roman" w:cs="Times New Roman"/>
          <w:color w:val="000000"/>
          <w:sz w:val="24"/>
          <w:szCs w:val="24"/>
        </w:rPr>
        <w:t>54(5):</w:t>
      </w:r>
      <w:bookmarkStart w:id="0" w:name="_GoBack"/>
      <w:bookmarkEnd w:id="0"/>
      <w:r w:rsidR="00047FAF">
        <w:rPr>
          <w:rFonts w:ascii="Times New Roman" w:hAnsi="Times New Roman" w:cs="Times New Roman"/>
          <w:color w:val="000000"/>
          <w:sz w:val="24"/>
          <w:szCs w:val="24"/>
        </w:rPr>
        <w:t>445–</w:t>
      </w:r>
      <w:r w:rsidRPr="00F43779">
        <w:rPr>
          <w:rFonts w:ascii="Times New Roman" w:hAnsi="Times New Roman" w:cs="Times New Roman"/>
          <w:color w:val="000000"/>
          <w:sz w:val="24"/>
          <w:szCs w:val="24"/>
        </w:rPr>
        <w:t>50.</w:t>
      </w:r>
    </w:p>
    <w:p w:rsidR="00452E87" w:rsidRPr="00F43779" w:rsidRDefault="001D1229" w:rsidP="00F43779">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F43779">
        <w:rPr>
          <w:rFonts w:ascii="Times New Roman" w:eastAsiaTheme="minorHAnsi" w:hAnsi="Times New Roman" w:cs="Times New Roman"/>
          <w:sz w:val="24"/>
          <w:szCs w:val="24"/>
        </w:rPr>
        <w:t>Corrado D, Basso C, Pavei A, Michieli P, Schiavon M, Thiene G.</w:t>
      </w:r>
      <w:r w:rsidR="00452E87" w:rsidRPr="00F43779">
        <w:rPr>
          <w:rFonts w:ascii="Times New Roman" w:eastAsiaTheme="minorHAnsi" w:hAnsi="Times New Roman" w:cs="Times New Roman"/>
          <w:sz w:val="24"/>
          <w:szCs w:val="24"/>
        </w:rPr>
        <w:t xml:space="preserve"> </w:t>
      </w:r>
      <w:r w:rsidRPr="00F43779">
        <w:rPr>
          <w:rFonts w:ascii="Times New Roman" w:eastAsiaTheme="minorHAnsi" w:hAnsi="Times New Roman" w:cs="Times New Roman"/>
          <w:sz w:val="24"/>
          <w:szCs w:val="24"/>
        </w:rPr>
        <w:t>Trends in sudden cardiovascular death in young competitive athletes</w:t>
      </w:r>
      <w:r w:rsidR="00452E87" w:rsidRPr="00F43779">
        <w:rPr>
          <w:rFonts w:ascii="Times New Roman" w:eastAsiaTheme="minorHAnsi" w:hAnsi="Times New Roman" w:cs="Times New Roman"/>
          <w:sz w:val="24"/>
          <w:szCs w:val="24"/>
        </w:rPr>
        <w:t xml:space="preserve"> </w:t>
      </w:r>
      <w:r w:rsidRPr="00F43779">
        <w:rPr>
          <w:rFonts w:ascii="Times New Roman" w:eastAsiaTheme="minorHAnsi" w:hAnsi="Times New Roman" w:cs="Times New Roman"/>
          <w:sz w:val="24"/>
          <w:szCs w:val="24"/>
        </w:rPr>
        <w:t>after implementation of a preparticipation screening program. JAMA</w:t>
      </w:r>
      <w:r w:rsidR="00452E87" w:rsidRPr="00F43779">
        <w:rPr>
          <w:rFonts w:ascii="Times New Roman" w:eastAsiaTheme="minorHAnsi" w:hAnsi="Times New Roman" w:cs="Times New Roman"/>
          <w:sz w:val="24"/>
          <w:szCs w:val="24"/>
        </w:rPr>
        <w:t xml:space="preserve"> </w:t>
      </w:r>
      <w:r w:rsidRPr="00F43779">
        <w:rPr>
          <w:rFonts w:ascii="Times New Roman" w:eastAsiaTheme="minorHAnsi" w:hAnsi="Times New Roman" w:cs="Times New Roman"/>
          <w:sz w:val="24"/>
          <w:szCs w:val="24"/>
        </w:rPr>
        <w:t>2006;296:1593</w:t>
      </w:r>
      <w:r w:rsidR="00F43779" w:rsidRPr="00F43779">
        <w:rPr>
          <w:rFonts w:ascii="Times New Roman" w:eastAsiaTheme="minorHAnsi" w:hAnsi="Times New Roman" w:cs="Times New Roman"/>
          <w:sz w:val="24"/>
          <w:szCs w:val="24"/>
        </w:rPr>
        <w:t>-</w:t>
      </w:r>
      <w:r w:rsidRPr="00F43779">
        <w:rPr>
          <w:rFonts w:ascii="Times New Roman" w:eastAsiaTheme="minorHAnsi" w:hAnsi="Times New Roman" w:cs="Times New Roman"/>
          <w:sz w:val="24"/>
          <w:szCs w:val="24"/>
        </w:rPr>
        <w:t>1601.</w:t>
      </w:r>
    </w:p>
    <w:p w:rsidR="002006CB" w:rsidRPr="00F43779" w:rsidRDefault="001D1229" w:rsidP="00F43779">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F43779">
        <w:rPr>
          <w:rFonts w:ascii="Times New Roman" w:eastAsiaTheme="minorHAnsi" w:hAnsi="Times New Roman" w:cs="Times New Roman"/>
          <w:sz w:val="24"/>
          <w:szCs w:val="24"/>
        </w:rPr>
        <w:t>Corrado D, Basso C, Schiavon M, Thiene G. Screening for hypertrophic</w:t>
      </w:r>
      <w:r w:rsidR="00452E87" w:rsidRPr="00F43779">
        <w:rPr>
          <w:rFonts w:ascii="Times New Roman" w:eastAsiaTheme="minorHAnsi" w:hAnsi="Times New Roman" w:cs="Times New Roman"/>
          <w:sz w:val="24"/>
          <w:szCs w:val="24"/>
        </w:rPr>
        <w:t xml:space="preserve"> </w:t>
      </w:r>
      <w:r w:rsidRPr="00F43779">
        <w:rPr>
          <w:rFonts w:ascii="Times New Roman" w:eastAsiaTheme="minorHAnsi" w:hAnsi="Times New Roman" w:cs="Times New Roman"/>
          <w:sz w:val="24"/>
          <w:szCs w:val="24"/>
        </w:rPr>
        <w:t>cardiomyopathy in young athletes. N Engl J Med 1998;339:364</w:t>
      </w:r>
      <w:r w:rsidR="00F43779" w:rsidRPr="00F43779">
        <w:rPr>
          <w:rFonts w:ascii="Times New Roman" w:eastAsiaTheme="minorHAnsi" w:hAnsi="Times New Roman" w:cs="Times New Roman"/>
          <w:sz w:val="24"/>
          <w:szCs w:val="24"/>
        </w:rPr>
        <w:t>-</w:t>
      </w:r>
      <w:r w:rsidRPr="00F43779">
        <w:rPr>
          <w:rFonts w:ascii="Times New Roman" w:eastAsiaTheme="minorHAnsi" w:hAnsi="Times New Roman" w:cs="Times New Roman"/>
          <w:sz w:val="24"/>
          <w:szCs w:val="24"/>
        </w:rPr>
        <w:t>369.</w:t>
      </w: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2006CB" w:rsidP="002A544F">
      <w:pPr>
        <w:pStyle w:val="ListParagraph"/>
        <w:jc w:val="both"/>
        <w:rPr>
          <w:rFonts w:ascii="Arial" w:hAnsi="Arial" w:cs="Arial"/>
          <w:sz w:val="24"/>
          <w:szCs w:val="24"/>
        </w:rPr>
      </w:pPr>
    </w:p>
    <w:p w:rsidR="002006CB" w:rsidRDefault="0039526D" w:rsidP="002006CB">
      <w:pPr>
        <w:pStyle w:val="ListParagraph"/>
        <w:jc w:val="center"/>
        <w:rPr>
          <w:rFonts w:ascii="Arial" w:hAnsi="Arial" w:cs="Arial"/>
          <w:sz w:val="24"/>
          <w:szCs w:val="24"/>
        </w:rPr>
      </w:pPr>
      <w:r>
        <w:rPr>
          <w:rFonts w:ascii="Arial" w:hAnsi="Arial" w:cs="Arial"/>
          <w:noProof/>
          <w:sz w:val="24"/>
          <w:szCs w:val="24"/>
          <w:lang w:val="en-IN" w:eastAsia="en-IN"/>
        </w:rPr>
        <w:lastRenderedPageBreak/>
        <w:drawing>
          <wp:inline distT="0" distB="0" distL="0" distR="0">
            <wp:extent cx="4175445" cy="3212983"/>
            <wp:effectExtent l="19050" t="0" r="0" b="0"/>
            <wp:docPr id="1" name="Picture 1" descr="C:\Users\user\Downloads\2016-577 cardia tamponade\IMG_8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16-577 cardia tamponade\IMG_8862.JPG"/>
                    <pic:cNvPicPr>
                      <a:picLocks noChangeAspect="1" noChangeArrowheads="1"/>
                    </pic:cNvPicPr>
                  </pic:nvPicPr>
                  <pic:blipFill>
                    <a:blip r:embed="rId9" cstate="print"/>
                    <a:srcRect/>
                    <a:stretch>
                      <a:fillRect/>
                    </a:stretch>
                  </pic:blipFill>
                  <pic:spPr bwMode="auto">
                    <a:xfrm>
                      <a:off x="0" y="0"/>
                      <a:ext cx="4174918" cy="3212577"/>
                    </a:xfrm>
                    <a:prstGeom prst="rect">
                      <a:avLst/>
                    </a:prstGeom>
                    <a:noFill/>
                    <a:ln w="9525">
                      <a:noFill/>
                      <a:miter lim="800000"/>
                      <a:headEnd/>
                      <a:tailEnd/>
                    </a:ln>
                  </pic:spPr>
                </pic:pic>
              </a:graphicData>
            </a:graphic>
          </wp:inline>
        </w:drawing>
      </w:r>
    </w:p>
    <w:p w:rsidR="006D69B0" w:rsidRPr="006D69B0" w:rsidRDefault="00035B41" w:rsidP="002006CB">
      <w:pPr>
        <w:jc w:val="center"/>
        <w:rPr>
          <w:u w:val="single"/>
        </w:rPr>
      </w:pPr>
      <w:r w:rsidRPr="00035B41">
        <w:rPr>
          <w:u w:val="single"/>
        </w:rPr>
        <w:t xml:space="preserve">FIGURE-1: Liquid and Clotted blood present in </w:t>
      </w:r>
      <w:r w:rsidR="00C032A8">
        <w:rPr>
          <w:u w:val="single"/>
        </w:rPr>
        <w:t>P</w:t>
      </w:r>
      <w:r w:rsidRPr="00035B41">
        <w:rPr>
          <w:u w:val="single"/>
        </w:rPr>
        <w:t xml:space="preserve">ericardial </w:t>
      </w:r>
      <w:r w:rsidR="00C032A8">
        <w:rPr>
          <w:u w:val="single"/>
        </w:rPr>
        <w:t>Ca</w:t>
      </w:r>
      <w:r w:rsidRPr="00035B41">
        <w:rPr>
          <w:u w:val="single"/>
        </w:rPr>
        <w:t>vity</w:t>
      </w:r>
    </w:p>
    <w:p w:rsidR="00035B41" w:rsidRDefault="00035B41" w:rsidP="00035B41"/>
    <w:p w:rsidR="006D69B0" w:rsidRDefault="006D69B0" w:rsidP="006D69B0">
      <w:pPr>
        <w:tabs>
          <w:tab w:val="left" w:pos="2114"/>
        </w:tabs>
      </w:pPr>
      <w:r>
        <w:tab/>
      </w:r>
      <w:r w:rsidR="00E10170">
        <w:rPr>
          <w:noProof/>
          <w:lang w:val="en-IN" w:eastAsia="en-IN"/>
        </w:rPr>
        <w:drawing>
          <wp:inline distT="0" distB="0" distL="0" distR="0">
            <wp:extent cx="4379370" cy="3119717"/>
            <wp:effectExtent l="19050" t="0" r="2130" b="0"/>
            <wp:docPr id="3" name="Picture 3" descr="C:\Users\user\Downloads\2016-577 cardia tamponade\IMG_8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16-577 cardia tamponade\IMG_8866.JPG"/>
                    <pic:cNvPicPr>
                      <a:picLocks noChangeAspect="1" noChangeArrowheads="1"/>
                    </pic:cNvPicPr>
                  </pic:nvPicPr>
                  <pic:blipFill>
                    <a:blip r:embed="rId10" cstate="print"/>
                    <a:srcRect/>
                    <a:stretch>
                      <a:fillRect/>
                    </a:stretch>
                  </pic:blipFill>
                  <pic:spPr bwMode="auto">
                    <a:xfrm>
                      <a:off x="0" y="0"/>
                      <a:ext cx="4377463" cy="3118358"/>
                    </a:xfrm>
                    <a:prstGeom prst="rect">
                      <a:avLst/>
                    </a:prstGeom>
                    <a:noFill/>
                    <a:ln w="9525">
                      <a:noFill/>
                      <a:miter lim="800000"/>
                      <a:headEnd/>
                      <a:tailEnd/>
                    </a:ln>
                  </pic:spPr>
                </pic:pic>
              </a:graphicData>
            </a:graphic>
          </wp:inline>
        </w:drawing>
      </w:r>
    </w:p>
    <w:p w:rsidR="006D69B0" w:rsidRPr="006D69B0" w:rsidRDefault="006D69B0" w:rsidP="006D69B0">
      <w:pPr>
        <w:jc w:val="center"/>
        <w:rPr>
          <w:u w:val="single"/>
        </w:rPr>
      </w:pPr>
      <w:r w:rsidRPr="006D69B0">
        <w:tab/>
      </w:r>
      <w:r w:rsidR="00B50096" w:rsidRPr="00B50096">
        <w:rPr>
          <w:u w:val="single"/>
        </w:rPr>
        <w:t>FIGURE-2: Left Ventricular hypertrophy</w:t>
      </w:r>
    </w:p>
    <w:p w:rsidR="00B50096" w:rsidRDefault="00B50096" w:rsidP="00B50096">
      <w:pPr>
        <w:tabs>
          <w:tab w:val="left" w:pos="3210"/>
        </w:tabs>
      </w:pPr>
    </w:p>
    <w:p w:rsidR="00B50096" w:rsidRDefault="00B50096" w:rsidP="00B50096">
      <w:pPr>
        <w:tabs>
          <w:tab w:val="left" w:pos="3210"/>
        </w:tabs>
      </w:pPr>
    </w:p>
    <w:p w:rsidR="006D69B0" w:rsidRDefault="00E10170" w:rsidP="006D69B0">
      <w:pPr>
        <w:tabs>
          <w:tab w:val="left" w:pos="3210"/>
        </w:tabs>
        <w:jc w:val="center"/>
      </w:pPr>
      <w:r>
        <w:rPr>
          <w:noProof/>
          <w:lang w:val="en-IN" w:eastAsia="en-IN"/>
        </w:rPr>
        <w:lastRenderedPageBreak/>
        <w:drawing>
          <wp:inline distT="0" distB="0" distL="0" distR="0">
            <wp:extent cx="4183834" cy="3212196"/>
            <wp:effectExtent l="19050" t="0" r="7166" b="0"/>
            <wp:docPr id="4" name="Picture 4" descr="C:\Users\user\Downloads\2016-577 cardia tamponade\IMG_8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2016-577 cardia tamponade\IMG_8864.JPG"/>
                    <pic:cNvPicPr>
                      <a:picLocks noChangeAspect="1" noChangeArrowheads="1"/>
                    </pic:cNvPicPr>
                  </pic:nvPicPr>
                  <pic:blipFill>
                    <a:blip r:embed="rId11" cstate="print"/>
                    <a:srcRect/>
                    <a:stretch>
                      <a:fillRect/>
                    </a:stretch>
                  </pic:blipFill>
                  <pic:spPr bwMode="auto">
                    <a:xfrm>
                      <a:off x="0" y="0"/>
                      <a:ext cx="4178096" cy="3207791"/>
                    </a:xfrm>
                    <a:prstGeom prst="rect">
                      <a:avLst/>
                    </a:prstGeom>
                    <a:noFill/>
                    <a:ln w="9525">
                      <a:noFill/>
                      <a:miter lim="800000"/>
                      <a:headEnd/>
                      <a:tailEnd/>
                    </a:ln>
                  </pic:spPr>
                </pic:pic>
              </a:graphicData>
            </a:graphic>
          </wp:inline>
        </w:drawing>
      </w:r>
    </w:p>
    <w:p w:rsidR="006D69B0" w:rsidRDefault="006D69B0" w:rsidP="006D69B0"/>
    <w:p w:rsidR="00E10170" w:rsidRPr="004275C5" w:rsidRDefault="006D69B0">
      <w:pPr>
        <w:tabs>
          <w:tab w:val="left" w:pos="2761"/>
        </w:tabs>
        <w:rPr>
          <w:u w:val="single"/>
        </w:rPr>
      </w:pPr>
      <w:r>
        <w:tab/>
      </w:r>
      <w:r w:rsidRPr="004275C5">
        <w:rPr>
          <w:u w:val="single"/>
        </w:rPr>
        <w:t xml:space="preserve">FIGURE-3: Tear in the Posterio-lateral wall of Ascending Aorta </w:t>
      </w:r>
    </w:p>
    <w:sectPr w:rsidR="00E10170" w:rsidRPr="004275C5" w:rsidSect="00534D41">
      <w:footerReference w:type="defaul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ED" w:rsidRDefault="00A508ED" w:rsidP="00446640">
      <w:pPr>
        <w:spacing w:after="0" w:line="240" w:lineRule="auto"/>
      </w:pPr>
      <w:r>
        <w:separator/>
      </w:r>
    </w:p>
  </w:endnote>
  <w:endnote w:type="continuationSeparator" w:id="0">
    <w:p w:rsidR="00A508ED" w:rsidRDefault="00A508ED" w:rsidP="0044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300027"/>
      <w:docPartObj>
        <w:docPartGallery w:val="Page Numbers (Bottom of Page)"/>
        <w:docPartUnique/>
      </w:docPartObj>
    </w:sdtPr>
    <w:sdtEndPr>
      <w:rPr>
        <w:noProof/>
      </w:rPr>
    </w:sdtEndPr>
    <w:sdtContent>
      <w:p w:rsidR="00E12C24" w:rsidRDefault="00A508ED">
        <w:pPr>
          <w:pStyle w:val="Footer"/>
          <w:jc w:val="right"/>
        </w:pPr>
        <w:r>
          <w:fldChar w:fldCharType="begin"/>
        </w:r>
        <w:r>
          <w:instrText xml:space="preserve"> PAGE</w:instrText>
        </w:r>
        <w:r>
          <w:instrText xml:space="preserve">   \* MERGEFORMAT </w:instrText>
        </w:r>
        <w:r>
          <w:fldChar w:fldCharType="separate"/>
        </w:r>
        <w:r w:rsidR="00047FAF">
          <w:rPr>
            <w:noProof/>
          </w:rPr>
          <w:t>9</w:t>
        </w:r>
        <w:r>
          <w:rPr>
            <w:noProof/>
          </w:rPr>
          <w:fldChar w:fldCharType="end"/>
        </w:r>
      </w:p>
    </w:sdtContent>
  </w:sdt>
  <w:p w:rsidR="00E12C24" w:rsidRDefault="00E12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ED" w:rsidRDefault="00A508ED" w:rsidP="00446640">
      <w:pPr>
        <w:spacing w:after="0" w:line="240" w:lineRule="auto"/>
      </w:pPr>
      <w:r>
        <w:separator/>
      </w:r>
    </w:p>
  </w:footnote>
  <w:footnote w:type="continuationSeparator" w:id="0">
    <w:p w:rsidR="00A508ED" w:rsidRDefault="00A508ED" w:rsidP="00446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426"/>
    <w:multiLevelType w:val="hybridMultilevel"/>
    <w:tmpl w:val="4580A84E"/>
    <w:lvl w:ilvl="0" w:tplc="52146214">
      <w:start w:val="1"/>
      <w:numFmt w:val="decimal"/>
      <w:lvlText w:val="%1."/>
      <w:lvlJc w:val="left"/>
      <w:pPr>
        <w:ind w:left="720" w:hanging="360"/>
      </w:pPr>
      <w:rPr>
        <w:rFonts w:ascii="Times New Roman" w:hAnsi="Times New Roman" w:cs="Times New Roman"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926E0D"/>
    <w:multiLevelType w:val="multilevel"/>
    <w:tmpl w:val="1278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738CD"/>
    <w:multiLevelType w:val="hybridMultilevel"/>
    <w:tmpl w:val="6AC0E5E0"/>
    <w:lvl w:ilvl="0" w:tplc="E04E94E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56F87"/>
    <w:multiLevelType w:val="hybridMultilevel"/>
    <w:tmpl w:val="FF4228C0"/>
    <w:lvl w:ilvl="0" w:tplc="E04E94E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047A9"/>
    <w:multiLevelType w:val="hybridMultilevel"/>
    <w:tmpl w:val="FF4228C0"/>
    <w:lvl w:ilvl="0" w:tplc="E04E94E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A052A"/>
    <w:multiLevelType w:val="hybridMultilevel"/>
    <w:tmpl w:val="98B001B4"/>
    <w:lvl w:ilvl="0" w:tplc="EB70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7E7B8F"/>
    <w:multiLevelType w:val="multilevel"/>
    <w:tmpl w:val="E4CA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A97E31"/>
    <w:multiLevelType w:val="hybridMultilevel"/>
    <w:tmpl w:val="13E0D328"/>
    <w:lvl w:ilvl="0" w:tplc="EB70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6CC9"/>
    <w:rsid w:val="00035B41"/>
    <w:rsid w:val="000429DC"/>
    <w:rsid w:val="00047E86"/>
    <w:rsid w:val="00047FAF"/>
    <w:rsid w:val="00050FCC"/>
    <w:rsid w:val="0005471A"/>
    <w:rsid w:val="00060068"/>
    <w:rsid w:val="00082AA6"/>
    <w:rsid w:val="000B28D5"/>
    <w:rsid w:val="000D238A"/>
    <w:rsid w:val="000D31C5"/>
    <w:rsid w:val="000F15BE"/>
    <w:rsid w:val="001031BA"/>
    <w:rsid w:val="00113F0B"/>
    <w:rsid w:val="00125CFC"/>
    <w:rsid w:val="00130494"/>
    <w:rsid w:val="00141FC6"/>
    <w:rsid w:val="00151447"/>
    <w:rsid w:val="0015373C"/>
    <w:rsid w:val="00155460"/>
    <w:rsid w:val="001563D9"/>
    <w:rsid w:val="001579BD"/>
    <w:rsid w:val="00164F62"/>
    <w:rsid w:val="00177901"/>
    <w:rsid w:val="001A10F4"/>
    <w:rsid w:val="001A4942"/>
    <w:rsid w:val="001A714C"/>
    <w:rsid w:val="001B46B9"/>
    <w:rsid w:val="001C3F0C"/>
    <w:rsid w:val="001D1229"/>
    <w:rsid w:val="001D6CE3"/>
    <w:rsid w:val="001E2CF1"/>
    <w:rsid w:val="001F5A33"/>
    <w:rsid w:val="002006CB"/>
    <w:rsid w:val="002127F1"/>
    <w:rsid w:val="0021403F"/>
    <w:rsid w:val="0023430C"/>
    <w:rsid w:val="00245685"/>
    <w:rsid w:val="00291F34"/>
    <w:rsid w:val="002A195B"/>
    <w:rsid w:val="002A544F"/>
    <w:rsid w:val="002B17A4"/>
    <w:rsid w:val="002C31B7"/>
    <w:rsid w:val="002F0C4A"/>
    <w:rsid w:val="002F1E23"/>
    <w:rsid w:val="002F4A29"/>
    <w:rsid w:val="0031217B"/>
    <w:rsid w:val="0034049B"/>
    <w:rsid w:val="00341B48"/>
    <w:rsid w:val="00344A1A"/>
    <w:rsid w:val="0035596B"/>
    <w:rsid w:val="00361868"/>
    <w:rsid w:val="00391119"/>
    <w:rsid w:val="0039526D"/>
    <w:rsid w:val="003A60B7"/>
    <w:rsid w:val="003C64A0"/>
    <w:rsid w:val="003E48D5"/>
    <w:rsid w:val="003F3DF5"/>
    <w:rsid w:val="00400129"/>
    <w:rsid w:val="004267E0"/>
    <w:rsid w:val="004275C5"/>
    <w:rsid w:val="00446640"/>
    <w:rsid w:val="004469F2"/>
    <w:rsid w:val="00450B55"/>
    <w:rsid w:val="00452E87"/>
    <w:rsid w:val="004A51CE"/>
    <w:rsid w:val="004B1F9B"/>
    <w:rsid w:val="004D13AB"/>
    <w:rsid w:val="004D573E"/>
    <w:rsid w:val="005021A5"/>
    <w:rsid w:val="00516BA7"/>
    <w:rsid w:val="00522E7A"/>
    <w:rsid w:val="00534D41"/>
    <w:rsid w:val="00577E12"/>
    <w:rsid w:val="00587D6F"/>
    <w:rsid w:val="00595519"/>
    <w:rsid w:val="005A0220"/>
    <w:rsid w:val="005A3DEE"/>
    <w:rsid w:val="005E2018"/>
    <w:rsid w:val="005F26B9"/>
    <w:rsid w:val="0060044B"/>
    <w:rsid w:val="006403BE"/>
    <w:rsid w:val="0065103B"/>
    <w:rsid w:val="00662697"/>
    <w:rsid w:val="00672B65"/>
    <w:rsid w:val="00680213"/>
    <w:rsid w:val="00680A24"/>
    <w:rsid w:val="006955EE"/>
    <w:rsid w:val="006C3F38"/>
    <w:rsid w:val="006C6CC9"/>
    <w:rsid w:val="006D1B1D"/>
    <w:rsid w:val="006D63F4"/>
    <w:rsid w:val="006D69B0"/>
    <w:rsid w:val="006E1369"/>
    <w:rsid w:val="006E6C7A"/>
    <w:rsid w:val="00716B0D"/>
    <w:rsid w:val="00720C49"/>
    <w:rsid w:val="00725890"/>
    <w:rsid w:val="00726BEE"/>
    <w:rsid w:val="00727BE9"/>
    <w:rsid w:val="0074194E"/>
    <w:rsid w:val="00744C41"/>
    <w:rsid w:val="00750E59"/>
    <w:rsid w:val="00754BD7"/>
    <w:rsid w:val="0075631F"/>
    <w:rsid w:val="00767C52"/>
    <w:rsid w:val="00784346"/>
    <w:rsid w:val="00796555"/>
    <w:rsid w:val="00796F5D"/>
    <w:rsid w:val="007A48A8"/>
    <w:rsid w:val="007D0F80"/>
    <w:rsid w:val="007D49DE"/>
    <w:rsid w:val="007E163C"/>
    <w:rsid w:val="007E7E19"/>
    <w:rsid w:val="007F5AD3"/>
    <w:rsid w:val="00810220"/>
    <w:rsid w:val="00811C3A"/>
    <w:rsid w:val="008218D9"/>
    <w:rsid w:val="008560BB"/>
    <w:rsid w:val="00863DA3"/>
    <w:rsid w:val="00887C91"/>
    <w:rsid w:val="00893CD0"/>
    <w:rsid w:val="008A125F"/>
    <w:rsid w:val="008D2754"/>
    <w:rsid w:val="008E7F9E"/>
    <w:rsid w:val="008F46E2"/>
    <w:rsid w:val="008F6CFC"/>
    <w:rsid w:val="008F7F5C"/>
    <w:rsid w:val="00906A86"/>
    <w:rsid w:val="009129BD"/>
    <w:rsid w:val="00920CB2"/>
    <w:rsid w:val="009218A1"/>
    <w:rsid w:val="00933BCF"/>
    <w:rsid w:val="00936D0B"/>
    <w:rsid w:val="009448F8"/>
    <w:rsid w:val="00963DFF"/>
    <w:rsid w:val="0096775C"/>
    <w:rsid w:val="00983768"/>
    <w:rsid w:val="009B0BC3"/>
    <w:rsid w:val="009C4604"/>
    <w:rsid w:val="00A02FC8"/>
    <w:rsid w:val="00A31037"/>
    <w:rsid w:val="00A37E4F"/>
    <w:rsid w:val="00A47F50"/>
    <w:rsid w:val="00A508ED"/>
    <w:rsid w:val="00A54389"/>
    <w:rsid w:val="00A929FD"/>
    <w:rsid w:val="00A96C74"/>
    <w:rsid w:val="00AA1A2B"/>
    <w:rsid w:val="00AC2694"/>
    <w:rsid w:val="00AE0AEA"/>
    <w:rsid w:val="00AF182A"/>
    <w:rsid w:val="00AF60F7"/>
    <w:rsid w:val="00B2675D"/>
    <w:rsid w:val="00B31892"/>
    <w:rsid w:val="00B37241"/>
    <w:rsid w:val="00B41A0F"/>
    <w:rsid w:val="00B50096"/>
    <w:rsid w:val="00B60547"/>
    <w:rsid w:val="00B66768"/>
    <w:rsid w:val="00B91D9C"/>
    <w:rsid w:val="00B93CC8"/>
    <w:rsid w:val="00BA01B9"/>
    <w:rsid w:val="00BB0C8D"/>
    <w:rsid w:val="00BC1D47"/>
    <w:rsid w:val="00BE3F17"/>
    <w:rsid w:val="00C032A8"/>
    <w:rsid w:val="00C132BE"/>
    <w:rsid w:val="00C21859"/>
    <w:rsid w:val="00C2279A"/>
    <w:rsid w:val="00C27E84"/>
    <w:rsid w:val="00C350E6"/>
    <w:rsid w:val="00C41DA8"/>
    <w:rsid w:val="00C62A94"/>
    <w:rsid w:val="00C6363C"/>
    <w:rsid w:val="00CA0A7B"/>
    <w:rsid w:val="00CA7B77"/>
    <w:rsid w:val="00CC7AC8"/>
    <w:rsid w:val="00CD6F47"/>
    <w:rsid w:val="00D039CD"/>
    <w:rsid w:val="00D058D7"/>
    <w:rsid w:val="00D25F01"/>
    <w:rsid w:val="00D41DCA"/>
    <w:rsid w:val="00D5483D"/>
    <w:rsid w:val="00D62462"/>
    <w:rsid w:val="00D641A5"/>
    <w:rsid w:val="00D8215D"/>
    <w:rsid w:val="00D84A16"/>
    <w:rsid w:val="00DA1B44"/>
    <w:rsid w:val="00DA30BE"/>
    <w:rsid w:val="00DA5E50"/>
    <w:rsid w:val="00DB749B"/>
    <w:rsid w:val="00DC151D"/>
    <w:rsid w:val="00DC4814"/>
    <w:rsid w:val="00DE2723"/>
    <w:rsid w:val="00DE4055"/>
    <w:rsid w:val="00DE7E73"/>
    <w:rsid w:val="00DF1414"/>
    <w:rsid w:val="00DF48B6"/>
    <w:rsid w:val="00DF7AE7"/>
    <w:rsid w:val="00E10170"/>
    <w:rsid w:val="00E12C24"/>
    <w:rsid w:val="00E16737"/>
    <w:rsid w:val="00E25B06"/>
    <w:rsid w:val="00E40FC6"/>
    <w:rsid w:val="00E96A59"/>
    <w:rsid w:val="00EA6B7C"/>
    <w:rsid w:val="00EC186F"/>
    <w:rsid w:val="00ED7596"/>
    <w:rsid w:val="00EF5304"/>
    <w:rsid w:val="00F07171"/>
    <w:rsid w:val="00F11C5D"/>
    <w:rsid w:val="00F14187"/>
    <w:rsid w:val="00F2722F"/>
    <w:rsid w:val="00F369F2"/>
    <w:rsid w:val="00F43779"/>
    <w:rsid w:val="00F4468C"/>
    <w:rsid w:val="00F476E1"/>
    <w:rsid w:val="00F55205"/>
    <w:rsid w:val="00F57C95"/>
    <w:rsid w:val="00F85C6F"/>
    <w:rsid w:val="00FB6CE0"/>
    <w:rsid w:val="00FD08B7"/>
    <w:rsid w:val="00FD32D9"/>
    <w:rsid w:val="00FF0F98"/>
    <w:rsid w:val="00FF5B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93BF8-6892-44B3-8773-AA89F937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C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CC9"/>
    <w:rPr>
      <w:color w:val="0000FF"/>
      <w:u w:val="single"/>
    </w:rPr>
  </w:style>
  <w:style w:type="paragraph" w:styleId="ListParagraph">
    <w:name w:val="List Paragraph"/>
    <w:basedOn w:val="Normal"/>
    <w:uiPriority w:val="34"/>
    <w:qFormat/>
    <w:rsid w:val="006C6CC9"/>
    <w:pPr>
      <w:ind w:left="720"/>
      <w:contextualSpacing/>
    </w:pPr>
  </w:style>
  <w:style w:type="character" w:customStyle="1" w:styleId="apple-converted-space">
    <w:name w:val="apple-converted-space"/>
    <w:basedOn w:val="DefaultParagraphFont"/>
    <w:rsid w:val="006C6CC9"/>
  </w:style>
  <w:style w:type="paragraph" w:customStyle="1" w:styleId="Default">
    <w:name w:val="Default"/>
    <w:rsid w:val="006C6C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0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F80"/>
    <w:rPr>
      <w:rFonts w:ascii="Tahoma" w:eastAsiaTheme="minorEastAsia" w:hAnsi="Tahoma" w:cs="Tahoma"/>
      <w:sz w:val="16"/>
      <w:szCs w:val="16"/>
    </w:rPr>
  </w:style>
  <w:style w:type="character" w:customStyle="1" w:styleId="standard-view-style">
    <w:name w:val="standard-view-style"/>
    <w:basedOn w:val="DefaultParagraphFont"/>
    <w:rsid w:val="00DA30BE"/>
  </w:style>
  <w:style w:type="character" w:styleId="Strong">
    <w:name w:val="Strong"/>
    <w:basedOn w:val="DefaultParagraphFont"/>
    <w:uiPriority w:val="22"/>
    <w:qFormat/>
    <w:rsid w:val="00DA30BE"/>
    <w:rPr>
      <w:b/>
      <w:bCs/>
    </w:rPr>
  </w:style>
  <w:style w:type="paragraph" w:styleId="Caption">
    <w:name w:val="caption"/>
    <w:basedOn w:val="Normal"/>
    <w:next w:val="Normal"/>
    <w:uiPriority w:val="35"/>
    <w:unhideWhenUsed/>
    <w:qFormat/>
    <w:rsid w:val="00534D41"/>
    <w:pPr>
      <w:spacing w:line="240" w:lineRule="auto"/>
    </w:pPr>
    <w:rPr>
      <w:b/>
      <w:bCs/>
      <w:color w:val="4F81BD" w:themeColor="accent1"/>
      <w:sz w:val="18"/>
      <w:szCs w:val="18"/>
    </w:rPr>
  </w:style>
  <w:style w:type="paragraph" w:styleId="Header">
    <w:name w:val="header"/>
    <w:basedOn w:val="Normal"/>
    <w:link w:val="HeaderChar"/>
    <w:uiPriority w:val="99"/>
    <w:unhideWhenUsed/>
    <w:rsid w:val="00446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640"/>
    <w:rPr>
      <w:rFonts w:eastAsiaTheme="minorEastAsia"/>
    </w:rPr>
  </w:style>
  <w:style w:type="paragraph" w:styleId="Footer">
    <w:name w:val="footer"/>
    <w:basedOn w:val="Normal"/>
    <w:link w:val="FooterChar"/>
    <w:uiPriority w:val="99"/>
    <w:unhideWhenUsed/>
    <w:rsid w:val="00446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640"/>
    <w:rPr>
      <w:rFonts w:eastAsiaTheme="minorEastAsia"/>
    </w:rPr>
  </w:style>
  <w:style w:type="character" w:styleId="CommentReference">
    <w:name w:val="annotation reference"/>
    <w:basedOn w:val="DefaultParagraphFont"/>
    <w:uiPriority w:val="99"/>
    <w:semiHidden/>
    <w:unhideWhenUsed/>
    <w:rsid w:val="00050FCC"/>
    <w:rPr>
      <w:sz w:val="16"/>
      <w:szCs w:val="16"/>
    </w:rPr>
  </w:style>
  <w:style w:type="paragraph" w:styleId="CommentText">
    <w:name w:val="annotation text"/>
    <w:basedOn w:val="Normal"/>
    <w:link w:val="CommentTextChar"/>
    <w:uiPriority w:val="99"/>
    <w:semiHidden/>
    <w:unhideWhenUsed/>
    <w:rsid w:val="00050FCC"/>
    <w:pPr>
      <w:spacing w:line="240" w:lineRule="auto"/>
    </w:pPr>
    <w:rPr>
      <w:sz w:val="20"/>
      <w:szCs w:val="20"/>
    </w:rPr>
  </w:style>
  <w:style w:type="character" w:customStyle="1" w:styleId="CommentTextChar">
    <w:name w:val="Comment Text Char"/>
    <w:basedOn w:val="DefaultParagraphFont"/>
    <w:link w:val="CommentText"/>
    <w:uiPriority w:val="99"/>
    <w:semiHidden/>
    <w:rsid w:val="00050FC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50FCC"/>
    <w:rPr>
      <w:b/>
      <w:bCs/>
    </w:rPr>
  </w:style>
  <w:style w:type="character" w:customStyle="1" w:styleId="CommentSubjectChar">
    <w:name w:val="Comment Subject Char"/>
    <w:basedOn w:val="CommentTextChar"/>
    <w:link w:val="CommentSubject"/>
    <w:uiPriority w:val="99"/>
    <w:semiHidden/>
    <w:rsid w:val="00050FC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b.ebscohost.com/eds/viewarticle?data=dGJyMPPp44rp2%2fdV0%2bnjisfk5Ie45PFJr6eyS7Sk63nn5Kx94um%2bSa2trUqup7M4sbCzT7iqszi%2fw6SM8Nfsi9%2fZ8oHt5Od8u6OvUK%2buskqxqLdLpOLfhuWz44ak2uBV49rxfermpIzf3btZzJzfhrvJrk%2bxqbZOsK2uTbWmr1GvraR%2b7ejrefKz5I3q4vJ99uoA&amp;hid=1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aradebbarma@gma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11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Antara DebBarma</cp:lastModifiedBy>
  <cp:revision>137</cp:revision>
  <cp:lastPrinted>2015-01-14T09:23:00Z</cp:lastPrinted>
  <dcterms:created xsi:type="dcterms:W3CDTF">2014-04-08T06:04:00Z</dcterms:created>
  <dcterms:modified xsi:type="dcterms:W3CDTF">2018-03-01T09:10:00Z</dcterms:modified>
</cp:coreProperties>
</file>