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B8" w:rsidRPr="00AD759F" w:rsidRDefault="00852F9A" w:rsidP="00F16369">
      <w:pPr>
        <w:rPr>
          <w:rFonts w:ascii="Times New Roman" w:hAnsi="Times New Roman" w:cs="Times New Roman"/>
          <w:b/>
          <w:sz w:val="28"/>
          <w:szCs w:val="28"/>
        </w:rPr>
      </w:pPr>
      <w:r w:rsidRPr="001838F6">
        <w:rPr>
          <w:rFonts w:ascii="Times New Roman" w:hAnsi="Times New Roman" w:cs="Times New Roman"/>
          <w:sz w:val="44"/>
          <w:szCs w:val="44"/>
        </w:rPr>
        <w:t xml:space="preserve">   </w:t>
      </w:r>
      <w:r w:rsidR="00D64AB8" w:rsidRPr="00AD759F">
        <w:rPr>
          <w:rFonts w:ascii="Times New Roman" w:hAnsi="Times New Roman" w:cs="Times New Roman"/>
          <w:b/>
          <w:sz w:val="28"/>
          <w:szCs w:val="28"/>
        </w:rPr>
        <w:t>Introduction</w:t>
      </w:r>
    </w:p>
    <w:p w:rsidR="00D64AB8" w:rsidRDefault="00D64AB8" w:rsidP="00F16369">
      <w:pPr>
        <w:rPr>
          <w:rFonts w:ascii="Times New Roman" w:hAnsi="Times New Roman" w:cs="Times New Roman"/>
        </w:rPr>
      </w:pPr>
      <w:r>
        <w:rPr>
          <w:rFonts w:ascii="Times New Roman" w:hAnsi="Times New Roman" w:cs="Times New Roman"/>
        </w:rPr>
        <w:t xml:space="preserve">      </w:t>
      </w:r>
    </w:p>
    <w:p w:rsidR="00554075" w:rsidRPr="000D13F9" w:rsidRDefault="00D64AB8" w:rsidP="00D95333">
      <w:pPr>
        <w:rPr>
          <w:rFonts w:ascii="Times New Roman" w:hAnsi="Times New Roman" w:cs="Times New Roman"/>
        </w:rPr>
      </w:pPr>
      <w:r w:rsidRPr="000D13F9">
        <w:rPr>
          <w:rFonts w:ascii="Times New Roman" w:hAnsi="Times New Roman" w:cs="Times New Roman"/>
        </w:rPr>
        <w:t xml:space="preserve">      </w:t>
      </w:r>
      <w:r w:rsidR="00FA2274" w:rsidRPr="000D13F9">
        <w:rPr>
          <w:rFonts w:ascii="Times New Roman" w:hAnsi="Times New Roman" w:cs="Times New Roman"/>
        </w:rPr>
        <w:t>In the last two decades,the world has witnessed a significant increase in the prevalence of h</w:t>
      </w:r>
      <w:r w:rsidR="00337C7C" w:rsidRPr="000D13F9">
        <w:rPr>
          <w:rFonts w:ascii="Times New Roman" w:hAnsi="Times New Roman" w:cs="Times New Roman"/>
        </w:rPr>
        <w:t>ypertension,one of the major and leading causes of cardiovascular disease</w:t>
      </w:r>
      <w:r w:rsidR="00852F9A" w:rsidRPr="000D13F9">
        <w:rPr>
          <w:rFonts w:ascii="Times New Roman" w:hAnsi="Times New Roman" w:cs="Times New Roman"/>
        </w:rPr>
        <w:t xml:space="preserve">. </w:t>
      </w:r>
      <w:hyperlink r:id="rId7" w:history="1"/>
      <w:r w:rsidR="00CA7C10" w:rsidRPr="000D13F9">
        <w:rPr>
          <w:rFonts w:ascii="Times New Roman" w:hAnsi="Times New Roman" w:cs="Times New Roman"/>
        </w:rPr>
        <w:t xml:space="preserve"> </w:t>
      </w:r>
      <w:r w:rsidR="00CD392F" w:rsidRPr="000D13F9">
        <w:rPr>
          <w:rFonts w:ascii="Times New Roman" w:hAnsi="Times New Roman" w:cs="Times New Roman"/>
        </w:rPr>
        <w:t xml:space="preserve">Studies have shown that each difference of 20 mm Hg of systolic and 10 mm of diastolic Hg was associated with </w:t>
      </w:r>
      <w:r w:rsidR="00CA7C10" w:rsidRPr="000D13F9">
        <w:rPr>
          <w:rFonts w:ascii="Times New Roman" w:hAnsi="Times New Roman" w:cs="Times New Roman"/>
        </w:rPr>
        <w:t>twice the risk of death from heart disease, s</w:t>
      </w:r>
      <w:r w:rsidR="00852F9A" w:rsidRPr="000D13F9">
        <w:rPr>
          <w:rFonts w:ascii="Times New Roman" w:hAnsi="Times New Roman" w:cs="Times New Roman"/>
        </w:rPr>
        <w:t>tro</w:t>
      </w:r>
      <w:r w:rsidR="002B1352" w:rsidRPr="000D13F9">
        <w:rPr>
          <w:rFonts w:ascii="Times New Roman" w:hAnsi="Times New Roman" w:cs="Times New Roman"/>
        </w:rPr>
        <w:t xml:space="preserve">ke or other </w:t>
      </w:r>
      <w:r w:rsidR="00CD392F" w:rsidRPr="000D13F9">
        <w:rPr>
          <w:rFonts w:ascii="Times New Roman" w:hAnsi="Times New Roman" w:cs="Times New Roman"/>
        </w:rPr>
        <w:t>cardio</w:t>
      </w:r>
      <w:r w:rsidR="002B1352" w:rsidRPr="000D13F9">
        <w:rPr>
          <w:rFonts w:ascii="Times New Roman" w:hAnsi="Times New Roman" w:cs="Times New Roman"/>
        </w:rPr>
        <w:t>vascular disease.</w:t>
      </w:r>
      <w:r w:rsidR="00900809" w:rsidRPr="000D13F9">
        <w:rPr>
          <w:rFonts w:ascii="Times New Roman" w:hAnsi="Times New Roman" w:cs="Times New Roman"/>
          <w:vertAlign w:val="superscript"/>
        </w:rPr>
        <w:fldChar w:fldCharType="begin" w:fldLock="1"/>
      </w:r>
      <w:r w:rsidR="00023CAE" w:rsidRPr="000D13F9">
        <w:rPr>
          <w:rFonts w:ascii="Times New Roman" w:hAnsi="Times New Roman" w:cs="Times New Roman"/>
          <w:vertAlign w:val="superscript"/>
        </w:rPr>
        <w:instrText>ADDIN CSL_CITATION {"citationItems":[{"id":"ITEM-1","itemData":{"DOI":"10.1007/s11906-013-0401-0","ISSN":"1534-3111","PMID":"24158454","abstract":"Stroke is the second most common cause of death worldwide and of adult disability, but in the near future the global burden of cerebrovascular diseases will rise due to ageing and adverse lifestyle changes in populations worldwide. The risk of stroke increases at blood pressure levels above 115/75 mm Hg and high blood pressure (BP) is the most important modifiable risk factor for stroke, associated with 54 % episodes of stroke worldwide. There is strong evidence from clinical trials that antihypertensive therapy reduces substantially the risk of any type of stroke, as well as stroke-related death and disability. The risk attributed to BP is associated not only with absolute values but also with certain parameters describing BP diurnal pattern as well as short-term and long-term variability. Many studies reported that certain features of BP like nocturnal hypertension, morning surge or increased variability predict an increased stroke risk. However, there is no accepted effective modality for correction of these disturbances (chronotherapy, certain classes of antihypertensive drugs). In the elderly, who are mostly affected by stroke, the primary prevention guidelines recommend treatment with diuretics and calcium channel blockers to lower blood pressure to the standard level.","author":[{"dropping-particle":"","family":"Gaciong","given":"Zbigniew","non-dropping-particle":"","parse-names":false,"suffix":""},{"dropping-particle":"","family":"Siński","given":"Maciej","non-dropping-particle":"","parse-names":false,"suffix":""},{"dropping-particle":"","family":"Lewandowski","given":"Jacek","non-dropping-particle":"","parse-names":false,"suffix":""}],"container-title":"Current hypertension reports","id":"ITEM-1","issue":"6","issued":{"date-parts":[["2013","12"]]},"page":"559-74","publisher":"Springer","title":"Blood pressure control and primary prevention of stroke: summary of the recent clinical trial data and meta-analyses.","type":"article-journal","volume":"15"},"uris":["http://www.mendeley.com/documents/?uuid=0f7f5d17-ab54-3a46-ae18-4c170ed8f0cd"]}],"mendeley":{"formattedCitation":"(1)","plainTextFormattedCitation":"(1)","previouslyFormattedCitation":"(1)"},"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575411" w:rsidRPr="000D13F9">
        <w:rPr>
          <w:rFonts w:ascii="Times New Roman" w:hAnsi="Times New Roman" w:cs="Times New Roman"/>
          <w:noProof/>
          <w:vertAlign w:val="superscript"/>
        </w:rPr>
        <w:t>(1)</w:t>
      </w:r>
      <w:r w:rsidR="00900809" w:rsidRPr="000D13F9">
        <w:rPr>
          <w:rFonts w:ascii="Times New Roman" w:hAnsi="Times New Roman" w:cs="Times New Roman"/>
          <w:vertAlign w:val="superscript"/>
        </w:rPr>
        <w:fldChar w:fldCharType="end"/>
      </w:r>
      <w:r w:rsidR="00CA7C10" w:rsidRPr="000D13F9">
        <w:rPr>
          <w:rFonts w:ascii="Times New Roman" w:hAnsi="Times New Roman" w:cs="Times New Roman"/>
        </w:rPr>
        <w:t xml:space="preserve">              </w:t>
      </w:r>
    </w:p>
    <w:p w:rsidR="00554075" w:rsidRPr="000D13F9" w:rsidRDefault="00554075" w:rsidP="00D95333">
      <w:pPr>
        <w:rPr>
          <w:rFonts w:ascii="Times New Roman" w:hAnsi="Times New Roman" w:cs="Times New Roman"/>
        </w:rPr>
      </w:pPr>
    </w:p>
    <w:p w:rsidR="00554075" w:rsidRPr="000D13F9" w:rsidRDefault="00554075" w:rsidP="00D95333">
      <w:pPr>
        <w:rPr>
          <w:rFonts w:ascii="Times New Roman" w:hAnsi="Times New Roman" w:cs="Times New Roman"/>
        </w:rPr>
      </w:pPr>
    </w:p>
    <w:p w:rsidR="00CA7C10" w:rsidRPr="000D13F9" w:rsidRDefault="00554075" w:rsidP="00D95333">
      <w:pPr>
        <w:rPr>
          <w:rFonts w:ascii="Times New Roman" w:hAnsi="Times New Roman" w:cs="Times New Roman"/>
        </w:rPr>
      </w:pPr>
      <w:r w:rsidRPr="000D13F9">
        <w:rPr>
          <w:rFonts w:ascii="Times New Roman" w:hAnsi="Times New Roman" w:cs="Times New Roman"/>
        </w:rPr>
        <w:t xml:space="preserve"> </w:t>
      </w:r>
      <w:r w:rsidR="00E03F49" w:rsidRPr="000D13F9">
        <w:rPr>
          <w:rFonts w:ascii="Times New Roman" w:hAnsi="Times New Roman" w:cs="Times New Roman"/>
        </w:rPr>
        <w:t xml:space="preserve">    </w:t>
      </w:r>
      <w:r w:rsidR="00CA7C10" w:rsidRPr="000D13F9">
        <w:rPr>
          <w:rFonts w:ascii="Times New Roman" w:hAnsi="Times New Roman" w:cs="Times New Roman"/>
        </w:rPr>
        <w:t xml:space="preserve"> Various risk factors for development of hypertension,both modifiable and non modifiable ,have been identified to aid in its prevention and management. In recent years,various studies have </w:t>
      </w:r>
      <w:r w:rsidR="001D5958" w:rsidRPr="000D13F9">
        <w:rPr>
          <w:rFonts w:ascii="Times New Roman" w:hAnsi="Times New Roman" w:cs="Times New Roman"/>
        </w:rPr>
        <w:t xml:space="preserve">shown </w:t>
      </w:r>
      <w:r w:rsidR="003F1B65" w:rsidRPr="000D13F9">
        <w:rPr>
          <w:rFonts w:ascii="Times New Roman" w:hAnsi="Times New Roman" w:cs="Times New Roman"/>
        </w:rPr>
        <w:t>s</w:t>
      </w:r>
      <w:r w:rsidR="00D95333" w:rsidRPr="000D13F9">
        <w:rPr>
          <w:rFonts w:ascii="Times New Roman" w:hAnsi="Times New Roman" w:cs="Times New Roman"/>
        </w:rPr>
        <w:t>erum uric</w:t>
      </w:r>
      <w:r w:rsidRPr="000D13F9">
        <w:rPr>
          <w:rFonts w:ascii="Times New Roman" w:hAnsi="Times New Roman" w:cs="Times New Roman"/>
        </w:rPr>
        <w:t xml:space="preserve"> </w:t>
      </w:r>
      <w:r w:rsidR="00D95333" w:rsidRPr="000D13F9">
        <w:rPr>
          <w:rFonts w:ascii="Times New Roman" w:hAnsi="Times New Roman" w:cs="Times New Roman"/>
        </w:rPr>
        <w:t>acid (UA) levels to be an independent</w:t>
      </w:r>
      <w:r w:rsidR="00FF5D87" w:rsidRPr="000D13F9">
        <w:rPr>
          <w:rFonts w:ascii="Times New Roman" w:hAnsi="Times New Roman" w:cs="Times New Roman"/>
        </w:rPr>
        <w:t xml:space="preserve">   </w:t>
      </w:r>
      <w:r w:rsidR="00D95333" w:rsidRPr="000D13F9">
        <w:rPr>
          <w:rFonts w:ascii="Times New Roman" w:hAnsi="Times New Roman" w:cs="Times New Roman"/>
        </w:rPr>
        <w:t>predictor for developing hypertension</w:t>
      </w:r>
      <w:r w:rsidR="001D5958" w:rsidRPr="000D13F9">
        <w:rPr>
          <w:rFonts w:ascii="Times New Roman" w:hAnsi="Times New Roman" w:cs="Times New Roman"/>
        </w:rPr>
        <w:t>.</w:t>
      </w:r>
      <w:r w:rsidR="00CA7C10" w:rsidRPr="000D13F9">
        <w:rPr>
          <w:rFonts w:ascii="Times New Roman" w:hAnsi="Times New Roman" w:cs="Times New Roman"/>
        </w:rPr>
        <w:t xml:space="preserve"> </w:t>
      </w:r>
      <w:r w:rsidR="001D5958" w:rsidRPr="000D13F9">
        <w:rPr>
          <w:rFonts w:ascii="Times New Roman" w:hAnsi="Times New Roman" w:cs="Times New Roman"/>
        </w:rPr>
        <w:t>In India,n</w:t>
      </w:r>
      <w:r w:rsidR="00D95333" w:rsidRPr="000D13F9">
        <w:rPr>
          <w:rFonts w:ascii="Times New Roman" w:hAnsi="Times New Roman" w:cs="Times New Roman"/>
        </w:rPr>
        <w:t xml:space="preserve">ot many studies are available regarding the association of hypertension and hyperuricemia  . This study has been done to assess the level of serum uric acid in hypertensives and to ascertain whether </w:t>
      </w:r>
      <w:r w:rsidR="00CE4ED9" w:rsidRPr="000D13F9">
        <w:rPr>
          <w:rFonts w:ascii="Times New Roman" w:hAnsi="Times New Roman" w:cs="Times New Roman"/>
        </w:rPr>
        <w:t>there is</w:t>
      </w:r>
      <w:r w:rsidR="00A538AC" w:rsidRPr="000D13F9">
        <w:rPr>
          <w:rFonts w:ascii="Times New Roman" w:hAnsi="Times New Roman" w:cs="Times New Roman"/>
        </w:rPr>
        <w:t xml:space="preserve"> </w:t>
      </w:r>
      <w:r w:rsidR="00CE4ED9" w:rsidRPr="000D13F9">
        <w:rPr>
          <w:rFonts w:ascii="Times New Roman" w:hAnsi="Times New Roman" w:cs="Times New Roman"/>
        </w:rPr>
        <w:t>a relation be</w:t>
      </w:r>
      <w:r w:rsidR="00150B6B" w:rsidRPr="000D13F9">
        <w:rPr>
          <w:rFonts w:ascii="Times New Roman" w:hAnsi="Times New Roman" w:cs="Times New Roman"/>
        </w:rPr>
        <w:t>tween hyperuricemia and</w:t>
      </w:r>
      <w:r w:rsidR="003F1B65" w:rsidRPr="000D13F9">
        <w:rPr>
          <w:rFonts w:ascii="Times New Roman" w:hAnsi="Times New Roman" w:cs="Times New Roman"/>
        </w:rPr>
        <w:t xml:space="preserve"> </w:t>
      </w:r>
      <w:r w:rsidR="00CE4ED9" w:rsidRPr="000D13F9">
        <w:rPr>
          <w:rFonts w:ascii="Times New Roman" w:hAnsi="Times New Roman" w:cs="Times New Roman"/>
        </w:rPr>
        <w:t xml:space="preserve"> hypertension.</w:t>
      </w:r>
    </w:p>
    <w:p w:rsidR="00C344F3" w:rsidRPr="000D13F9" w:rsidRDefault="00D95333" w:rsidP="00C344F3">
      <w:pPr>
        <w:rPr>
          <w:rFonts w:ascii="Times New Roman" w:hAnsi="Times New Roman" w:cs="Times New Roman"/>
        </w:rPr>
      </w:pPr>
      <w:r w:rsidRPr="000D13F9">
        <w:rPr>
          <w:rFonts w:ascii="Times New Roman" w:hAnsi="Times New Roman" w:cs="Times New Roman"/>
        </w:rPr>
        <w:t xml:space="preserve">                   </w:t>
      </w:r>
    </w:p>
    <w:p w:rsidR="00D95333" w:rsidRPr="000D13F9" w:rsidRDefault="00C344F3" w:rsidP="00C344F3">
      <w:pPr>
        <w:rPr>
          <w:rFonts w:ascii="Times New Roman" w:hAnsi="Times New Roman" w:cs="Times New Roman"/>
        </w:rPr>
      </w:pPr>
      <w:r w:rsidRPr="000D13F9">
        <w:rPr>
          <w:rFonts w:ascii="Times New Roman" w:hAnsi="Times New Roman" w:cs="Times New Roman"/>
        </w:rPr>
        <w:t xml:space="preserve"> </w:t>
      </w:r>
      <w:r w:rsidR="00E03F49" w:rsidRPr="000D13F9">
        <w:rPr>
          <w:rFonts w:ascii="Times New Roman" w:hAnsi="Times New Roman" w:cs="Times New Roman"/>
        </w:rPr>
        <w:t xml:space="preserve">     </w:t>
      </w:r>
      <w:r w:rsidRPr="000D13F9">
        <w:rPr>
          <w:rFonts w:ascii="Times New Roman" w:hAnsi="Times New Roman" w:cs="Times New Roman"/>
        </w:rPr>
        <w:t>Uric acid is a byproduct of purine metabolism produced in blood from endogenous purine (2/3) substances or from diet (1/3</w:t>
      </w:r>
      <w:r w:rsidR="00023CAE" w:rsidRPr="000D13F9">
        <w:rPr>
          <w:rFonts w:ascii="Times New Roman" w:hAnsi="Times New Roman" w:cs="Times New Roman"/>
        </w:rPr>
        <w:t>).</w:t>
      </w:r>
      <w:r w:rsidRPr="000D13F9">
        <w:rPr>
          <w:rFonts w:ascii="Times New Roman" w:hAnsi="Times New Roman" w:cs="Times New Roman"/>
        </w:rPr>
        <w:t>The amount of urate in the body is affected by the balance of its production and excretion.</w:t>
      </w:r>
      <w:r w:rsidR="00554075" w:rsidRPr="000D13F9">
        <w:rPr>
          <w:rFonts w:ascii="Times New Roman" w:hAnsi="Times New Roman" w:cs="Times New Roman"/>
        </w:rPr>
        <w:t xml:space="preserve"> Alcohol and high-purine foods consumption, low water consumption and poorly exercising are contributing factors responsible for hyperuriceamia.</w:t>
      </w:r>
      <w:r w:rsidR="00023CAE" w:rsidRPr="000D13F9">
        <w:rPr>
          <w:rFonts w:ascii="Times New Roman" w:hAnsi="Times New Roman" w:cs="Times New Roman"/>
        </w:rPr>
        <w:t xml:space="preserve"> Hyperuricemia is defined as a level of serum uric acid level over 7.0 mg/dL</w:t>
      </w:r>
      <w:r w:rsidR="00E03F49" w:rsidRPr="000D13F9">
        <w:rPr>
          <w:rFonts w:ascii="Times New Roman" w:hAnsi="Times New Roman" w:cs="Times New Roman"/>
        </w:rPr>
        <w:t>.</w:t>
      </w:r>
      <w:r w:rsidR="0088709D" w:rsidRPr="000D13F9">
        <w:rPr>
          <w:rFonts w:ascii="Times New Roman" w:hAnsi="Times New Roman" w:cs="Times New Roman"/>
        </w:rPr>
        <w:t xml:space="preserve"> </w:t>
      </w:r>
      <w:r w:rsidR="00900809"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DOI":"10.1002/acr.21772","ISSN":"2151-4658","PMID":"23024028","author":[{"dropping-particle":"","family":"Khanna","given":"Dinesh","non-dropping-particle":"","parse-names":false,"suffix":""},{"dropping-particle":"","family":"Fitzgerald","given":"John D","non-dropping-particle":"","parse-names":false,"suffix":""},{"dropping-particle":"","family":"Khanna","given":"Puja P","non-dropping-particle":"","parse-names":false,"suffix":""},{"dropping-particle":"","family":"Bae","given":"Sangmee","non-dropping-particle":"","parse-names":false,"suffix":""},{"dropping-particle":"","family":"Singh","given":"Manjit K","non-dropping-particle":"","parse-names":false,"suffix":""},{"dropping-particle":"","family":"Neogi","given":"Tuhina","non-dropping-particle":"","parse-names":false,"suffix":""},{"dropping-particle":"","family":"Pillinger","given":"Michael H","non-dropping-particle":"","parse-names":false,"suffix":""},{"dropping-particle":"","family":"Merill","given":"Joan","non-dropping-particle":"","parse-names":false,"suffix":""},{"dropping-particle":"","family":"Lee","given":"Susan","non-dropping-particle":"","parse-names":false,"suffix":""},{"dropping-particle":"","family":"Prakash","given":"Shraddha","non-dropping-particle":"","parse-names":false,"suffix":""},{"dropping-particle":"","family":"Kaldas","given":"Marian","non-dropping-particle":"","parse-names":false,"suffix":""},{"dropping-particle":"","family":"Gogia","given":"Maneesh","non-dropping-particle":"","parse-names":false,"suffix":""},{"dropping-particle":"","family":"Perez-Ruiz","given":"Fernando","non-dropping-particle":"","parse-names":false,"suffix":""},{"dropping-particle":"","family":"Taylor","given":"Will","non-dropping-particle":"","parse-names":false,"suffix":""},{"dropping-particle":"","family":"Lioté","given":"Frédéric","non-dropping-particle":"","parse-names":false,"suffix":""},{"dropping-particle":"","family":"Choi","given":"Hyon","non-dropping-particle":"","parse-names":false,"suffix":""},{"dropping-particle":"","family":"Singh","given":"Jasvinder A","non-dropping-particle":"","parse-names":false,"suffix":""},{"dropping-particle":"","family":"Dalbeth","given":"Nicola","non-dropping-particle":"","parse-names":false,"suffix":""},{"dropping-particle":"","family":"Kaplan","given":"Sanford","non-dropping-particle":"","parse-names":false,"suffix":""},{"dropping-particle":"","family":"Niyyar","given":"Vandana","non-dropping-particle":"","parse-names":false,"suffix":""},{"dropping-particle":"","family":"Jones","given":"Danielle","non-dropping-particle":"","parse-names":false,"suffix":""},{"dropping-particle":"","family":"Yarows","given":"Steven A","non-dropping-particle":"","parse-names":false,"suffix":""},{"dropping-particle":"","family":"Roessler","given":"Blake","non-dropping-particle":"","parse-names":false,"suffix":""},{"dropping-particle":"","family":"Kerr","given":"Gail","non-dropping-particle":"","parse-names":false,"suffix":""},{"dropping-particle":"","family":"King","given":"Charles","non-dropping-particle":"","parse-names":false,"suffix":""},{"dropping-particle":"","family":"Levy","given":"Gerald","non-dropping-particle":"","parse-names":false,"suffix":""},{"dropping-particle":"","family":"Furst","given":"Daniel E","non-dropping-particle":"","parse-names":false,"suffix":""},{"dropping-particle":"","family":"Edwards","given":"N Lawrence","non-dropping-particle":"","parse-names":false,"suffix":""},{"dropping-particle":"","family":"Mandell","given":"Brian","non-dropping-particle":"","parse-names":false,"suffix":""},{"dropping-particle":"","family":"Schumacher","given":"H Ralph","non-dropping-particle":"","parse-names":false,"suffix":""},{"dropping-particle":"","family":"Robbins","given":"Mark","non-dropping-particle":"","parse-names":false,"suffix":""},{"dropping-particle":"","family":"Wenger","given":"Neil","non-dropping-particle":"","parse-names":false,"suffix":""},{"dropping-particle":"","family":"Terkeltaub","given":"Robert","non-dropping-particle":"","parse-names":false,"suffix":""},{"dropping-particle":"","family":"American College of Rheumatology","given":"","non-dropping-particle":"","parse-names":false,"suffix":""}],"container-title":"Arthritis care &amp; research","id":"ITEM-1","issue":"10","issued":{"date-parts":[["2012","10"]]},"page":"1431-46","publisher":"NIH Public Access","title":"2012 American College of Rheumatology guidelines for management of gout. Part 1: systematic nonpharmacologic and pharmacologic therapeutic approaches to hyperuricemia.","type":"article-journal","volume":"64"},"uris":["http://www.mendeley.com/documents/?uuid=664ea751-c2cb-3330-9fbf-64c61ac1595b"]}],"mendeley":{"formattedCitation":"(3)","plainTextFormattedCitation":"(3)","previouslyFormattedCitation":"(3)"},"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C550F2" w:rsidRPr="000D13F9">
        <w:rPr>
          <w:rFonts w:ascii="Times New Roman" w:hAnsi="Times New Roman" w:cs="Times New Roman"/>
          <w:noProof/>
          <w:vertAlign w:val="superscript"/>
        </w:rPr>
        <w:t>(3)</w:t>
      </w:r>
      <w:r w:rsidR="00900809" w:rsidRPr="000D13F9">
        <w:rPr>
          <w:rFonts w:ascii="Times New Roman" w:hAnsi="Times New Roman" w:cs="Times New Roman"/>
          <w:vertAlign w:val="superscript"/>
        </w:rPr>
        <w:fldChar w:fldCharType="end"/>
      </w:r>
    </w:p>
    <w:p w:rsidR="00C344F3" w:rsidRPr="000D13F9" w:rsidRDefault="00C344F3" w:rsidP="00C344F3">
      <w:pPr>
        <w:rPr>
          <w:rFonts w:ascii="Times New Roman" w:hAnsi="Times New Roman" w:cs="Times New Roman"/>
        </w:rPr>
      </w:pPr>
      <w:r w:rsidRPr="000D13F9">
        <w:rPr>
          <w:rFonts w:ascii="Times New Roman" w:hAnsi="Times New Roman" w:cs="Times New Roman"/>
        </w:rPr>
        <w:t xml:space="preserve">                </w:t>
      </w:r>
    </w:p>
    <w:p w:rsidR="00C344F3" w:rsidRPr="000D13F9" w:rsidRDefault="00A72540" w:rsidP="00A72540">
      <w:pPr>
        <w:rPr>
          <w:rFonts w:ascii="Times New Roman" w:hAnsi="Times New Roman" w:cs="Times New Roman"/>
        </w:rPr>
      </w:pPr>
      <w:r w:rsidRPr="000D13F9">
        <w:rPr>
          <w:rFonts w:ascii="Times New Roman" w:hAnsi="Times New Roman" w:cs="Times New Roman"/>
        </w:rPr>
        <w:t xml:space="preserve">       </w:t>
      </w:r>
      <w:r w:rsidR="00023CAE" w:rsidRPr="000D13F9">
        <w:rPr>
          <w:rFonts w:ascii="Times New Roman" w:hAnsi="Times New Roman" w:cs="Times New Roman"/>
        </w:rPr>
        <w:t>Uric acid is commonly associated with hypertension. It is present in 25% of untreated hypertensive subjects, in 50% of subjects taking diuretics, and in 75% of subjects with malignant hypertension.</w:t>
      </w:r>
      <w:r w:rsidR="00900809"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{"citationItems":[{"id":"ITEM-1","itemData":{"ISSN":"2250-3153","abstract":"BACKGROUND: Uric acid, which serves no biochemical function other than being an end product of purine metabolism, was first discovered in 1776. A Swedish chemist Scheele isolated it from a urinary tract stone. In 1797, a British chemist Wallaston detected uric acid in a tophus which was removed from his own ear. About 50 years later Alfred Baring Garrod, a British physician showed by chemical isolation that uric acid was abnormally high in gouty patients. In subsequent studies Garrod formulated a rational relationship between hyperuricemia and symptomatology of gouty patients. Association between hypertension and hyperuricemia was recognized when a family with a unique and unfortunate pedigree attended Hammer Smith hospital in 1957. The father and six of the seven siblings had hyperuricemia, while the mother and all the siblings had hypertension 1. This raised the question whether a raised serum uric acid was common in patients with hypertension.","author":[{"dropping-particle":"","family":"Poondru Reddy","given":"Rohith","non-dropping-particle":"","parse-names":false,"suffix":""},{"dropping-particle":"","family":"Monigari","given":"Naresh","non-dropping-particle":"","parse-names":false,"suffix":""},{"dropping-particle":"","family":"Hande","given":"Manjunath","non-dropping-particle":"","parse-names":false,"suffix":""}],"container-title":"International Journal of Scientific and Research Publications","id":"ITEM-1","issue":"8","issued":{"date-parts":[["2014"]]},"title":"Study of Serum Uric Acid in Essential Hypertension","type":"article-journal","volume":"5"},"uris":["http://www.mendeley.com/documents/?uuid=4cfac350-359a-3217-b826-eed3908a367e"]}],"mendeley":{"formattedCitation":"(4)","plainTextFormattedCitation":"(4)","previouslyFormattedCitation":"(4)"},"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(4)</w:t>
      </w:r>
      <w:r w:rsidR="00900809" w:rsidRPr="000D13F9">
        <w:rPr>
          <w:rFonts w:ascii="Times New Roman" w:hAnsi="Times New Roman" w:cs="Times New Roman"/>
          <w:vertAlign w:val="superscript"/>
        </w:rPr>
        <w:fldChar w:fldCharType="end"/>
      </w:r>
      <w:r w:rsidR="00C344F3" w:rsidRPr="000D13F9">
        <w:rPr>
          <w:rFonts w:ascii="Times New Roman" w:hAnsi="Times New Roman" w:cs="Times New Roman"/>
        </w:rPr>
        <w:t xml:space="preserve"> The association of hyperuricemia with hypertension has long been recognized with early investigato</w:t>
      </w:r>
      <w:r w:rsidR="00A538AC" w:rsidRPr="000D13F9">
        <w:rPr>
          <w:rFonts w:ascii="Times New Roman" w:hAnsi="Times New Roman" w:cs="Times New Roman"/>
        </w:rPr>
        <w:t>rs such as Frederick Mahomed , Alexander Haig, and Nathan Smith Davis</w:t>
      </w:r>
      <w:r w:rsidR="00C344F3" w:rsidRPr="000D13F9">
        <w:rPr>
          <w:rFonts w:ascii="Times New Roman" w:hAnsi="Times New Roman" w:cs="Times New Roman"/>
        </w:rPr>
        <w:t>, hypothesizing that uric acid might be a cause of hypertension or renal disease.</w:t>
      </w:r>
      <w:r w:rsidR="00900809"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{"citationItems":[{"id":"ITEM-1","itemData":{"DOI":"10.1056/NEJMra0800885","ISSN":"1533-4406","PMID":"18946066","author":[{"dropping-particle":"","family":"Feig","given":"Daniel I","non-dropping-particle":"","parse-names":false,"suffix":""},{"dropping-particle":"","family":"Kang","given":"Duk-Hee","non-dropping-particle":"","parse-names":false,"suffix":""},{"dropping-particle":"","family":"Johnson","given":"Richard J","non-dropping-particle":"","parse-names":false,"suffix":""}],"container-title":"The New England journal of medicine","id":"ITEM-1","issue":"17","issued":{"date-parts":[["2008","10","23"]]},"page":"1811-21","publisher":"NIH Public Access","title":"Uric acid and cardiovascular risk.","type":"article-journal","volume":"359"},"uris":["http://www.mendeley.com/documents/?uuid=94db5b9d-5335-3674-9015-967dac84b410"]}],"mendeley":{"formattedCitation":"(5)","plainTextFormattedCitation":"(5)","previouslyFormattedCitation":"(5)"},"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(5)</w:t>
      </w:r>
      <w:r w:rsidR="00900809" w:rsidRPr="000D13F9">
        <w:rPr>
          <w:rFonts w:ascii="Times New Roman" w:hAnsi="Times New Roman" w:cs="Times New Roman"/>
          <w:vertAlign w:val="superscript"/>
        </w:rPr>
        <w:fldChar w:fldCharType="end"/>
      </w:r>
      <w:r w:rsidR="00C344F3" w:rsidRPr="000D13F9">
        <w:rPr>
          <w:rFonts w:ascii="Times New Roman" w:hAnsi="Times New Roman" w:cs="Times New Roman"/>
        </w:rPr>
        <w:t xml:space="preserve"> Uric acid is thought to play a pathogenic role in hypertension mediated by several mechanisms such as inflammation, vascular smooth muscle cell proliferation in renal microcirculation, endothelial dysfunction and activation of the renin – angio</w:t>
      </w:r>
      <w:r w:rsidR="00A538AC" w:rsidRPr="000D13F9">
        <w:rPr>
          <w:rFonts w:ascii="Times New Roman" w:hAnsi="Times New Roman" w:cs="Times New Roman"/>
        </w:rPr>
        <w:t>tensin – aldosterone system</w:t>
      </w:r>
      <w:r w:rsidR="00C344F3" w:rsidRPr="000D13F9">
        <w:rPr>
          <w:rFonts w:ascii="Times New Roman" w:hAnsi="Times New Roman" w:cs="Times New Roman"/>
        </w:rPr>
        <w:t>.</w:t>
      </w:r>
      <w:r w:rsidR="00900809"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{"citationItems":[{"id":"ITEM-1","itemData":{"DOI":"10.4172/2155-9600.1000257","ISSN":"21559600","abstract":"Uric acid has been associated with hypertension in many studies involving different populations but little or no information was found on this association in a Cameroonian population. The aim of this study therefore was to correlate serum uric acid concentrations with blood pressure measurements in individuals who are hypertensive, pre-hypertensive and normotensive, and to investigate the possibility of existence of an association between uric acid levels and other risk factors for hypertension. A total of 297 adults from Fako Division participated in the study. Blood pressure, serum uric acid, fasting blood glucose (subjects with ≥ 110mg/dl were excluded), lipids, body mass index and waist circumference were measured. Individuals who were pre- hypertensive had the highest mean uric acid concentration which was significantly higher than that for normotensives (P&lt;0.0001). There was a significant positive correlation between uric acid with systolic and diastolic blood pressure (P&lt;0.0001; P&lt;0.0001), respectively. A significant positive correlation was also observed between serum uric acid levels with gender, age, triglycerides and life style patterns (P&lt;0.0001). However, adjusting for these confounders did not change the increasing trend observed between serum uric acid with both systolic and diastolic blood pressure.","author":[{"dropping-particle":"","family":"Nguedia Assob","given":"Jules Clement","non-dropping-particle":"","parse-names":false,"suffix":""}],"container-title":"Journal of Nutrition &amp; Food Sciences","id":"ITEM-1","issue":"01","issued":{"date-parts":[["2014","1","27"]]},"page":"1-4","publisher":"OMICS International","title":"The Relationship between Uric Acid and Hypertension in Adults in Fako Division, SW Region Cameroon","type":"article-journal","volume":"04"},"uris":["http://www.mendeley.com/documents/?uuid=3ef07aee-bd5a-3e57-80d7-794fc2225e34"]}],"mendeley":{"formattedCitation":"(6)","plainTextFormattedCitation":"(6)","previouslyFormattedCitation":"(6)"},"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(6)</w:t>
      </w:r>
      <w:r w:rsidR="00900809" w:rsidRPr="000D13F9">
        <w:rPr>
          <w:rFonts w:ascii="Times New Roman" w:hAnsi="Times New Roman" w:cs="Times New Roman"/>
          <w:vertAlign w:val="superscript"/>
        </w:rPr>
        <w:fldChar w:fldCharType="end"/>
      </w:r>
      <w:r w:rsidR="001B3068" w:rsidRPr="000D13F9">
        <w:rPr>
          <w:rFonts w:ascii="Times New Roman" w:hAnsi="Times New Roman" w:cs="Times New Roman"/>
          <w:vertAlign w:val="superscript"/>
        </w:rPr>
        <w:t xml:space="preserve"> </w:t>
      </w:r>
    </w:p>
    <w:p w:rsidR="00CE4ED9" w:rsidRPr="000D13F9" w:rsidRDefault="00CE4ED9" w:rsidP="00A72540">
      <w:pPr>
        <w:rPr>
          <w:rFonts w:ascii="Times New Roman" w:hAnsi="Times New Roman" w:cs="Times New Roman"/>
        </w:rPr>
      </w:pPr>
    </w:p>
    <w:p w:rsidR="00CE4ED9" w:rsidRPr="000D13F9" w:rsidRDefault="00CE4ED9" w:rsidP="00A72540">
      <w:pPr>
        <w:rPr>
          <w:rFonts w:ascii="Times New Roman" w:hAnsi="Times New Roman" w:cs="Times New Roman"/>
        </w:rPr>
      </w:pPr>
    </w:p>
    <w:p w:rsidR="00CE4ED9" w:rsidRPr="00150B6B" w:rsidRDefault="00CE4ED9" w:rsidP="00A72540"/>
    <w:p w:rsidR="00CE4ED9" w:rsidRPr="00150B6B" w:rsidRDefault="00CE4ED9" w:rsidP="00A72540">
      <w:r w:rsidRPr="00150B6B">
        <w:t xml:space="preserve"> </w:t>
      </w:r>
    </w:p>
    <w:p w:rsidR="00CE4ED9" w:rsidRPr="000D13F9" w:rsidRDefault="003F1B65" w:rsidP="00A72540">
      <w:pPr>
        <w:rPr>
          <w:rFonts w:ascii="Times New Roman" w:hAnsi="Times New Roman" w:cs="Times New Roman"/>
          <w:sz w:val="28"/>
          <w:szCs w:val="28"/>
          <w:u w:val="single"/>
        </w:rPr>
      </w:pPr>
      <w:r w:rsidRPr="000D13F9">
        <w:rPr>
          <w:rFonts w:ascii="Times New Roman" w:hAnsi="Times New Roman" w:cs="Times New Roman"/>
          <w:b/>
          <w:bCs/>
          <w:sz w:val="28"/>
          <w:szCs w:val="28"/>
          <w:u w:val="single"/>
        </w:rPr>
        <w:t>AIMS AND OBJECTIVES</w:t>
      </w:r>
      <w:r w:rsidR="00CE4ED9" w:rsidRPr="000D13F9">
        <w:rPr>
          <w:rFonts w:ascii="Times New Roman" w:hAnsi="Times New Roman" w:cs="Times New Roman"/>
          <w:b/>
          <w:bCs/>
          <w:sz w:val="28"/>
          <w:szCs w:val="28"/>
          <w:u w:val="single"/>
        </w:rPr>
        <w:t xml:space="preserve"> </w:t>
      </w:r>
    </w:p>
    <w:p w:rsidR="00CE4ED9" w:rsidRPr="000D13F9" w:rsidRDefault="00CE4ED9" w:rsidP="00A72540">
      <w:pPr>
        <w:rPr>
          <w:rFonts w:ascii="Times New Roman" w:hAnsi="Times New Roman" w:cs="Times New Roman"/>
        </w:rPr>
      </w:pPr>
    </w:p>
    <w:p w:rsidR="00CE4ED9" w:rsidRPr="000D13F9" w:rsidRDefault="00CE4ED9" w:rsidP="00A72540">
      <w:pPr>
        <w:rPr>
          <w:rFonts w:ascii="Times New Roman" w:hAnsi="Times New Roman" w:cs="Times New Roman"/>
        </w:rPr>
      </w:pPr>
      <w:r w:rsidRPr="000D13F9">
        <w:rPr>
          <w:rFonts w:ascii="Times New Roman" w:hAnsi="Times New Roman" w:cs="Times New Roman"/>
        </w:rPr>
        <w:t>1.</w:t>
      </w:r>
      <w:r w:rsidR="00852F9A" w:rsidRPr="000D13F9">
        <w:rPr>
          <w:rFonts w:ascii="Times New Roman" w:hAnsi="Times New Roman" w:cs="Times New Roman"/>
        </w:rPr>
        <w:t>To study the level of serum uric acid in h</w:t>
      </w:r>
      <w:r w:rsidRPr="000D13F9">
        <w:rPr>
          <w:rFonts w:ascii="Times New Roman" w:hAnsi="Times New Roman" w:cs="Times New Roman"/>
        </w:rPr>
        <w:t xml:space="preserve">ypertensive patients. </w:t>
      </w:r>
    </w:p>
    <w:p w:rsidR="001D5958" w:rsidRPr="000D13F9" w:rsidRDefault="00CE4ED9" w:rsidP="00A72540">
      <w:pPr>
        <w:rPr>
          <w:rFonts w:ascii="Times New Roman" w:hAnsi="Times New Roman" w:cs="Times New Roman"/>
        </w:rPr>
      </w:pPr>
      <w:r w:rsidRPr="000D13F9">
        <w:rPr>
          <w:rFonts w:ascii="Times New Roman" w:hAnsi="Times New Roman" w:cs="Times New Roman"/>
        </w:rPr>
        <w:t xml:space="preserve">2.To study relation between </w:t>
      </w:r>
      <w:r w:rsidR="00852F9A" w:rsidRPr="000D13F9">
        <w:rPr>
          <w:rFonts w:ascii="Times New Roman" w:hAnsi="Times New Roman" w:cs="Times New Roman"/>
        </w:rPr>
        <w:t>h</w:t>
      </w:r>
      <w:r w:rsidR="00150B6B" w:rsidRPr="000D13F9">
        <w:rPr>
          <w:rFonts w:ascii="Times New Roman" w:hAnsi="Times New Roman" w:cs="Times New Roman"/>
        </w:rPr>
        <w:t>ypertension and</w:t>
      </w:r>
      <w:r w:rsidRPr="000D13F9">
        <w:rPr>
          <w:rFonts w:ascii="Times New Roman" w:hAnsi="Times New Roman" w:cs="Times New Roman"/>
        </w:rPr>
        <w:t xml:space="preserve"> serum uric acid level. </w:t>
      </w:r>
    </w:p>
    <w:p w:rsidR="001D5958" w:rsidRPr="000D13F9" w:rsidRDefault="001D5958" w:rsidP="00A72540">
      <w:pPr>
        <w:rPr>
          <w:rFonts w:ascii="Times New Roman" w:hAnsi="Times New Roman" w:cs="Times New Roman"/>
        </w:rPr>
      </w:pPr>
    </w:p>
    <w:p w:rsidR="001D5958" w:rsidRPr="000D13F9" w:rsidRDefault="001D5958" w:rsidP="00A72540">
      <w:pPr>
        <w:rPr>
          <w:rFonts w:ascii="Times New Roman" w:hAnsi="Times New Roman" w:cs="Times New Roman"/>
          <w:b/>
          <w:sz w:val="28"/>
          <w:szCs w:val="28"/>
          <w:u w:val="single"/>
        </w:rPr>
      </w:pPr>
      <w:r w:rsidRPr="000D13F9">
        <w:rPr>
          <w:rFonts w:ascii="Times New Roman" w:hAnsi="Times New Roman" w:cs="Times New Roman"/>
          <w:b/>
          <w:sz w:val="28"/>
          <w:szCs w:val="28"/>
          <w:u w:val="single"/>
        </w:rPr>
        <w:t>INCLUSION CRITERIA</w:t>
      </w:r>
    </w:p>
    <w:p w:rsidR="001D5958" w:rsidRPr="000D13F9" w:rsidRDefault="001D5958" w:rsidP="00A72540">
      <w:pPr>
        <w:rPr>
          <w:rFonts w:ascii="Times New Roman" w:hAnsi="Times New Roman" w:cs="Times New Roman"/>
        </w:rPr>
      </w:pPr>
    </w:p>
    <w:p w:rsidR="00177BFE" w:rsidRPr="000D13F9" w:rsidRDefault="00177BFE" w:rsidP="00A72540">
      <w:pPr>
        <w:rPr>
          <w:rFonts w:ascii="Times New Roman" w:hAnsi="Times New Roman" w:cs="Times New Roman"/>
        </w:rPr>
      </w:pPr>
      <w:r w:rsidRPr="000D13F9">
        <w:rPr>
          <w:rFonts w:ascii="Times New Roman" w:hAnsi="Times New Roman" w:cs="Times New Roman"/>
        </w:rPr>
        <w:t>1</w:t>
      </w:r>
      <w:r w:rsidR="001D5958" w:rsidRPr="000D13F9">
        <w:rPr>
          <w:rFonts w:ascii="Times New Roman" w:hAnsi="Times New Roman" w:cs="Times New Roman"/>
        </w:rPr>
        <w:t>. Age &gt;18 years.</w:t>
      </w:r>
    </w:p>
    <w:p w:rsidR="00177BFE" w:rsidRPr="000D13F9" w:rsidRDefault="00177BFE" w:rsidP="00A72540">
      <w:pPr>
        <w:rPr>
          <w:rFonts w:ascii="Times New Roman" w:hAnsi="Times New Roman" w:cs="Times New Roman"/>
        </w:rPr>
      </w:pPr>
      <w:r w:rsidRPr="000D13F9">
        <w:rPr>
          <w:rFonts w:ascii="Times New Roman" w:hAnsi="Times New Roman" w:cs="Times New Roman"/>
          <w:color w:val="000000"/>
        </w:rPr>
        <w:t xml:space="preserve"> </w:t>
      </w:r>
      <w:r w:rsidRPr="000D13F9">
        <w:rPr>
          <w:rFonts w:ascii="Times New Roman" w:hAnsi="Times New Roman" w:cs="Times New Roman"/>
        </w:rPr>
        <w:t>2. Newly detected pat</w:t>
      </w:r>
      <w:r w:rsidR="00852F9A" w:rsidRPr="000D13F9">
        <w:rPr>
          <w:rFonts w:ascii="Times New Roman" w:hAnsi="Times New Roman" w:cs="Times New Roman"/>
        </w:rPr>
        <w:t>ients of essential hypertension.</w:t>
      </w:r>
      <w:r w:rsidRPr="000D13F9">
        <w:rPr>
          <w:rFonts w:ascii="Times New Roman" w:hAnsi="Times New Roman" w:cs="Times New Roman"/>
        </w:rPr>
        <w:t xml:space="preserve"> </w:t>
      </w:r>
    </w:p>
    <w:p w:rsidR="00CE4ED9" w:rsidRPr="000D13F9" w:rsidRDefault="00150B6B" w:rsidP="00A72540">
      <w:pPr>
        <w:rPr>
          <w:rFonts w:ascii="Times New Roman" w:hAnsi="Times New Roman" w:cs="Times New Roman"/>
        </w:rPr>
      </w:pPr>
      <w:r w:rsidRPr="000D13F9">
        <w:rPr>
          <w:rFonts w:ascii="Times New Roman" w:hAnsi="Times New Roman" w:cs="Times New Roman"/>
        </w:rPr>
        <w:tab/>
      </w:r>
    </w:p>
    <w:p w:rsidR="00CE4ED9" w:rsidRPr="000D13F9" w:rsidRDefault="00CE4ED9" w:rsidP="00A72540">
      <w:pPr>
        <w:rPr>
          <w:rFonts w:ascii="Times New Roman" w:hAnsi="Times New Roman" w:cs="Times New Roman"/>
          <w:b/>
          <w:sz w:val="28"/>
          <w:szCs w:val="28"/>
          <w:u w:val="single"/>
        </w:rPr>
      </w:pPr>
      <w:r w:rsidRPr="000D13F9">
        <w:rPr>
          <w:rFonts w:ascii="Times New Roman" w:hAnsi="Times New Roman" w:cs="Times New Roman"/>
          <w:b/>
          <w:sz w:val="28"/>
          <w:szCs w:val="28"/>
          <w:u w:val="single"/>
        </w:rPr>
        <w:t>EXCLUSION CRITERIA</w:t>
      </w:r>
    </w:p>
    <w:p w:rsidR="00CE4ED9" w:rsidRPr="000D13F9" w:rsidRDefault="00CE4ED9" w:rsidP="00A72540">
      <w:pPr>
        <w:rPr>
          <w:rFonts w:ascii="Times New Roman" w:hAnsi="Times New Roman" w:cs="Times New Roman"/>
          <w:b/>
          <w:u w:val="single"/>
        </w:rPr>
      </w:pPr>
    </w:p>
    <w:p w:rsidR="00CE4ED9" w:rsidRPr="000D13F9" w:rsidRDefault="00177BFE" w:rsidP="00A72540">
      <w:pPr>
        <w:rPr>
          <w:rFonts w:ascii="Times New Roman" w:hAnsi="Times New Roman" w:cs="Times New Roman"/>
        </w:rPr>
      </w:pPr>
      <w:r w:rsidRPr="000D13F9">
        <w:rPr>
          <w:rFonts w:ascii="Times New Roman" w:hAnsi="Times New Roman" w:cs="Times New Roman"/>
        </w:rPr>
        <w:t>1</w:t>
      </w:r>
      <w:r w:rsidR="00CE4ED9" w:rsidRPr="000D13F9">
        <w:rPr>
          <w:rFonts w:ascii="Times New Roman" w:hAnsi="Times New Roman" w:cs="Times New Roman"/>
        </w:rPr>
        <w:t xml:space="preserve">. Patients with gout </w:t>
      </w:r>
    </w:p>
    <w:p w:rsidR="00CE4ED9" w:rsidRPr="000D13F9" w:rsidRDefault="00177BFE" w:rsidP="00A72540">
      <w:pPr>
        <w:rPr>
          <w:rFonts w:ascii="Times New Roman" w:hAnsi="Times New Roman" w:cs="Times New Roman"/>
        </w:rPr>
      </w:pPr>
      <w:r w:rsidRPr="000D13F9">
        <w:rPr>
          <w:rFonts w:ascii="Times New Roman" w:hAnsi="Times New Roman" w:cs="Times New Roman"/>
        </w:rPr>
        <w:t>2</w:t>
      </w:r>
      <w:r w:rsidR="00CE4ED9" w:rsidRPr="000D13F9">
        <w:rPr>
          <w:rFonts w:ascii="Times New Roman" w:hAnsi="Times New Roman" w:cs="Times New Roman"/>
        </w:rPr>
        <w:t xml:space="preserve">. Patients on uricosuric drug </w:t>
      </w:r>
    </w:p>
    <w:p w:rsidR="00177BFE" w:rsidRPr="000D13F9" w:rsidRDefault="00177BFE" w:rsidP="00A72540">
      <w:pPr>
        <w:rPr>
          <w:rFonts w:ascii="Times New Roman" w:hAnsi="Times New Roman" w:cs="Times New Roman"/>
        </w:rPr>
      </w:pPr>
      <w:r w:rsidRPr="000D13F9">
        <w:rPr>
          <w:rFonts w:ascii="Times New Roman" w:hAnsi="Times New Roman" w:cs="Times New Roman"/>
        </w:rPr>
        <w:t>3</w:t>
      </w:r>
      <w:r w:rsidR="00CE4ED9" w:rsidRPr="000D13F9">
        <w:rPr>
          <w:rFonts w:ascii="Times New Roman" w:hAnsi="Times New Roman" w:cs="Times New Roman"/>
        </w:rPr>
        <w:t>. Patients on drugs which increase serum uric acid level e.g salicylates (&gt;2gm/day), diuretics, ethambutol, pyrazinamide, etc other than uricosuric</w:t>
      </w:r>
      <w:r w:rsidR="00FD1727" w:rsidRPr="000D13F9">
        <w:rPr>
          <w:rFonts w:ascii="Times New Roman" w:hAnsi="Times New Roman" w:cs="Times New Roman"/>
        </w:rPr>
        <w:t xml:space="preserve"> </w:t>
      </w:r>
      <w:r w:rsidR="00CE4ED9" w:rsidRPr="000D13F9">
        <w:rPr>
          <w:rFonts w:ascii="Times New Roman" w:hAnsi="Times New Roman" w:cs="Times New Roman"/>
        </w:rPr>
        <w:t>drug.</w:t>
      </w:r>
    </w:p>
    <w:p w:rsidR="00177BFE" w:rsidRPr="000D13F9" w:rsidRDefault="00177BFE" w:rsidP="00A72540">
      <w:pPr>
        <w:rPr>
          <w:rFonts w:ascii="Times New Roman" w:hAnsi="Times New Roman" w:cs="Times New Roman"/>
        </w:rPr>
      </w:pPr>
      <w:r w:rsidRPr="000D13F9">
        <w:rPr>
          <w:rFonts w:ascii="Times New Roman" w:hAnsi="Times New Roman" w:cs="Times New Roman"/>
        </w:rPr>
        <w:t>4.Patients with renal failure</w:t>
      </w:r>
      <w:r w:rsidR="00CE4ED9" w:rsidRPr="000D13F9">
        <w:rPr>
          <w:rFonts w:ascii="Times New Roman" w:hAnsi="Times New Roman" w:cs="Times New Roman"/>
        </w:rPr>
        <w:t xml:space="preserve"> </w:t>
      </w:r>
    </w:p>
    <w:p w:rsidR="00177BFE" w:rsidRPr="000D13F9" w:rsidRDefault="00177BFE" w:rsidP="00A72540">
      <w:pPr>
        <w:rPr>
          <w:rFonts w:ascii="Times New Roman" w:hAnsi="Times New Roman" w:cs="Times New Roman"/>
        </w:rPr>
      </w:pPr>
      <w:r w:rsidRPr="000D13F9">
        <w:rPr>
          <w:rFonts w:ascii="Times New Roman" w:hAnsi="Times New Roman" w:cs="Times New Roman"/>
        </w:rPr>
        <w:lastRenderedPageBreak/>
        <w:t xml:space="preserve">5.Lymphoproliferative or myeloproliferative disorders. </w:t>
      </w:r>
    </w:p>
    <w:p w:rsidR="003F1B65" w:rsidRPr="000D13F9" w:rsidRDefault="00177BFE" w:rsidP="00A72540">
      <w:pPr>
        <w:rPr>
          <w:rFonts w:ascii="Times New Roman" w:hAnsi="Times New Roman" w:cs="Times New Roman"/>
        </w:rPr>
      </w:pPr>
      <w:r w:rsidRPr="000D13F9">
        <w:rPr>
          <w:rFonts w:ascii="Times New Roman" w:hAnsi="Times New Roman" w:cs="Times New Roman"/>
        </w:rPr>
        <w:t xml:space="preserve">6. Secondary hypertension and pregnancy induced hypertension </w:t>
      </w:r>
      <w:r w:rsidR="00E03F49" w:rsidRPr="000D13F9">
        <w:rPr>
          <w:rFonts w:ascii="Times New Roman" w:hAnsi="Times New Roman" w:cs="Times New Roman"/>
        </w:rPr>
        <w:t>.</w:t>
      </w:r>
    </w:p>
    <w:p w:rsidR="00177BFE" w:rsidRPr="000D13F9" w:rsidRDefault="00177BFE" w:rsidP="00A72540">
      <w:pPr>
        <w:rPr>
          <w:rFonts w:ascii="Times New Roman" w:hAnsi="Times New Roman" w:cs="Times New Roman"/>
        </w:rPr>
      </w:pPr>
    </w:p>
    <w:p w:rsidR="00DE3BAA" w:rsidRPr="000D13F9" w:rsidRDefault="00177BFE" w:rsidP="00A72540">
      <w:pPr>
        <w:rPr>
          <w:rFonts w:ascii="Times New Roman" w:hAnsi="Times New Roman" w:cs="Times New Roman"/>
          <w:b/>
          <w:u w:val="single"/>
        </w:rPr>
      </w:pPr>
      <w:r w:rsidRPr="000D13F9">
        <w:rPr>
          <w:rFonts w:ascii="Times New Roman" w:hAnsi="Times New Roman" w:cs="Times New Roman"/>
          <w:b/>
          <w:sz w:val="28"/>
          <w:szCs w:val="28"/>
          <w:u w:val="single"/>
        </w:rPr>
        <w:t>MATERIALS AND METHODS</w:t>
      </w:r>
    </w:p>
    <w:p w:rsidR="00177BFE" w:rsidRPr="000D13F9" w:rsidRDefault="00177BFE" w:rsidP="00A72540">
      <w:pPr>
        <w:rPr>
          <w:rFonts w:ascii="Times New Roman" w:hAnsi="Times New Roman" w:cs="Times New Roman"/>
        </w:rPr>
      </w:pPr>
    </w:p>
    <w:p w:rsidR="00177BFE" w:rsidRPr="000D13F9" w:rsidRDefault="00DE3BAA" w:rsidP="00A72540">
      <w:pPr>
        <w:rPr>
          <w:rFonts w:ascii="Times New Roman" w:hAnsi="Times New Roman" w:cs="Times New Roman"/>
        </w:rPr>
      </w:pPr>
      <w:r w:rsidRPr="000D13F9">
        <w:rPr>
          <w:rFonts w:ascii="Times New Roman" w:hAnsi="Times New Roman" w:cs="Times New Roman"/>
        </w:rPr>
        <w:t>1. The study was a case control study done from 1</w:t>
      </w:r>
      <w:r w:rsidRPr="000D13F9">
        <w:rPr>
          <w:rFonts w:ascii="Times New Roman" w:hAnsi="Times New Roman" w:cs="Times New Roman"/>
          <w:vertAlign w:val="superscript"/>
        </w:rPr>
        <w:t>st</w:t>
      </w:r>
      <w:r w:rsidRPr="000D13F9">
        <w:rPr>
          <w:rFonts w:ascii="Times New Roman" w:hAnsi="Times New Roman" w:cs="Times New Roman"/>
        </w:rPr>
        <w:t xml:space="preserve"> March 2018 to 31</w:t>
      </w:r>
      <w:r w:rsidRPr="000D13F9">
        <w:rPr>
          <w:rFonts w:ascii="Times New Roman" w:hAnsi="Times New Roman" w:cs="Times New Roman"/>
          <w:vertAlign w:val="superscript"/>
        </w:rPr>
        <w:t>st</w:t>
      </w:r>
      <w:r w:rsidRPr="000D13F9">
        <w:rPr>
          <w:rFonts w:ascii="Times New Roman" w:hAnsi="Times New Roman" w:cs="Times New Roman"/>
        </w:rPr>
        <w:t xml:space="preserve"> August 2018.</w:t>
      </w:r>
    </w:p>
    <w:p w:rsidR="001D0C73" w:rsidRPr="000D13F9" w:rsidRDefault="00DE3BAA" w:rsidP="00A72540">
      <w:pPr>
        <w:rPr>
          <w:rFonts w:ascii="Times New Roman" w:hAnsi="Times New Roman" w:cs="Times New Roman"/>
        </w:rPr>
      </w:pPr>
      <w:r w:rsidRPr="000D13F9">
        <w:rPr>
          <w:rFonts w:ascii="Times New Roman" w:hAnsi="Times New Roman" w:cs="Times New Roman"/>
        </w:rPr>
        <w:t>2</w:t>
      </w:r>
      <w:r w:rsidR="00177BFE" w:rsidRPr="000D13F9">
        <w:rPr>
          <w:rFonts w:ascii="Times New Roman" w:hAnsi="Times New Roman" w:cs="Times New Roman"/>
        </w:rPr>
        <w:t>.T</w:t>
      </w:r>
      <w:r w:rsidR="00D067B6" w:rsidRPr="000D13F9">
        <w:rPr>
          <w:rFonts w:ascii="Times New Roman" w:hAnsi="Times New Roman" w:cs="Times New Roman"/>
        </w:rPr>
        <w:t>he study included a total of 80 newly diagnosed hyperte</w:t>
      </w:r>
      <w:r w:rsidR="001D0C73" w:rsidRPr="000D13F9">
        <w:rPr>
          <w:rFonts w:ascii="Times New Roman" w:hAnsi="Times New Roman" w:cs="Times New Roman"/>
        </w:rPr>
        <w:t>nsive cases and 80 normotensive</w:t>
      </w:r>
    </w:p>
    <w:p w:rsidR="00177BFE" w:rsidRPr="000D13F9" w:rsidRDefault="00D067B6" w:rsidP="00A72540">
      <w:pPr>
        <w:rPr>
          <w:rFonts w:ascii="Times New Roman" w:hAnsi="Times New Roman" w:cs="Times New Roman"/>
        </w:rPr>
      </w:pPr>
      <w:r w:rsidRPr="000D13F9">
        <w:rPr>
          <w:rFonts w:ascii="Times New Roman" w:hAnsi="Times New Roman" w:cs="Times New Roman"/>
        </w:rPr>
        <w:t xml:space="preserve">controls matched for age and sex </w:t>
      </w:r>
      <w:r w:rsidR="00177BFE" w:rsidRPr="000D13F9">
        <w:rPr>
          <w:rFonts w:ascii="Times New Roman" w:hAnsi="Times New Roman" w:cs="Times New Roman"/>
        </w:rPr>
        <w:t>admitt</w:t>
      </w:r>
      <w:r w:rsidRPr="000D13F9">
        <w:rPr>
          <w:rFonts w:ascii="Times New Roman" w:hAnsi="Times New Roman" w:cs="Times New Roman"/>
        </w:rPr>
        <w:t xml:space="preserve">ed in the Department of </w:t>
      </w:r>
      <w:r w:rsidR="00177BFE" w:rsidRPr="000D13F9">
        <w:rPr>
          <w:rFonts w:ascii="Times New Roman" w:hAnsi="Times New Roman" w:cs="Times New Roman"/>
        </w:rPr>
        <w:t xml:space="preserve"> Medicine GMCH.</w:t>
      </w:r>
    </w:p>
    <w:p w:rsidR="001D0C73" w:rsidRPr="000D13F9" w:rsidRDefault="00DE3BAA" w:rsidP="00A72540">
      <w:pPr>
        <w:rPr>
          <w:rFonts w:ascii="Times New Roman" w:hAnsi="Times New Roman" w:cs="Times New Roman"/>
        </w:rPr>
      </w:pPr>
      <w:r w:rsidRPr="000D13F9">
        <w:rPr>
          <w:rFonts w:ascii="Times New Roman" w:hAnsi="Times New Roman" w:cs="Times New Roman"/>
        </w:rPr>
        <w:t>3</w:t>
      </w:r>
      <w:r w:rsidR="00177BFE" w:rsidRPr="000D13F9">
        <w:rPr>
          <w:rFonts w:ascii="Times New Roman" w:hAnsi="Times New Roman" w:cs="Times New Roman"/>
        </w:rPr>
        <w:t xml:space="preserve">.The </w:t>
      </w:r>
      <w:r w:rsidR="00D067B6" w:rsidRPr="000D13F9">
        <w:rPr>
          <w:rFonts w:ascii="Times New Roman" w:hAnsi="Times New Roman" w:cs="Times New Roman"/>
        </w:rPr>
        <w:t xml:space="preserve">cases </w:t>
      </w:r>
      <w:r w:rsidR="00177BFE" w:rsidRPr="000D13F9">
        <w:rPr>
          <w:rFonts w:ascii="Times New Roman" w:hAnsi="Times New Roman" w:cs="Times New Roman"/>
        </w:rPr>
        <w:t xml:space="preserve">were classified into the various stages of hypertension as per the JNC-7 </w:t>
      </w:r>
      <w:r w:rsidR="001D0C73" w:rsidRPr="000D13F9">
        <w:rPr>
          <w:rFonts w:ascii="Times New Roman" w:hAnsi="Times New Roman" w:cs="Times New Roman"/>
        </w:rPr>
        <w:t>classification</w:t>
      </w:r>
    </w:p>
    <w:p w:rsidR="00177BFE" w:rsidRPr="000D13F9" w:rsidRDefault="00A538AC" w:rsidP="00A72540">
      <w:pPr>
        <w:rPr>
          <w:rFonts w:ascii="Times New Roman" w:hAnsi="Times New Roman" w:cs="Times New Roman"/>
        </w:rPr>
      </w:pPr>
      <w:r w:rsidRPr="000D13F9">
        <w:rPr>
          <w:rFonts w:ascii="Times New Roman" w:hAnsi="Times New Roman" w:cs="Times New Roman"/>
        </w:rPr>
        <w:t>criteria</w:t>
      </w:r>
      <w:r w:rsidR="00177BFE" w:rsidRPr="000D13F9">
        <w:rPr>
          <w:rFonts w:ascii="Times New Roman" w:hAnsi="Times New Roman" w:cs="Times New Roman"/>
        </w:rPr>
        <w:t>.</w:t>
      </w:r>
    </w:p>
    <w:p w:rsidR="001D0C73" w:rsidRPr="000D13F9" w:rsidRDefault="00DE3BAA" w:rsidP="00A72540">
      <w:pPr>
        <w:rPr>
          <w:rFonts w:ascii="Times New Roman" w:hAnsi="Times New Roman" w:cs="Times New Roman"/>
        </w:rPr>
      </w:pPr>
      <w:r w:rsidRPr="000D13F9">
        <w:rPr>
          <w:rFonts w:ascii="Times New Roman" w:hAnsi="Times New Roman" w:cs="Times New Roman"/>
        </w:rPr>
        <w:t>4</w:t>
      </w:r>
      <w:r w:rsidR="00177BFE" w:rsidRPr="000D13F9">
        <w:rPr>
          <w:rFonts w:ascii="Times New Roman" w:hAnsi="Times New Roman" w:cs="Times New Roman"/>
        </w:rPr>
        <w:t>.Blood pressure has been recorded as the average of 2 or more re</w:t>
      </w:r>
      <w:r w:rsidR="001D0C73" w:rsidRPr="000D13F9">
        <w:rPr>
          <w:rFonts w:ascii="Times New Roman" w:hAnsi="Times New Roman" w:cs="Times New Roman"/>
        </w:rPr>
        <w:t>adings at each of the 2 or more</w:t>
      </w:r>
    </w:p>
    <w:p w:rsidR="00177BFE" w:rsidRPr="000D13F9" w:rsidRDefault="00177BFE" w:rsidP="00A72540">
      <w:pPr>
        <w:rPr>
          <w:rFonts w:ascii="Times New Roman" w:hAnsi="Times New Roman" w:cs="Times New Roman"/>
        </w:rPr>
      </w:pPr>
      <w:r w:rsidRPr="000D13F9">
        <w:rPr>
          <w:rFonts w:ascii="Times New Roman" w:hAnsi="Times New Roman" w:cs="Times New Roman"/>
        </w:rPr>
        <w:t>visits after initial screening.</w:t>
      </w:r>
      <w:r w:rsidRPr="000D13F9">
        <w:rPr>
          <w:rFonts w:ascii="Times New Roman" w:hAnsi="Times New Roman" w:cs="Times New Roman"/>
          <w:vertAlign w:val="superscript"/>
        </w:rPr>
        <w:t xml:space="preserve"> </w:t>
      </w:r>
      <w:r w:rsidR="00900809"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{"citationItems":[{"id":"ITEM-1","itemData":{"DOI":"10.7326/M17-3203","ISSN":"0003-4819","author":[{"dropping-particle":"","family":"Carey","given":"Robert M.","non-dropping-particle":"","parse-names":false,"suffix":""},{"dropping-particle":"","family":"Whelton","given":"Paul K.","non-dropping-particle":"","parse-names":false,"suffix":""}],"container-title":"Annals of Internal Medicine","id":"ITEM-1","issue":"5","issued":{"date-parts":[["2018","3","6"]]},"page":"351","publisher":"American College of Physicians","title":"Prevention, Detection, Evaluation, and Management of High Blood Pressure in Adults: Synopsis of the 2017 American College of Cardiology/American Heart Association Hypertension Guideline","type":"article-journal","volume":"168"},"uris":["http://www.mendeley.com/documents/?uuid=a4cc6842-900c-3fd0-91b5-82dc3d489619"]}],"mendeley":{"formattedCitation":"(7)","plainTextFormattedCitation":"(7)","previouslyFormattedCitation":"(7)"},"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(7)</w:t>
      </w:r>
      <w:r w:rsidR="00900809" w:rsidRPr="000D13F9">
        <w:rPr>
          <w:rFonts w:ascii="Times New Roman" w:hAnsi="Times New Roman" w:cs="Times New Roman"/>
          <w:vertAlign w:val="superscript"/>
        </w:rPr>
        <w:fldChar w:fldCharType="end"/>
      </w:r>
    </w:p>
    <w:p w:rsidR="001D0C73" w:rsidRPr="000D13F9" w:rsidRDefault="00DE3BAA" w:rsidP="00A72540">
      <w:pPr>
        <w:rPr>
          <w:rFonts w:ascii="Times New Roman" w:hAnsi="Times New Roman" w:cs="Times New Roman"/>
        </w:rPr>
      </w:pPr>
      <w:r w:rsidRPr="000D13F9">
        <w:rPr>
          <w:rFonts w:ascii="Times New Roman" w:hAnsi="Times New Roman" w:cs="Times New Roman"/>
        </w:rPr>
        <w:t>5</w:t>
      </w:r>
      <w:r w:rsidR="00177BFE" w:rsidRPr="000D13F9">
        <w:rPr>
          <w:rFonts w:ascii="Times New Roman" w:hAnsi="Times New Roman" w:cs="Times New Roman"/>
        </w:rPr>
        <w:t>.All the patients were subjected to relevant clinical examinations a</w:t>
      </w:r>
      <w:r w:rsidR="001D0C73" w:rsidRPr="000D13F9">
        <w:rPr>
          <w:rFonts w:ascii="Times New Roman" w:hAnsi="Times New Roman" w:cs="Times New Roman"/>
        </w:rPr>
        <w:t>nd laboratory investigations to</w:t>
      </w:r>
    </w:p>
    <w:p w:rsidR="00177BFE" w:rsidRPr="000D13F9" w:rsidRDefault="00177BFE" w:rsidP="00A72540">
      <w:pPr>
        <w:rPr>
          <w:rFonts w:ascii="Times New Roman" w:hAnsi="Times New Roman" w:cs="Times New Roman"/>
        </w:rPr>
      </w:pPr>
      <w:r w:rsidRPr="000D13F9">
        <w:rPr>
          <w:rFonts w:ascii="Times New Roman" w:hAnsi="Times New Roman" w:cs="Times New Roman"/>
        </w:rPr>
        <w:t xml:space="preserve">look for secondary causes of hypertension. </w:t>
      </w:r>
    </w:p>
    <w:p w:rsidR="00177BFE" w:rsidRPr="000D13F9" w:rsidRDefault="00DE3BAA" w:rsidP="00A72540">
      <w:pPr>
        <w:rPr>
          <w:rFonts w:ascii="Times New Roman" w:hAnsi="Times New Roman" w:cs="Times New Roman"/>
        </w:rPr>
      </w:pPr>
      <w:r w:rsidRPr="000D13F9">
        <w:rPr>
          <w:rFonts w:ascii="Times New Roman" w:hAnsi="Times New Roman" w:cs="Times New Roman"/>
        </w:rPr>
        <w:t>6</w:t>
      </w:r>
      <w:r w:rsidR="00177BFE" w:rsidRPr="000D13F9">
        <w:rPr>
          <w:rFonts w:ascii="Times New Roman" w:hAnsi="Times New Roman" w:cs="Times New Roman"/>
        </w:rPr>
        <w:t xml:space="preserve">. </w:t>
      </w:r>
      <w:r w:rsidRPr="000D13F9">
        <w:rPr>
          <w:rFonts w:ascii="Times New Roman" w:hAnsi="Times New Roman" w:cs="Times New Roman"/>
        </w:rPr>
        <w:t>All other causes of secondary hypertension were ruled out.</w:t>
      </w:r>
    </w:p>
    <w:p w:rsidR="003258F4" w:rsidRPr="000D13F9" w:rsidRDefault="00DE3BAA" w:rsidP="001D0C73">
      <w:pPr>
        <w:rPr>
          <w:rFonts w:ascii="Times New Roman" w:hAnsi="Times New Roman" w:cs="Times New Roman"/>
          <w:b/>
          <w:bCs/>
          <w:sz w:val="28"/>
          <w:szCs w:val="28"/>
          <w:u w:val="single"/>
        </w:rPr>
      </w:pPr>
      <w:r w:rsidRPr="000D13F9">
        <w:rPr>
          <w:rFonts w:ascii="Times New Roman" w:hAnsi="Times New Roman" w:cs="Times New Roman"/>
        </w:rPr>
        <w:t>7</w:t>
      </w:r>
      <w:r w:rsidR="00177BFE" w:rsidRPr="000D13F9">
        <w:rPr>
          <w:rFonts w:ascii="Times New Roman" w:hAnsi="Times New Roman" w:cs="Times New Roman"/>
        </w:rPr>
        <w:t>.</w:t>
      </w:r>
      <w:r w:rsidR="00D067B6" w:rsidRPr="000D13F9">
        <w:rPr>
          <w:rFonts w:ascii="Times New Roman" w:hAnsi="Times New Roman" w:cs="Times New Roman"/>
          <w:b/>
          <w:bCs/>
        </w:rPr>
        <w:t xml:space="preserve"> </w:t>
      </w:r>
      <w:r w:rsidR="00177BFE" w:rsidRPr="000D13F9">
        <w:rPr>
          <w:rFonts w:ascii="Times New Roman" w:hAnsi="Times New Roman" w:cs="Times New Roman"/>
          <w:bCs/>
        </w:rPr>
        <w:t>Reference Values for Serum Uric Acid levels</w:t>
      </w:r>
      <w:r w:rsidR="00177BFE" w:rsidRPr="000D13F9">
        <w:rPr>
          <w:rFonts w:ascii="Times New Roman" w:hAnsi="Times New Roman" w:cs="Times New Roman"/>
          <w:b/>
          <w:bCs/>
        </w:rPr>
        <w:t xml:space="preserve"> </w:t>
      </w:r>
      <w:r w:rsidR="00D067B6" w:rsidRPr="000D13F9">
        <w:rPr>
          <w:rFonts w:ascii="Times New Roman" w:hAnsi="Times New Roman" w:cs="Times New Roman"/>
          <w:b/>
          <w:bCs/>
        </w:rPr>
        <w:t>–</w:t>
      </w:r>
      <w:r w:rsidR="00177BFE" w:rsidRPr="000D13F9">
        <w:rPr>
          <w:rFonts w:ascii="Times New Roman" w:hAnsi="Times New Roman" w:cs="Times New Roman"/>
          <w:b/>
          <w:bCs/>
        </w:rPr>
        <w:t xml:space="preserve"> </w:t>
      </w:r>
      <w:r w:rsidRPr="000D13F9">
        <w:rPr>
          <w:rFonts w:ascii="Times New Roman" w:hAnsi="Times New Roman" w:cs="Times New Roman"/>
          <w:bCs/>
        </w:rPr>
        <w:t>7</w:t>
      </w:r>
      <w:r w:rsidR="00D067B6" w:rsidRPr="000D13F9">
        <w:rPr>
          <w:rFonts w:ascii="Times New Roman" w:hAnsi="Times New Roman" w:cs="Times New Roman"/>
          <w:bCs/>
        </w:rPr>
        <w:t xml:space="preserve"> mg/dl</w:t>
      </w:r>
      <w:r w:rsidR="00852F9A" w:rsidRPr="000D13F9">
        <w:rPr>
          <w:rFonts w:ascii="Times New Roman" w:hAnsi="Times New Roman" w:cs="Times New Roman"/>
          <w:bCs/>
        </w:rPr>
        <w:t>.</w:t>
      </w:r>
      <w:r w:rsidR="003258F4" w:rsidRPr="000D13F9">
        <w:rPr>
          <w:rFonts w:ascii="Times New Roman" w:hAnsi="Times New Roman" w:cs="Times New Roman"/>
          <w:bCs/>
          <w:vertAlign w:val="superscript"/>
        </w:rPr>
        <w:t>(3)</w:t>
      </w:r>
    </w:p>
    <w:p w:rsidR="003258F4" w:rsidRPr="000D13F9" w:rsidRDefault="003258F4" w:rsidP="00177BFE">
      <w:pPr>
        <w:ind w:left="0" w:firstLine="0"/>
        <w:rPr>
          <w:rFonts w:ascii="Times New Roman" w:hAnsi="Times New Roman" w:cs="Times New Roman"/>
          <w:b/>
          <w:bCs/>
          <w:sz w:val="28"/>
          <w:szCs w:val="28"/>
          <w:u w:val="single"/>
        </w:rPr>
      </w:pPr>
    </w:p>
    <w:p w:rsidR="00642271" w:rsidRPr="000D13F9" w:rsidRDefault="00642271" w:rsidP="00CB1638">
      <w:pPr>
        <w:ind w:left="0" w:firstLine="0"/>
        <w:rPr>
          <w:rFonts w:ascii="Times New Roman" w:hAnsi="Times New Roman" w:cs="Times New Roman"/>
          <w:bCs/>
        </w:rPr>
      </w:pPr>
      <w:r w:rsidRPr="000D13F9">
        <w:rPr>
          <w:rFonts w:ascii="Times New Roman" w:hAnsi="Times New Roman" w:cs="Times New Roman"/>
          <w:b/>
          <w:bCs/>
          <w:sz w:val="28"/>
          <w:szCs w:val="28"/>
          <w:u w:val="single"/>
        </w:rPr>
        <w:t>JNC -7 CLASSIFICATION OF HYPERTENSION</w:t>
      </w:r>
      <w:r w:rsidR="00900809" w:rsidRPr="00900809">
        <w:rPr>
          <w:rFonts w:ascii="Times New Roman" w:hAnsi="Times New Roman" w:cs="Times New Roman"/>
          <w:b/>
          <w:bCs/>
          <w:sz w:val="28"/>
          <w:szCs w:val="28"/>
          <w:u w:val="single"/>
          <w:vertAlign w:val="superscript"/>
        </w:rPr>
        <w:fldChar w:fldCharType="begin" w:fldLock="1"/>
      </w:r>
      <w:r w:rsidRPr="000D13F9">
        <w:rPr>
          <w:rFonts w:ascii="Times New Roman" w:hAnsi="Times New Roman" w:cs="Times New Roman"/>
          <w:b/>
          <w:bCs/>
          <w:sz w:val="28"/>
          <w:szCs w:val="28"/>
          <w:u w:val="single"/>
          <w:vertAlign w:val="superscript"/>
        </w:rPr>
        <w:instrText>ADDIN CSL_CITATION {"citationItems":[{"id":"ITEM-1","itemData":{"DOI":"10.1161/01.HYP.0000069700.62727.C5","abstract":"Hyperuricemia is associated with hypertension, vascular disease, renal disease, and cardiovascular events. In this report, we review the epidemiologic evidence and potential mechanisms for this association. We also summarize experimental studies that demonstrate that uric acid is not inert but may have both beneficial functions (acting as an antioxidant) as well as detrimental actions (to stimulate vascular smooth muscle cell proliferation and induce endothelial dysfunction). A recently developed experimental model of mild hyperuricemia also provides the first provocative evidence that uric acid may have a pathogenic role in the development of hypertension, vascular disease, and renal disease. Thus, it is time to reevaluate the role of uric acid as a risk factor for cardiovascular disease and hypertension and to design human studies to address this controversy. (Hypertension. 2003;41:1183-1190.) Key Words: antioxidants hypertension, essential cardiovascular diseases renin-angiotensin system vascular diseases renal disease U ric acid, a product of purine metabolism, is degraded in most mammals by the hepatic enzyme, urate oxidase (uricase), to allantoin, which is freely excreted in the urine. However, during the Miocene epoch (20 to 5 million years ago), 2 parallel but distinct mutations occurred in early hominoids that rendered the uricase gene nonfunctional. 1 As a consequence, humans and the great apes have higher uric acid levels (2 mg/dL) compared with most mammals (2 mg/dL). Uric acid levels also vary significantly within humans as the result of factors that increase generation (such as high purine or protein diets, alcohol consumption, conditions with high cell turnover, or enzymatic defects in purine metabolism) or decrease excretion. A reduction in glomerular filtration rate (GFR) increases serum uric acid, although a significant compensatory increase in gastrointestinal excretion occurs. 2 Hyperuricemia also may result from increased net tubular absorption. After filtration, uric acid undergoes both reabsorption and secretion in the proximal tubule, and this process is mediated by a urate/anion exchanger and a voltage-sensitive urate channel. 3,4 Organic anions such as lactate decrease urate secretion by competing for urate through the organic anion transporter, whereas several substances, including probenacid and benziodarone, have opposite effects. 5 Hyperuricemia is usually defined as 6.5 or 7.0 mg/dL in men and 6.0 mg/dL in women.","author":[{"dropping-particle":"","family":"Johnson","given":"Richard J","non-dropping-particle":"","parse-names":false,"suffix":""},{"dropping-particle":"","family":"Kang","given":"Duk-Hee","non-dropping-particle":"","parse-names":false,"suffix":""},{"dropping-particle":"","family":"Feig","given":"Daniel","non-dropping-particle":"","parse-names":false,"suffix":""},{"dropping-particle":"","family":"Kivlighn","given":"Salah","non-dropping-particle":"","parse-names":false,"suffix":""},{"dropping-particle":"","family":"Kanellis","given":"John","non-dropping-particle":"","parse-names":false,"suffix":""},{"dropping-particle":"","family":"Watanabe","given":"Susumu","non-dropping-particle":"","parse-names":false,"suffix":""},{"dropping-particle":"","family":"Tuttle","given":"Katherine R","non-dropping-particle":"","parse-names":false,"suffix":""},{"dropping-particle":"","family":"Rodriguez-Iturbe","given":"Bernardo","non-dropping-particle":"","parse-names":false,"suffix":""},{"dropping-particle":"","family":"Herrera-Acosta","given":"Jaime","non-dropping-particle":"","parse-names":false,"suffix":""},{"dropping-particle":"","family":"Mazzali","given":"Marilda","non-dropping-particle":"","parse-names":false,"suffix":""}],"id":"ITEM-1","issued":{"date-parts":[["2003"]]},"title":"Is There a Pathogenetic Role for Uric Acid in Hypertension and Cardiovascular and Renal Disease?","type":"article-journal"},"uris":["http://www.mendeley.com/documents/?uuid=b42526c1-e664-3339-bc2e-2eae78946a38"]}],"mendeley":{"formattedCitation":"(2)","plainTextFormattedCitation":"(2)","previouslyFormattedCitation":"(2)"},"properties":{"noteIndex":0},"schema":"https://github.com/citation-style-language/schema/raw/master/csl-citation.json"}</w:instrText>
      </w:r>
      <w:r w:rsidR="00900809" w:rsidRPr="00900809">
        <w:rPr>
          <w:rFonts w:ascii="Times New Roman" w:hAnsi="Times New Roman" w:cs="Times New Roman"/>
          <w:b/>
          <w:bCs/>
          <w:sz w:val="28"/>
          <w:szCs w:val="28"/>
          <w:u w:val="single"/>
          <w:vertAlign w:val="superscript"/>
        </w:rPr>
        <w:fldChar w:fldCharType="separate"/>
      </w:r>
      <w:r w:rsidRPr="000D13F9">
        <w:rPr>
          <w:rFonts w:ascii="Times New Roman" w:hAnsi="Times New Roman" w:cs="Times New Roman"/>
          <w:b/>
          <w:bCs/>
          <w:sz w:val="28"/>
          <w:szCs w:val="28"/>
          <w:vertAlign w:val="superscript"/>
        </w:rPr>
        <w:t>(2)</w:t>
      </w:r>
      <w:r w:rsidR="00900809" w:rsidRPr="000D13F9">
        <w:rPr>
          <w:rFonts w:ascii="Times New Roman" w:hAnsi="Times New Roman" w:cs="Times New Roman"/>
          <w:b/>
          <w:bCs/>
          <w:sz w:val="28"/>
          <w:szCs w:val="28"/>
          <w:vertAlign w:val="superscript"/>
        </w:rPr>
        <w:fldChar w:fldCharType="end"/>
      </w:r>
    </w:p>
    <w:p w:rsidR="00852F9A" w:rsidRPr="000D13F9" w:rsidRDefault="00852F9A" w:rsidP="00CB1638">
      <w:pPr>
        <w:ind w:left="0" w:firstLine="0"/>
        <w:rPr>
          <w:rFonts w:ascii="Times New Roman" w:hAnsi="Times New Roman" w:cs="Times New Roman"/>
          <w:bCs/>
        </w:rPr>
      </w:pPr>
    </w:p>
    <w:p w:rsidR="00642271" w:rsidRPr="000D13F9" w:rsidRDefault="00642271" w:rsidP="00CB1638">
      <w:pPr>
        <w:ind w:left="0" w:firstLine="0"/>
        <w:rPr>
          <w:rFonts w:ascii="Times New Roman" w:hAnsi="Times New Roman" w:cs="Times New Roman"/>
          <w:b/>
          <w:bCs/>
          <w:u w:val="single"/>
        </w:rPr>
      </w:pPr>
      <w:r w:rsidRPr="000D13F9">
        <w:rPr>
          <w:rFonts w:ascii="Times New Roman" w:hAnsi="Times New Roman" w:cs="Times New Roman"/>
          <w:b/>
          <w:bCs/>
          <w:noProof/>
          <w:u w:val="single"/>
        </w:rPr>
        <w:drawing>
          <wp:inline distT="0" distB="0" distL="0" distR="0">
            <wp:extent cx="5943600" cy="23404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340470"/>
                    </a:xfrm>
                    <a:prstGeom prst="rect">
                      <a:avLst/>
                    </a:prstGeom>
                    <a:noFill/>
                    <a:ln w="9525">
                      <a:noFill/>
                      <a:miter lim="800000"/>
                      <a:headEnd/>
                      <a:tailEnd/>
                    </a:ln>
                  </pic:spPr>
                </pic:pic>
              </a:graphicData>
            </a:graphic>
          </wp:inline>
        </w:drawing>
      </w:r>
    </w:p>
    <w:p w:rsidR="00642271" w:rsidRPr="000D13F9" w:rsidRDefault="00642271" w:rsidP="00CB1638">
      <w:pPr>
        <w:ind w:left="0" w:firstLine="0"/>
        <w:rPr>
          <w:rFonts w:ascii="Times New Roman" w:hAnsi="Times New Roman" w:cs="Times New Roman"/>
          <w:b/>
          <w:bCs/>
          <w:u w:val="single"/>
        </w:rPr>
      </w:pPr>
    </w:p>
    <w:p w:rsidR="00642271" w:rsidRPr="000D13F9" w:rsidRDefault="00642271" w:rsidP="00CB1638">
      <w:pPr>
        <w:ind w:left="0" w:firstLine="0"/>
        <w:rPr>
          <w:rFonts w:ascii="Times New Roman" w:hAnsi="Times New Roman" w:cs="Times New Roman"/>
          <w:b/>
          <w:bCs/>
          <w:u w:val="single"/>
        </w:rPr>
      </w:pPr>
    </w:p>
    <w:p w:rsidR="00852F9A" w:rsidRPr="000D13F9" w:rsidRDefault="00852F9A" w:rsidP="00CB1638">
      <w:pPr>
        <w:ind w:left="0" w:firstLine="0"/>
        <w:rPr>
          <w:rFonts w:ascii="Times New Roman" w:hAnsi="Times New Roman" w:cs="Times New Roman"/>
          <w:b/>
          <w:bCs/>
          <w:sz w:val="28"/>
          <w:szCs w:val="28"/>
          <w:u w:val="single"/>
        </w:rPr>
      </w:pPr>
      <w:r w:rsidRPr="000D13F9">
        <w:rPr>
          <w:rFonts w:ascii="Times New Roman" w:hAnsi="Times New Roman" w:cs="Times New Roman"/>
          <w:b/>
          <w:bCs/>
          <w:sz w:val="28"/>
          <w:szCs w:val="28"/>
          <w:u w:val="single"/>
        </w:rPr>
        <w:t>STATISTICAL ANALYSIS</w:t>
      </w:r>
    </w:p>
    <w:p w:rsidR="00852F9A" w:rsidRPr="000D13F9" w:rsidRDefault="00852F9A" w:rsidP="00CB1638">
      <w:pPr>
        <w:ind w:left="0" w:firstLine="0"/>
        <w:rPr>
          <w:rFonts w:ascii="Times New Roman" w:hAnsi="Times New Roman" w:cs="Times New Roman"/>
          <w:bCs/>
        </w:rPr>
      </w:pPr>
    </w:p>
    <w:p w:rsidR="00D067B6" w:rsidRPr="000D13F9" w:rsidRDefault="00852F9A" w:rsidP="00CB1638">
      <w:pPr>
        <w:ind w:left="0" w:firstLine="0"/>
        <w:rPr>
          <w:rFonts w:ascii="Times New Roman" w:hAnsi="Times New Roman" w:cs="Times New Roman"/>
          <w:b/>
          <w:bCs/>
        </w:rPr>
      </w:pPr>
      <w:r w:rsidRPr="000D13F9">
        <w:rPr>
          <w:rFonts w:ascii="Times New Roman" w:hAnsi="Times New Roman" w:cs="Times New Roman"/>
          <w:lang w:val="en-IN"/>
        </w:rPr>
        <w:t>Data was recorded into a preformed and pretested proforma. Statistical analysis was done by MS excel 07 and GRAPHPAD INSTAT software. Data are expressed as mean and standard deviation.</w:t>
      </w:r>
      <w:r w:rsidRPr="000D13F9">
        <w:rPr>
          <w:rFonts w:ascii="Times New Roman" w:eastAsia="Times New Roman" w:hAnsi="Times New Roman" w:cs="Times New Roman"/>
          <w:color w:val="0D0D0D"/>
          <w:sz w:val="26"/>
          <w:szCs w:val="24"/>
          <w:lang w:val="en-IN" w:eastAsia="en-IN"/>
        </w:rPr>
        <w:t xml:space="preserve"> </w:t>
      </w:r>
      <w:r w:rsidRPr="000D13F9">
        <w:rPr>
          <w:rFonts w:ascii="Times New Roman" w:hAnsi="Times New Roman" w:cs="Times New Roman"/>
          <w:lang w:val="en-IN"/>
        </w:rPr>
        <w:t>One way ANOVA analysis with post test was performed to compare the differences in mean serum uric acid levels in the various categories.</w:t>
      </w:r>
    </w:p>
    <w:p w:rsidR="00D067B6" w:rsidRPr="000D13F9" w:rsidRDefault="00D067B6" w:rsidP="00CB1638">
      <w:pPr>
        <w:ind w:left="0" w:firstLine="0"/>
        <w:rPr>
          <w:rFonts w:ascii="Times New Roman" w:hAnsi="Times New Roman" w:cs="Times New Roman"/>
          <w:b/>
          <w:bCs/>
        </w:rPr>
      </w:pPr>
    </w:p>
    <w:p w:rsidR="001D0C73" w:rsidRPr="000D13F9" w:rsidRDefault="001D0C73" w:rsidP="00CB1638">
      <w:pPr>
        <w:ind w:left="0" w:firstLine="0"/>
        <w:rPr>
          <w:rFonts w:ascii="Times New Roman" w:hAnsi="Times New Roman" w:cs="Times New Roman"/>
          <w:b/>
          <w:bCs/>
          <w:sz w:val="28"/>
          <w:szCs w:val="28"/>
          <w:u w:val="single"/>
        </w:rPr>
      </w:pPr>
    </w:p>
    <w:p w:rsidR="001D0C73" w:rsidRPr="000D13F9" w:rsidRDefault="001D0C73" w:rsidP="00CB1638">
      <w:pPr>
        <w:ind w:left="0" w:firstLine="0"/>
        <w:rPr>
          <w:rFonts w:ascii="Times New Roman" w:hAnsi="Times New Roman" w:cs="Times New Roman"/>
          <w:b/>
          <w:bCs/>
          <w:sz w:val="28"/>
          <w:szCs w:val="28"/>
          <w:u w:val="single"/>
        </w:rPr>
      </w:pPr>
    </w:p>
    <w:p w:rsidR="00113CA5" w:rsidRDefault="00113CA5" w:rsidP="00CB1638">
      <w:pPr>
        <w:ind w:left="0" w:firstLine="0"/>
        <w:rPr>
          <w:rFonts w:ascii="Times New Roman" w:hAnsi="Times New Roman" w:cs="Times New Roman"/>
          <w:b/>
          <w:bCs/>
          <w:sz w:val="28"/>
          <w:szCs w:val="28"/>
          <w:u w:val="single"/>
        </w:rPr>
      </w:pPr>
    </w:p>
    <w:p w:rsidR="00113CA5" w:rsidRDefault="00113CA5" w:rsidP="00CB1638">
      <w:pPr>
        <w:ind w:left="0" w:firstLine="0"/>
        <w:rPr>
          <w:rFonts w:ascii="Times New Roman" w:hAnsi="Times New Roman" w:cs="Times New Roman"/>
          <w:b/>
          <w:bCs/>
          <w:sz w:val="28"/>
          <w:szCs w:val="28"/>
          <w:u w:val="single"/>
        </w:rPr>
      </w:pPr>
    </w:p>
    <w:p w:rsidR="00113CA5" w:rsidRDefault="00113CA5" w:rsidP="00CB1638">
      <w:pPr>
        <w:ind w:left="0" w:firstLine="0"/>
        <w:rPr>
          <w:rFonts w:ascii="Times New Roman" w:hAnsi="Times New Roman" w:cs="Times New Roman"/>
          <w:b/>
          <w:bCs/>
          <w:sz w:val="28"/>
          <w:szCs w:val="28"/>
          <w:u w:val="single"/>
        </w:rPr>
      </w:pPr>
    </w:p>
    <w:p w:rsidR="00D067B6" w:rsidRPr="000D13F9" w:rsidRDefault="00D067B6" w:rsidP="00CB1638">
      <w:pPr>
        <w:ind w:left="0" w:firstLine="0"/>
        <w:rPr>
          <w:rFonts w:ascii="Times New Roman" w:hAnsi="Times New Roman" w:cs="Times New Roman"/>
          <w:b/>
          <w:bCs/>
          <w:sz w:val="28"/>
          <w:szCs w:val="28"/>
          <w:u w:val="single"/>
        </w:rPr>
      </w:pPr>
      <w:r w:rsidRPr="000D13F9">
        <w:rPr>
          <w:rFonts w:ascii="Times New Roman" w:hAnsi="Times New Roman" w:cs="Times New Roman"/>
          <w:b/>
          <w:bCs/>
          <w:sz w:val="28"/>
          <w:szCs w:val="28"/>
          <w:u w:val="single"/>
        </w:rPr>
        <w:lastRenderedPageBreak/>
        <w:t>RESULTS AND OBSERVATIONS</w:t>
      </w:r>
    </w:p>
    <w:p w:rsidR="0096232B" w:rsidRPr="000D13F9" w:rsidRDefault="0096232B" w:rsidP="00CB1638">
      <w:pPr>
        <w:ind w:left="0" w:firstLine="0"/>
        <w:rPr>
          <w:rFonts w:ascii="Times New Roman" w:hAnsi="Times New Roman" w:cs="Times New Roman"/>
          <w:b/>
          <w:bCs/>
          <w:u w:val="single"/>
        </w:rPr>
      </w:pPr>
    </w:p>
    <w:p w:rsidR="001D0C73" w:rsidRPr="000D13F9" w:rsidRDefault="00852F9A" w:rsidP="00CB1638">
      <w:pPr>
        <w:ind w:left="0" w:firstLine="0"/>
        <w:rPr>
          <w:rFonts w:ascii="Times New Roman" w:hAnsi="Times New Roman" w:cs="Times New Roman"/>
          <w:b/>
          <w:bCs/>
          <w:sz w:val="20"/>
          <w:szCs w:val="20"/>
          <w:u w:val="single"/>
        </w:rPr>
      </w:pPr>
      <w:r w:rsidRPr="000D13F9">
        <w:rPr>
          <w:rFonts w:ascii="Times New Roman" w:hAnsi="Times New Roman" w:cs="Times New Roman"/>
          <w:b/>
          <w:bCs/>
          <w:sz w:val="20"/>
          <w:szCs w:val="20"/>
          <w:u w:val="single"/>
        </w:rPr>
        <w:t>1.</w:t>
      </w:r>
      <w:r w:rsidR="0096232B" w:rsidRPr="000D13F9">
        <w:rPr>
          <w:rFonts w:ascii="Times New Roman" w:hAnsi="Times New Roman" w:cs="Times New Roman"/>
          <w:b/>
          <w:bCs/>
          <w:sz w:val="20"/>
          <w:szCs w:val="20"/>
          <w:u w:val="single"/>
        </w:rPr>
        <w:t>SEX DISTRIBUTION IN STUDY GROUP</w:t>
      </w:r>
    </w:p>
    <w:p w:rsidR="007C0CA2" w:rsidRPr="000D13F9" w:rsidRDefault="00D067B6" w:rsidP="00CB1638">
      <w:pPr>
        <w:ind w:left="0" w:firstLine="0"/>
        <w:rPr>
          <w:rFonts w:ascii="Times New Roman" w:hAnsi="Times New Roman" w:cs="Times New Roman"/>
          <w:bCs/>
        </w:rPr>
      </w:pPr>
      <w:r w:rsidRPr="000D13F9">
        <w:rPr>
          <w:rFonts w:ascii="Times New Roman" w:hAnsi="Times New Roman" w:cs="Times New Roman"/>
          <w:bCs/>
        </w:rPr>
        <w:t>In the prese</w:t>
      </w:r>
      <w:r w:rsidR="000F3958" w:rsidRPr="000D13F9">
        <w:rPr>
          <w:rFonts w:ascii="Times New Roman" w:hAnsi="Times New Roman" w:cs="Times New Roman"/>
          <w:bCs/>
        </w:rPr>
        <w:t>nt study, out of 80 controls, 57.5</w:t>
      </w:r>
      <w:r w:rsidRPr="000D13F9">
        <w:rPr>
          <w:rFonts w:ascii="Times New Roman" w:hAnsi="Times New Roman" w:cs="Times New Roman"/>
          <w:bCs/>
        </w:rPr>
        <w:t>% were ma</w:t>
      </w:r>
      <w:r w:rsidR="00FC377C" w:rsidRPr="000D13F9">
        <w:rPr>
          <w:rFonts w:ascii="Times New Roman" w:hAnsi="Times New Roman" w:cs="Times New Roman"/>
          <w:bCs/>
        </w:rPr>
        <w:t xml:space="preserve">les </w:t>
      </w:r>
      <w:r w:rsidR="000F3958" w:rsidRPr="000D13F9">
        <w:rPr>
          <w:rFonts w:ascii="Times New Roman" w:hAnsi="Times New Roman" w:cs="Times New Roman"/>
          <w:bCs/>
        </w:rPr>
        <w:t xml:space="preserve">and 42.5% were females </w:t>
      </w:r>
      <w:r w:rsidR="00FC377C" w:rsidRPr="000D13F9">
        <w:rPr>
          <w:rFonts w:ascii="Times New Roman" w:hAnsi="Times New Roman" w:cs="Times New Roman"/>
          <w:bCs/>
        </w:rPr>
        <w:t xml:space="preserve">while </w:t>
      </w:r>
      <w:r w:rsidR="0054324A">
        <w:rPr>
          <w:rFonts w:ascii="Times New Roman" w:hAnsi="Times New Roman" w:cs="Times New Roman"/>
          <w:bCs/>
        </w:rPr>
        <w:t>among the 80 cases, 45</w:t>
      </w:r>
      <w:r w:rsidR="000F3958" w:rsidRPr="000D13F9">
        <w:rPr>
          <w:rFonts w:ascii="Times New Roman" w:hAnsi="Times New Roman" w:cs="Times New Roman"/>
          <w:bCs/>
        </w:rPr>
        <w:t>(56</w:t>
      </w:r>
      <w:r w:rsidR="00FC377C" w:rsidRPr="000D13F9">
        <w:rPr>
          <w:rFonts w:ascii="Times New Roman" w:hAnsi="Times New Roman" w:cs="Times New Roman"/>
          <w:bCs/>
        </w:rPr>
        <w:t>.</w:t>
      </w:r>
      <w:r w:rsidR="0054324A">
        <w:rPr>
          <w:rFonts w:ascii="Times New Roman" w:hAnsi="Times New Roman" w:cs="Times New Roman"/>
          <w:bCs/>
        </w:rPr>
        <w:t>25%) were males and 35</w:t>
      </w:r>
      <w:r w:rsidR="000F3958" w:rsidRPr="000D13F9">
        <w:rPr>
          <w:rFonts w:ascii="Times New Roman" w:hAnsi="Times New Roman" w:cs="Times New Roman"/>
          <w:bCs/>
        </w:rPr>
        <w:t>(43</w:t>
      </w:r>
      <w:r w:rsidR="00FC377C" w:rsidRPr="000D13F9">
        <w:rPr>
          <w:rFonts w:ascii="Times New Roman" w:hAnsi="Times New Roman" w:cs="Times New Roman"/>
          <w:bCs/>
        </w:rPr>
        <w:t>.</w:t>
      </w:r>
      <w:r w:rsidR="000F3958" w:rsidRPr="000D13F9">
        <w:rPr>
          <w:rFonts w:ascii="Times New Roman" w:hAnsi="Times New Roman" w:cs="Times New Roman"/>
          <w:bCs/>
        </w:rPr>
        <w:t>7</w:t>
      </w:r>
      <w:r w:rsidR="00FC377C" w:rsidRPr="000D13F9">
        <w:rPr>
          <w:rFonts w:ascii="Times New Roman" w:hAnsi="Times New Roman" w:cs="Times New Roman"/>
          <w:bCs/>
        </w:rPr>
        <w:t>5</w:t>
      </w:r>
      <w:r w:rsidRPr="000D13F9">
        <w:rPr>
          <w:rFonts w:ascii="Times New Roman" w:hAnsi="Times New Roman" w:cs="Times New Roman"/>
          <w:bCs/>
        </w:rPr>
        <w:t>%) were females .</w:t>
      </w:r>
    </w:p>
    <w:p w:rsidR="00E03F49" w:rsidRPr="000D13F9" w:rsidRDefault="00E03F49" w:rsidP="00CB1638">
      <w:pPr>
        <w:ind w:left="0" w:firstLine="0"/>
        <w:rPr>
          <w:rFonts w:ascii="Times New Roman" w:hAnsi="Times New Roman" w:cs="Times New Roman"/>
          <w:b/>
          <w:bCs/>
        </w:rPr>
      </w:pPr>
    </w:p>
    <w:p w:rsidR="007C0CA2" w:rsidRPr="000D13F9" w:rsidRDefault="0096232B" w:rsidP="00CB1638">
      <w:pPr>
        <w:ind w:left="0" w:firstLine="0"/>
        <w:rPr>
          <w:rFonts w:ascii="Times New Roman" w:hAnsi="Times New Roman" w:cs="Times New Roman"/>
          <w:b/>
          <w:bCs/>
          <w:sz w:val="20"/>
          <w:szCs w:val="20"/>
        </w:rPr>
      </w:pPr>
      <w:r w:rsidRPr="000D13F9">
        <w:rPr>
          <w:rFonts w:ascii="Times New Roman" w:hAnsi="Times New Roman" w:cs="Times New Roman"/>
          <w:b/>
          <w:bCs/>
          <w:sz w:val="20"/>
          <w:szCs w:val="20"/>
        </w:rPr>
        <w:t>TABLE 1.</w:t>
      </w:r>
    </w:p>
    <w:tbl>
      <w:tblPr>
        <w:tblStyle w:val="TableGrid"/>
        <w:tblW w:w="0" w:type="auto"/>
        <w:tblLook w:val="04A0"/>
      </w:tblPr>
      <w:tblGrid>
        <w:gridCol w:w="2394"/>
        <w:gridCol w:w="2394"/>
        <w:gridCol w:w="2394"/>
        <w:gridCol w:w="2394"/>
      </w:tblGrid>
      <w:tr w:rsidR="00665592" w:rsidRPr="000D13F9" w:rsidTr="00665592">
        <w:tc>
          <w:tcPr>
            <w:tcW w:w="2394" w:type="dxa"/>
          </w:tcPr>
          <w:p w:rsidR="00665592" w:rsidRPr="000D13F9" w:rsidRDefault="00665592" w:rsidP="00CB1638">
            <w:pPr>
              <w:ind w:left="0" w:firstLine="0"/>
              <w:rPr>
                <w:rFonts w:ascii="Times New Roman" w:hAnsi="Times New Roman" w:cs="Times New Roman"/>
                <w:bCs/>
              </w:rPr>
            </w:pPr>
          </w:p>
        </w:tc>
        <w:tc>
          <w:tcPr>
            <w:tcW w:w="2394" w:type="dxa"/>
          </w:tcPr>
          <w:p w:rsidR="00665592" w:rsidRPr="000D13F9" w:rsidRDefault="00665592" w:rsidP="00CB1638">
            <w:pPr>
              <w:ind w:left="0" w:firstLine="0"/>
              <w:rPr>
                <w:rFonts w:ascii="Times New Roman" w:hAnsi="Times New Roman" w:cs="Times New Roman"/>
                <w:bCs/>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TOTAL</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PERCENTAGE</w:t>
            </w:r>
            <w:r w:rsidR="00D64AB8" w:rsidRPr="000D13F9">
              <w:rPr>
                <w:rFonts w:ascii="Times New Roman" w:hAnsi="Times New Roman" w:cs="Times New Roman"/>
                <w:bCs/>
                <w:sz w:val="18"/>
                <w:szCs w:val="18"/>
              </w:rPr>
              <w:t>(%)</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CONTROL</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w:t>
            </w:r>
            <w:r w:rsidR="001B3068" w:rsidRPr="000D13F9">
              <w:rPr>
                <w:rFonts w:ascii="Times New Roman" w:hAnsi="Times New Roman" w:cs="Times New Roman"/>
                <w:bCs/>
                <w:sz w:val="18"/>
                <w:szCs w:val="18"/>
              </w:rPr>
              <w:t>6</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5</w:t>
            </w:r>
            <w:r w:rsidR="001B3068" w:rsidRPr="000D13F9">
              <w:rPr>
                <w:rFonts w:ascii="Times New Roman" w:hAnsi="Times New Roman" w:cs="Times New Roman"/>
                <w:bCs/>
                <w:sz w:val="18"/>
                <w:szCs w:val="18"/>
              </w:rPr>
              <w:t>7.5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FEMALE</w:t>
            </w:r>
          </w:p>
        </w:tc>
        <w:tc>
          <w:tcPr>
            <w:tcW w:w="2394" w:type="dxa"/>
          </w:tcPr>
          <w:p w:rsidR="00665592" w:rsidRPr="000D13F9" w:rsidRDefault="001B3068"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34</w:t>
            </w:r>
          </w:p>
        </w:tc>
        <w:tc>
          <w:tcPr>
            <w:tcW w:w="2394" w:type="dxa"/>
          </w:tcPr>
          <w:p w:rsidR="00665592" w:rsidRPr="000D13F9" w:rsidRDefault="001B3068"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42.5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CASE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45</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56.25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FEMALE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35</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43.75</w:t>
            </w:r>
          </w:p>
        </w:tc>
      </w:tr>
    </w:tbl>
    <w:p w:rsidR="007C0CA2" w:rsidRPr="000D13F9" w:rsidRDefault="007C0CA2" w:rsidP="00CB1638">
      <w:pPr>
        <w:ind w:left="0" w:firstLine="0"/>
        <w:rPr>
          <w:rFonts w:ascii="Times New Roman" w:hAnsi="Times New Roman" w:cs="Times New Roman"/>
          <w:bCs/>
        </w:rPr>
      </w:pPr>
    </w:p>
    <w:p w:rsidR="007C0CA2" w:rsidRPr="000D13F9" w:rsidRDefault="007C0CA2" w:rsidP="00CB1638">
      <w:pPr>
        <w:ind w:left="0" w:firstLine="0"/>
        <w:rPr>
          <w:rFonts w:ascii="Times New Roman" w:hAnsi="Times New Roman" w:cs="Times New Roman"/>
          <w:b/>
          <w:bCs/>
        </w:rPr>
      </w:pPr>
    </w:p>
    <w:p w:rsidR="00AF6B42" w:rsidRPr="000D13F9" w:rsidRDefault="00AF6B42" w:rsidP="00CB1638">
      <w:pPr>
        <w:ind w:left="0" w:firstLine="0"/>
        <w:rPr>
          <w:rFonts w:ascii="Times New Roman" w:hAnsi="Times New Roman" w:cs="Times New Roman"/>
          <w:b/>
          <w:sz w:val="20"/>
          <w:szCs w:val="20"/>
          <w:u w:val="single"/>
        </w:rPr>
      </w:pPr>
      <w:r w:rsidRPr="000D13F9">
        <w:rPr>
          <w:rFonts w:ascii="Times New Roman" w:hAnsi="Times New Roman" w:cs="Times New Roman"/>
          <w:b/>
          <w:sz w:val="20"/>
          <w:szCs w:val="20"/>
          <w:u w:val="single"/>
        </w:rPr>
        <w:t>2.SEX DISTRIBUTION ACCORDING TO STAGE OF HTN</w:t>
      </w:r>
    </w:p>
    <w:p w:rsidR="0096232B" w:rsidRPr="000D13F9" w:rsidRDefault="0096232B" w:rsidP="00CB1638">
      <w:pPr>
        <w:ind w:left="0" w:firstLine="0"/>
        <w:rPr>
          <w:rFonts w:ascii="Times New Roman" w:hAnsi="Times New Roman" w:cs="Times New Roman"/>
          <w:sz w:val="20"/>
          <w:szCs w:val="20"/>
        </w:rPr>
      </w:pPr>
    </w:p>
    <w:p w:rsidR="0096232B" w:rsidRPr="000D13F9" w:rsidRDefault="0096232B" w:rsidP="00CB1638">
      <w:pPr>
        <w:ind w:left="0" w:firstLine="0"/>
        <w:rPr>
          <w:rFonts w:ascii="Times New Roman" w:hAnsi="Times New Roman" w:cs="Times New Roman"/>
        </w:rPr>
      </w:pPr>
      <w:r w:rsidRPr="000D13F9">
        <w:rPr>
          <w:rFonts w:ascii="Times New Roman" w:hAnsi="Times New Roman" w:cs="Times New Roman"/>
        </w:rPr>
        <w:t>In the pr</w:t>
      </w:r>
      <w:r w:rsidR="00E03F49" w:rsidRPr="000D13F9">
        <w:rPr>
          <w:rFonts w:ascii="Times New Roman" w:hAnsi="Times New Roman" w:cs="Times New Roman"/>
        </w:rPr>
        <w:t>esent study, out of 80 cases, 42</w:t>
      </w:r>
      <w:r w:rsidRPr="000D13F9">
        <w:rPr>
          <w:rFonts w:ascii="Times New Roman" w:hAnsi="Times New Roman" w:cs="Times New Roman"/>
        </w:rPr>
        <w:t xml:space="preserve"> patients</w:t>
      </w:r>
      <w:r w:rsidR="00E03F49" w:rsidRPr="000D13F9">
        <w:rPr>
          <w:rFonts w:ascii="Times New Roman" w:hAnsi="Times New Roman" w:cs="Times New Roman"/>
        </w:rPr>
        <w:t xml:space="preserve"> had stage 1 hypertension and 38</w:t>
      </w:r>
      <w:r w:rsidRPr="000D13F9">
        <w:rPr>
          <w:rFonts w:ascii="Times New Roman" w:hAnsi="Times New Roman" w:cs="Times New Roman"/>
        </w:rPr>
        <w:t xml:space="preserve"> had stage 2 hypertension. Ou</w:t>
      </w:r>
      <w:r w:rsidR="001D0C73" w:rsidRPr="000D13F9">
        <w:rPr>
          <w:rFonts w:ascii="Times New Roman" w:hAnsi="Times New Roman" w:cs="Times New Roman"/>
        </w:rPr>
        <w:t>t of 42</w:t>
      </w:r>
      <w:r w:rsidR="00E03F49" w:rsidRPr="000D13F9">
        <w:rPr>
          <w:rFonts w:ascii="Times New Roman" w:hAnsi="Times New Roman" w:cs="Times New Roman"/>
        </w:rPr>
        <w:t xml:space="preserve"> cases of stage 1 HTN, 24 were males and 18</w:t>
      </w:r>
      <w:r w:rsidRPr="000D13F9">
        <w:rPr>
          <w:rFonts w:ascii="Times New Roman" w:hAnsi="Times New Roman" w:cs="Times New Roman"/>
        </w:rPr>
        <w:t xml:space="preserve"> </w:t>
      </w:r>
      <w:r w:rsidR="00E03F49" w:rsidRPr="000D13F9">
        <w:rPr>
          <w:rFonts w:ascii="Times New Roman" w:hAnsi="Times New Roman" w:cs="Times New Roman"/>
        </w:rPr>
        <w:t>were females, while among the 38 cases of stage 2 HTN, 21 were males and 17</w:t>
      </w:r>
      <w:r w:rsidRPr="000D13F9">
        <w:rPr>
          <w:rFonts w:ascii="Times New Roman" w:hAnsi="Times New Roman" w:cs="Times New Roman"/>
        </w:rPr>
        <w:t xml:space="preserve"> were females.</w:t>
      </w:r>
    </w:p>
    <w:p w:rsidR="00E03F49" w:rsidRPr="000D13F9" w:rsidRDefault="00E03F49" w:rsidP="00177BFE">
      <w:pPr>
        <w:ind w:left="0" w:firstLine="0"/>
        <w:rPr>
          <w:rFonts w:ascii="Times New Roman" w:hAnsi="Times New Roman" w:cs="Times New Roman"/>
        </w:rPr>
      </w:pPr>
    </w:p>
    <w:p w:rsidR="00AF6B42" w:rsidRPr="000D13F9" w:rsidRDefault="0096232B" w:rsidP="00CB1638">
      <w:pPr>
        <w:ind w:left="0" w:firstLine="0"/>
        <w:rPr>
          <w:rFonts w:ascii="Times New Roman" w:hAnsi="Times New Roman" w:cs="Times New Roman"/>
          <w:b/>
          <w:sz w:val="20"/>
          <w:szCs w:val="20"/>
        </w:rPr>
      </w:pPr>
      <w:r w:rsidRPr="000D13F9">
        <w:rPr>
          <w:rFonts w:ascii="Times New Roman" w:hAnsi="Times New Roman" w:cs="Times New Roman"/>
          <w:b/>
          <w:sz w:val="20"/>
          <w:szCs w:val="20"/>
        </w:rPr>
        <w:t>TABLE 2.</w:t>
      </w:r>
    </w:p>
    <w:tbl>
      <w:tblPr>
        <w:tblStyle w:val="TableGrid"/>
        <w:tblW w:w="0" w:type="auto"/>
        <w:tblLook w:val="04A0"/>
      </w:tblPr>
      <w:tblGrid>
        <w:gridCol w:w="2394"/>
        <w:gridCol w:w="2394"/>
        <w:gridCol w:w="2394"/>
        <w:gridCol w:w="2394"/>
      </w:tblGrid>
      <w:tr w:rsidR="00AF6B42" w:rsidRPr="000D13F9" w:rsidTr="00220FBB">
        <w:trPr>
          <w:trHeight w:val="386"/>
        </w:trPr>
        <w:tc>
          <w:tcPr>
            <w:tcW w:w="2394" w:type="dxa"/>
          </w:tcPr>
          <w:p w:rsidR="00AF6B42" w:rsidRPr="000D13F9" w:rsidRDefault="00AF6B42" w:rsidP="00CB1638">
            <w:pPr>
              <w:ind w:left="0" w:firstLine="0"/>
              <w:rPr>
                <w:rFonts w:ascii="Times New Roman" w:hAnsi="Times New Roman" w:cs="Times New Roman"/>
              </w:rPr>
            </w:pP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MALE</w:t>
            </w: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FEMALE</w:t>
            </w: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TOTAL</w:t>
            </w:r>
          </w:p>
        </w:tc>
      </w:tr>
      <w:tr w:rsidR="00AF6B42" w:rsidRPr="000D13F9" w:rsidTr="00AF6B42">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STAGE 1</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24</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18</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42</w:t>
            </w:r>
          </w:p>
        </w:tc>
      </w:tr>
      <w:tr w:rsidR="00AF6B42" w:rsidRPr="000D13F9" w:rsidTr="00AF6B42">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STAGE 2</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21</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17</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38</w:t>
            </w:r>
          </w:p>
        </w:tc>
      </w:tr>
    </w:tbl>
    <w:p w:rsidR="001D0C73" w:rsidRPr="000D13F9" w:rsidRDefault="001D0C73" w:rsidP="00CB1638">
      <w:pPr>
        <w:ind w:left="0" w:firstLine="0"/>
        <w:rPr>
          <w:rFonts w:ascii="Times New Roman" w:hAnsi="Times New Roman" w:cs="Times New Roman"/>
          <w:b/>
          <w:bCs/>
          <w:sz w:val="20"/>
          <w:szCs w:val="20"/>
          <w:u w:val="single"/>
        </w:rPr>
      </w:pPr>
    </w:p>
    <w:p w:rsidR="00535C6B" w:rsidRPr="000D13F9" w:rsidRDefault="00535C6B" w:rsidP="00CB1638">
      <w:pPr>
        <w:ind w:left="0" w:firstLine="0"/>
        <w:rPr>
          <w:rFonts w:ascii="Times New Roman" w:hAnsi="Times New Roman" w:cs="Times New Roman"/>
          <w:b/>
          <w:bCs/>
          <w:sz w:val="20"/>
          <w:szCs w:val="20"/>
          <w:u w:val="single"/>
        </w:rPr>
      </w:pPr>
      <w:r w:rsidRPr="000D13F9">
        <w:rPr>
          <w:rFonts w:ascii="Times New Roman" w:hAnsi="Times New Roman" w:cs="Times New Roman"/>
          <w:b/>
          <w:bCs/>
          <w:sz w:val="20"/>
          <w:szCs w:val="20"/>
          <w:u w:val="single"/>
        </w:rPr>
        <w:t>3. MEAN SERUM URIC ACID LEVEL IN CONTROLS AND CASES</w:t>
      </w:r>
    </w:p>
    <w:p w:rsidR="0096232B" w:rsidRPr="000D13F9" w:rsidRDefault="0096232B" w:rsidP="00CB1638">
      <w:pPr>
        <w:rPr>
          <w:rFonts w:ascii="Times New Roman" w:hAnsi="Times New Roman" w:cs="Times New Roman"/>
          <w:b/>
          <w:bCs/>
        </w:rPr>
      </w:pPr>
    </w:p>
    <w:p w:rsidR="00D64AB8" w:rsidRPr="000D13F9" w:rsidRDefault="0096232B" w:rsidP="00CB1638">
      <w:pPr>
        <w:ind w:left="360" w:firstLine="0"/>
        <w:rPr>
          <w:rFonts w:ascii="Times New Roman" w:hAnsi="Times New Roman" w:cs="Times New Roman"/>
          <w:bCs/>
        </w:rPr>
      </w:pPr>
      <w:r w:rsidRPr="000D13F9">
        <w:rPr>
          <w:rFonts w:ascii="Times New Roman" w:hAnsi="Times New Roman" w:cs="Times New Roman"/>
          <w:bCs/>
        </w:rPr>
        <w:t xml:space="preserve">The mean serum uric acid level among the controls was </w:t>
      </w:r>
      <w:r w:rsidR="00FC377C" w:rsidRPr="000D13F9">
        <w:rPr>
          <w:rFonts w:ascii="Times New Roman" w:hAnsi="Times New Roman" w:cs="Times New Roman"/>
          <w:bCs/>
        </w:rPr>
        <w:t>5.09±1.33</w:t>
      </w:r>
      <w:r w:rsidR="00E61838" w:rsidRPr="000D13F9">
        <w:rPr>
          <w:rFonts w:ascii="Times New Roman" w:hAnsi="Times New Roman" w:cs="Times New Roman"/>
          <w:bCs/>
        </w:rPr>
        <w:t xml:space="preserve"> mg/dl </w:t>
      </w:r>
      <w:r w:rsidR="00FC377C" w:rsidRPr="000D13F9">
        <w:rPr>
          <w:rFonts w:ascii="Times New Roman" w:hAnsi="Times New Roman" w:cs="Times New Roman"/>
          <w:bCs/>
        </w:rPr>
        <w:t>while among the cases was 5.72±1.35</w:t>
      </w:r>
      <w:r w:rsidRPr="000D13F9">
        <w:rPr>
          <w:rFonts w:ascii="Times New Roman" w:hAnsi="Times New Roman" w:cs="Times New Roman"/>
          <w:bCs/>
        </w:rPr>
        <w:t xml:space="preserve"> mg/dl.</w:t>
      </w:r>
      <w:r w:rsidR="00FD1CDC" w:rsidRPr="000D13F9">
        <w:rPr>
          <w:rFonts w:ascii="Times New Roman" w:hAnsi="Times New Roman" w:cs="Times New Roman"/>
          <w:bCs/>
        </w:rPr>
        <w:t xml:space="preserve"> There was statistically significant difference between the two groups (p value&lt;0.05).</w:t>
      </w:r>
    </w:p>
    <w:p w:rsidR="00E55AA7" w:rsidRPr="000D13F9" w:rsidRDefault="00E55AA7" w:rsidP="00CB1638">
      <w:pPr>
        <w:ind w:left="360" w:firstLine="0"/>
        <w:rPr>
          <w:rFonts w:ascii="Times New Roman" w:hAnsi="Times New Roman" w:cs="Times New Roman"/>
          <w:bCs/>
        </w:rPr>
      </w:pPr>
    </w:p>
    <w:p w:rsidR="0096232B" w:rsidRPr="000D13F9" w:rsidRDefault="0096232B" w:rsidP="00CB1638">
      <w:pPr>
        <w:rPr>
          <w:rFonts w:ascii="Times New Roman" w:hAnsi="Times New Roman" w:cs="Times New Roman"/>
          <w:b/>
          <w:bCs/>
          <w:sz w:val="20"/>
          <w:szCs w:val="20"/>
        </w:rPr>
      </w:pPr>
      <w:r w:rsidRPr="000D13F9">
        <w:rPr>
          <w:rFonts w:ascii="Times New Roman" w:hAnsi="Times New Roman" w:cs="Times New Roman"/>
          <w:b/>
          <w:bCs/>
          <w:sz w:val="20"/>
          <w:szCs w:val="20"/>
        </w:rPr>
        <w:t>TABLE 3.</w:t>
      </w:r>
    </w:p>
    <w:tbl>
      <w:tblPr>
        <w:tblStyle w:val="TableGrid"/>
        <w:tblW w:w="0" w:type="auto"/>
        <w:tblLook w:val="04A0"/>
      </w:tblPr>
      <w:tblGrid>
        <w:gridCol w:w="2029"/>
        <w:gridCol w:w="2024"/>
        <w:gridCol w:w="1689"/>
      </w:tblGrid>
      <w:tr w:rsidR="008D581C" w:rsidRPr="000D13F9" w:rsidTr="00FA4911">
        <w:tc>
          <w:tcPr>
            <w:tcW w:w="2029" w:type="dxa"/>
          </w:tcPr>
          <w:p w:rsidR="008D581C" w:rsidRPr="000D13F9" w:rsidRDefault="008D581C" w:rsidP="00CB1638">
            <w:pPr>
              <w:ind w:left="0" w:firstLine="0"/>
              <w:rPr>
                <w:rFonts w:ascii="Times New Roman" w:hAnsi="Times New Roman" w:cs="Times New Roman"/>
                <w:noProof/>
                <w:sz w:val="18"/>
                <w:szCs w:val="18"/>
              </w:rPr>
            </w:pPr>
          </w:p>
        </w:tc>
        <w:tc>
          <w:tcPr>
            <w:tcW w:w="2024"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CONTROL</w:t>
            </w:r>
          </w:p>
        </w:tc>
        <w:tc>
          <w:tcPr>
            <w:tcW w:w="1689"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CASES</w:t>
            </w:r>
          </w:p>
        </w:tc>
      </w:tr>
      <w:tr w:rsidR="008D581C" w:rsidRPr="000D13F9" w:rsidTr="00FA4911">
        <w:tc>
          <w:tcPr>
            <w:tcW w:w="2029"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MEAN±SD</w:t>
            </w:r>
            <w:r w:rsidR="003F1B65" w:rsidRPr="000D13F9">
              <w:rPr>
                <w:rFonts w:ascii="Times New Roman" w:hAnsi="Times New Roman" w:cs="Times New Roman"/>
                <w:noProof/>
                <w:sz w:val="18"/>
                <w:szCs w:val="18"/>
              </w:rPr>
              <w:t>(mg/dl)</w:t>
            </w:r>
          </w:p>
        </w:tc>
        <w:tc>
          <w:tcPr>
            <w:tcW w:w="2024" w:type="dxa"/>
          </w:tcPr>
          <w:p w:rsidR="008D581C" w:rsidRPr="000D13F9" w:rsidRDefault="00FC377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5.09</w:t>
            </w:r>
            <w:r w:rsidR="003F1B65" w:rsidRPr="000D13F9">
              <w:rPr>
                <w:rFonts w:ascii="Times New Roman" w:hAnsi="Times New Roman" w:cs="Times New Roman"/>
                <w:noProof/>
                <w:sz w:val="18"/>
                <w:szCs w:val="18"/>
              </w:rPr>
              <w:t>±</w:t>
            </w:r>
            <w:r w:rsidRPr="000D13F9">
              <w:rPr>
                <w:rFonts w:ascii="Times New Roman" w:hAnsi="Times New Roman" w:cs="Times New Roman"/>
                <w:noProof/>
                <w:sz w:val="18"/>
                <w:szCs w:val="18"/>
              </w:rPr>
              <w:t>1.33</w:t>
            </w:r>
          </w:p>
        </w:tc>
        <w:tc>
          <w:tcPr>
            <w:tcW w:w="1689" w:type="dxa"/>
          </w:tcPr>
          <w:p w:rsidR="008D581C" w:rsidRPr="000D13F9" w:rsidRDefault="00FC377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5.72</w:t>
            </w:r>
            <w:r w:rsidR="008D581C" w:rsidRPr="000D13F9">
              <w:rPr>
                <w:rFonts w:ascii="Times New Roman" w:hAnsi="Times New Roman" w:cs="Times New Roman"/>
                <w:noProof/>
                <w:sz w:val="18"/>
                <w:szCs w:val="18"/>
              </w:rPr>
              <w:t>±</w:t>
            </w:r>
            <w:r w:rsidR="007C0CA2" w:rsidRPr="000D13F9">
              <w:rPr>
                <w:rFonts w:ascii="Times New Roman" w:hAnsi="Times New Roman" w:cs="Times New Roman"/>
                <w:noProof/>
                <w:sz w:val="18"/>
                <w:szCs w:val="18"/>
              </w:rPr>
              <w:t>1.</w:t>
            </w:r>
            <w:r w:rsidRPr="000D13F9">
              <w:rPr>
                <w:rFonts w:ascii="Times New Roman" w:hAnsi="Times New Roman" w:cs="Times New Roman"/>
                <w:noProof/>
                <w:sz w:val="18"/>
                <w:szCs w:val="18"/>
              </w:rPr>
              <w:t>35</w:t>
            </w:r>
          </w:p>
        </w:tc>
      </w:tr>
    </w:tbl>
    <w:p w:rsidR="006570D6" w:rsidRPr="000D13F9" w:rsidRDefault="006570D6" w:rsidP="00CB1638">
      <w:pPr>
        <w:ind w:left="0" w:firstLine="0"/>
        <w:rPr>
          <w:rFonts w:ascii="Times New Roman" w:hAnsi="Times New Roman" w:cs="Times New Roman"/>
          <w:noProof/>
        </w:rPr>
      </w:pPr>
    </w:p>
    <w:p w:rsidR="006570D6" w:rsidRPr="000D13F9" w:rsidRDefault="006570D6" w:rsidP="00CB1638">
      <w:pPr>
        <w:ind w:left="0" w:firstLine="0"/>
        <w:rPr>
          <w:rFonts w:ascii="Times New Roman" w:hAnsi="Times New Roman" w:cs="Times New Roman"/>
          <w:noProof/>
        </w:rPr>
      </w:pPr>
    </w:p>
    <w:p w:rsidR="00740E15" w:rsidRPr="000D13F9" w:rsidRDefault="007C0CA2" w:rsidP="00CB1638">
      <w:pPr>
        <w:ind w:left="0" w:firstLine="0"/>
        <w:rPr>
          <w:rFonts w:ascii="Times New Roman" w:hAnsi="Times New Roman" w:cs="Times New Roman"/>
          <w:b/>
          <w:noProof/>
          <w:sz w:val="20"/>
          <w:szCs w:val="20"/>
          <w:u w:val="single"/>
        </w:rPr>
      </w:pPr>
      <w:r w:rsidRPr="000D13F9">
        <w:rPr>
          <w:rFonts w:ascii="Times New Roman" w:hAnsi="Times New Roman" w:cs="Times New Roman"/>
          <w:b/>
          <w:noProof/>
          <w:sz w:val="20"/>
          <w:szCs w:val="20"/>
          <w:u w:val="single"/>
        </w:rPr>
        <w:t>4.MEAN SERUM URIC ACID IN CONTROLS AND CASES (ACCORDING TO STAGE OF HYPERTENSION)</w:t>
      </w:r>
    </w:p>
    <w:p w:rsidR="00740E15" w:rsidRPr="000D13F9" w:rsidRDefault="00740E15" w:rsidP="00CB1638">
      <w:pPr>
        <w:ind w:left="0" w:firstLine="0"/>
        <w:rPr>
          <w:rFonts w:ascii="Times New Roman" w:hAnsi="Times New Roman" w:cs="Times New Roman"/>
          <w:noProof/>
          <w:sz w:val="20"/>
          <w:szCs w:val="20"/>
        </w:rPr>
      </w:pPr>
    </w:p>
    <w:p w:rsidR="00740E15" w:rsidRPr="000D13F9" w:rsidRDefault="00740E15" w:rsidP="00CB1638">
      <w:pPr>
        <w:ind w:left="0" w:firstLine="0"/>
        <w:rPr>
          <w:rFonts w:ascii="Times New Roman" w:hAnsi="Times New Roman" w:cs="Times New Roman"/>
          <w:noProof/>
        </w:rPr>
      </w:pPr>
      <w:r w:rsidRPr="000D13F9">
        <w:rPr>
          <w:rFonts w:ascii="Times New Roman" w:hAnsi="Times New Roman" w:cs="Times New Roman"/>
          <w:noProof/>
        </w:rPr>
        <w:t>In the present study,mean serum uric acid level in controls was</w:t>
      </w:r>
      <w:r w:rsidR="00BE4DCA" w:rsidRPr="000D13F9">
        <w:rPr>
          <w:rFonts w:ascii="Times New Roman" w:hAnsi="Times New Roman" w:cs="Times New Roman"/>
          <w:noProof/>
        </w:rPr>
        <w:t xml:space="preserve"> </w:t>
      </w:r>
      <w:r w:rsidR="00FC377C" w:rsidRPr="000D13F9">
        <w:rPr>
          <w:rFonts w:ascii="Times New Roman" w:hAnsi="Times New Roman" w:cs="Times New Roman"/>
          <w:noProof/>
        </w:rPr>
        <w:t>5.09±</w:t>
      </w:r>
      <w:r w:rsidR="00FD1CDC" w:rsidRPr="000D13F9">
        <w:rPr>
          <w:rFonts w:ascii="Times New Roman" w:hAnsi="Times New Roman" w:cs="Times New Roman"/>
          <w:noProof/>
        </w:rPr>
        <w:t>1.33</w:t>
      </w:r>
      <w:r w:rsidR="00BE4DCA" w:rsidRPr="000D13F9">
        <w:rPr>
          <w:rFonts w:ascii="Times New Roman" w:hAnsi="Times New Roman" w:cs="Times New Roman"/>
          <w:noProof/>
        </w:rPr>
        <w:t>mg/dl</w:t>
      </w:r>
      <w:r w:rsidR="00E946EF" w:rsidRPr="000D13F9">
        <w:rPr>
          <w:rFonts w:ascii="Times New Roman" w:hAnsi="Times New Roman" w:cs="Times New Roman"/>
          <w:noProof/>
        </w:rPr>
        <w:t xml:space="preserve"> while </w:t>
      </w:r>
      <w:r w:rsidR="00E946EF" w:rsidRPr="000D13F9">
        <w:rPr>
          <w:rFonts w:ascii="Times New Roman" w:hAnsi="Times New Roman" w:cs="Times New Roman"/>
          <w:bCs/>
          <w:noProof/>
        </w:rPr>
        <w:t>among the cases was 5.72±1.35 mg/dl.</w:t>
      </w:r>
      <w:r w:rsidRPr="000D13F9">
        <w:rPr>
          <w:rFonts w:ascii="Times New Roman" w:hAnsi="Times New Roman" w:cs="Times New Roman"/>
          <w:noProof/>
        </w:rPr>
        <w:t xml:space="preserve"> Mean serum uric acid in s</w:t>
      </w:r>
      <w:r w:rsidR="00FD1CDC" w:rsidRPr="000D13F9">
        <w:rPr>
          <w:rFonts w:ascii="Times New Roman" w:hAnsi="Times New Roman" w:cs="Times New Roman"/>
          <w:noProof/>
        </w:rPr>
        <w:t>tage 1 and stage 2 HTN were 5.15±0.97 and 6.35±1.45</w:t>
      </w:r>
      <w:r w:rsidRPr="000D13F9">
        <w:rPr>
          <w:rFonts w:ascii="Times New Roman" w:hAnsi="Times New Roman" w:cs="Times New Roman"/>
          <w:noProof/>
        </w:rPr>
        <w:t xml:space="preserve"> respectively.</w:t>
      </w:r>
      <w:r w:rsidR="003F1B65" w:rsidRPr="000D13F9">
        <w:rPr>
          <w:rFonts w:ascii="Times New Roman" w:hAnsi="Times New Roman" w:cs="Times New Roman"/>
          <w:noProof/>
        </w:rPr>
        <w:t xml:space="preserve"> There was statistically significant differences among the 3 groups</w:t>
      </w:r>
      <w:r w:rsidR="00FD1CDC" w:rsidRPr="000D13F9">
        <w:rPr>
          <w:rFonts w:ascii="Times New Roman" w:hAnsi="Times New Roman" w:cs="Times New Roman"/>
          <w:noProof/>
        </w:rPr>
        <w:t>, i.e between stage 1 and stage 2 HTN, between control group and stage 1 HTN and between control group and stage 2 HTN,</w:t>
      </w:r>
      <w:r w:rsidR="003F1B65" w:rsidRPr="000D13F9">
        <w:rPr>
          <w:rFonts w:ascii="Times New Roman" w:hAnsi="Times New Roman" w:cs="Times New Roman"/>
          <w:noProof/>
        </w:rPr>
        <w:t xml:space="preserve"> with a p value &lt;0.05.</w:t>
      </w:r>
    </w:p>
    <w:p w:rsidR="00740E15" w:rsidRPr="000D13F9" w:rsidRDefault="00740E15" w:rsidP="00CB1638">
      <w:pPr>
        <w:ind w:left="0" w:firstLine="0"/>
        <w:rPr>
          <w:rFonts w:ascii="Times New Roman" w:hAnsi="Times New Roman" w:cs="Times New Roman"/>
          <w:noProof/>
        </w:rPr>
      </w:pPr>
    </w:p>
    <w:p w:rsidR="00740E15" w:rsidRPr="000D13F9" w:rsidRDefault="00740E15" w:rsidP="00CB1638">
      <w:pPr>
        <w:ind w:left="0" w:firstLine="0"/>
        <w:rPr>
          <w:rFonts w:ascii="Times New Roman" w:hAnsi="Times New Roman" w:cs="Times New Roman"/>
          <w:b/>
          <w:noProof/>
          <w:sz w:val="20"/>
          <w:szCs w:val="20"/>
        </w:rPr>
      </w:pPr>
      <w:r w:rsidRPr="000D13F9">
        <w:rPr>
          <w:rFonts w:ascii="Times New Roman" w:hAnsi="Times New Roman" w:cs="Times New Roman"/>
          <w:b/>
          <w:noProof/>
          <w:sz w:val="20"/>
          <w:szCs w:val="20"/>
        </w:rPr>
        <w:t>TABLE 4.</w:t>
      </w:r>
    </w:p>
    <w:tbl>
      <w:tblPr>
        <w:tblStyle w:val="TableGrid"/>
        <w:tblW w:w="0" w:type="auto"/>
        <w:tblLook w:val="04A0"/>
      </w:tblPr>
      <w:tblGrid>
        <w:gridCol w:w="2014"/>
        <w:gridCol w:w="1931"/>
        <w:gridCol w:w="1951"/>
        <w:gridCol w:w="1951"/>
        <w:gridCol w:w="1729"/>
      </w:tblGrid>
      <w:tr w:rsidR="003F1B65" w:rsidRPr="000D13F9" w:rsidTr="00C20ADE">
        <w:trPr>
          <w:trHeight w:val="89"/>
        </w:trPr>
        <w:tc>
          <w:tcPr>
            <w:tcW w:w="2014" w:type="dxa"/>
          </w:tcPr>
          <w:p w:rsidR="003F1B65" w:rsidRPr="000D13F9" w:rsidRDefault="003F1B65" w:rsidP="00CB1638">
            <w:pPr>
              <w:ind w:left="0" w:firstLine="0"/>
              <w:rPr>
                <w:rFonts w:ascii="Times New Roman" w:hAnsi="Times New Roman" w:cs="Times New Roman"/>
                <w:noProof/>
                <w:sz w:val="18"/>
                <w:szCs w:val="18"/>
              </w:rPr>
            </w:pPr>
          </w:p>
        </w:tc>
        <w:tc>
          <w:tcPr>
            <w:tcW w:w="193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CONTROLS</w:t>
            </w:r>
          </w:p>
        </w:tc>
        <w:tc>
          <w:tcPr>
            <w:tcW w:w="195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STAGE 1 HTN</w:t>
            </w:r>
          </w:p>
        </w:tc>
        <w:tc>
          <w:tcPr>
            <w:tcW w:w="195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STAGE 2 HTN</w:t>
            </w:r>
          </w:p>
        </w:tc>
        <w:tc>
          <w:tcPr>
            <w:tcW w:w="1729"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P value</w:t>
            </w:r>
          </w:p>
        </w:tc>
      </w:tr>
      <w:tr w:rsidR="003F1B65" w:rsidRPr="000D13F9" w:rsidTr="003F1B65">
        <w:tc>
          <w:tcPr>
            <w:tcW w:w="2014"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MEAN (mg/dl)</w:t>
            </w:r>
          </w:p>
        </w:tc>
        <w:tc>
          <w:tcPr>
            <w:tcW w:w="1931" w:type="dxa"/>
          </w:tcPr>
          <w:p w:rsidR="003F1B65" w:rsidRPr="000D13F9" w:rsidRDefault="00FD1CDC" w:rsidP="00CB1638">
            <w:pPr>
              <w:ind w:left="0" w:firstLine="720"/>
              <w:rPr>
                <w:rFonts w:ascii="Times New Roman" w:hAnsi="Times New Roman" w:cs="Times New Roman"/>
                <w:noProof/>
                <w:sz w:val="18"/>
                <w:szCs w:val="18"/>
              </w:rPr>
            </w:pPr>
            <w:r w:rsidRPr="000D13F9">
              <w:rPr>
                <w:rFonts w:ascii="Times New Roman" w:hAnsi="Times New Roman" w:cs="Times New Roman"/>
                <w:noProof/>
                <w:sz w:val="18"/>
                <w:szCs w:val="18"/>
              </w:rPr>
              <w:t>5.09±1.33</w:t>
            </w:r>
          </w:p>
        </w:tc>
        <w:tc>
          <w:tcPr>
            <w:tcW w:w="1951" w:type="dxa"/>
          </w:tcPr>
          <w:p w:rsidR="003F1B65" w:rsidRPr="000D13F9" w:rsidRDefault="00FD1CD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5.15±0.97</w:t>
            </w:r>
          </w:p>
        </w:tc>
        <w:tc>
          <w:tcPr>
            <w:tcW w:w="1951" w:type="dxa"/>
          </w:tcPr>
          <w:p w:rsidR="003F1B65" w:rsidRPr="000D13F9" w:rsidRDefault="00FD1CD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6.35±1.45</w:t>
            </w:r>
          </w:p>
        </w:tc>
        <w:tc>
          <w:tcPr>
            <w:tcW w:w="1729"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&lt;0.05</w:t>
            </w:r>
          </w:p>
        </w:tc>
      </w:tr>
    </w:tbl>
    <w:p w:rsidR="007C0CA2" w:rsidRPr="000D13F9" w:rsidRDefault="007C0CA2" w:rsidP="00CB1638">
      <w:pPr>
        <w:ind w:left="0" w:firstLine="0"/>
        <w:rPr>
          <w:rFonts w:ascii="Times New Roman" w:hAnsi="Times New Roman" w:cs="Times New Roman"/>
          <w:noProof/>
        </w:rPr>
      </w:pPr>
    </w:p>
    <w:p w:rsidR="006570D6" w:rsidRPr="000D13F9" w:rsidRDefault="006570D6" w:rsidP="00CB1638">
      <w:pPr>
        <w:ind w:left="0" w:firstLine="0"/>
        <w:rPr>
          <w:rFonts w:ascii="Times New Roman" w:hAnsi="Times New Roman" w:cs="Times New Roman"/>
          <w:noProof/>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0567D9" w:rsidP="00CB1638">
      <w:pPr>
        <w:ind w:left="0" w:firstLine="0"/>
        <w:rPr>
          <w:rFonts w:ascii="Times New Roman" w:hAnsi="Times New Roman" w:cs="Times New Roman"/>
          <w:b/>
          <w:noProof/>
          <w:sz w:val="20"/>
          <w:szCs w:val="20"/>
          <w:u w:val="single"/>
        </w:rPr>
      </w:pPr>
      <w:r w:rsidRPr="000D13F9">
        <w:rPr>
          <w:rFonts w:ascii="Times New Roman" w:hAnsi="Times New Roman" w:cs="Times New Roman"/>
          <w:b/>
          <w:noProof/>
          <w:sz w:val="20"/>
          <w:szCs w:val="20"/>
          <w:u w:val="single"/>
        </w:rPr>
        <w:t>DISCUSSION</w:t>
      </w:r>
    </w:p>
    <w:p w:rsidR="00AB2A96" w:rsidRPr="000D13F9" w:rsidRDefault="00AB2A96" w:rsidP="00CB1638">
      <w:pPr>
        <w:ind w:left="0" w:firstLine="0"/>
        <w:rPr>
          <w:rFonts w:ascii="Times New Roman" w:hAnsi="Times New Roman" w:cs="Times New Roman"/>
          <w:b/>
          <w:noProof/>
          <w:sz w:val="20"/>
          <w:szCs w:val="20"/>
          <w:u w:val="single"/>
        </w:rPr>
      </w:pPr>
    </w:p>
    <w:p w:rsidR="00F239AA" w:rsidRPr="000D13F9" w:rsidRDefault="000567D9" w:rsidP="00CB1638">
      <w:pPr>
        <w:ind w:left="0" w:firstLine="0"/>
        <w:rPr>
          <w:rFonts w:ascii="Times New Roman" w:hAnsi="Times New Roman" w:cs="Times New Roman"/>
          <w:bCs/>
          <w:noProof/>
        </w:rPr>
      </w:pPr>
      <w:r w:rsidRPr="000D13F9">
        <w:rPr>
          <w:rFonts w:ascii="Times New Roman" w:hAnsi="Times New Roman" w:cs="Times New Roman"/>
          <w:bCs/>
          <w:noProof/>
        </w:rPr>
        <w:t xml:space="preserve">The mean serum uric acid level among the controls </w:t>
      </w:r>
      <w:r w:rsidR="00BE4DCA" w:rsidRPr="000D13F9">
        <w:rPr>
          <w:rFonts w:ascii="Times New Roman" w:hAnsi="Times New Roman" w:cs="Times New Roman"/>
          <w:bCs/>
          <w:noProof/>
        </w:rPr>
        <w:t xml:space="preserve">was </w:t>
      </w:r>
      <w:r w:rsidR="00FD1CDC" w:rsidRPr="000D13F9">
        <w:rPr>
          <w:rFonts w:ascii="Times New Roman" w:hAnsi="Times New Roman" w:cs="Times New Roman"/>
          <w:bCs/>
          <w:noProof/>
        </w:rPr>
        <w:t xml:space="preserve">5.09±1.33 </w:t>
      </w:r>
      <w:r w:rsidR="00BE4DCA" w:rsidRPr="000D13F9">
        <w:rPr>
          <w:rFonts w:ascii="Times New Roman" w:hAnsi="Times New Roman" w:cs="Times New Roman"/>
          <w:bCs/>
          <w:noProof/>
        </w:rPr>
        <w:t>mg/dl</w:t>
      </w:r>
      <w:r w:rsidRPr="000D13F9">
        <w:rPr>
          <w:rFonts w:ascii="Times New Roman" w:hAnsi="Times New Roman" w:cs="Times New Roman"/>
          <w:bCs/>
          <w:noProof/>
        </w:rPr>
        <w:t xml:space="preserve"> whi</w:t>
      </w:r>
      <w:r w:rsidR="00FD1CDC" w:rsidRPr="000D13F9">
        <w:rPr>
          <w:rFonts w:ascii="Times New Roman" w:hAnsi="Times New Roman" w:cs="Times New Roman"/>
          <w:bCs/>
          <w:noProof/>
        </w:rPr>
        <w:t>le among the cases was 5.72±1.35</w:t>
      </w:r>
      <w:r w:rsidRPr="000D13F9">
        <w:rPr>
          <w:rFonts w:ascii="Times New Roman" w:hAnsi="Times New Roman" w:cs="Times New Roman"/>
          <w:bCs/>
          <w:noProof/>
        </w:rPr>
        <w:t xml:space="preserve"> mg/dl. </w:t>
      </w:r>
      <w:r w:rsidR="00F239AA" w:rsidRPr="000D13F9">
        <w:rPr>
          <w:rFonts w:ascii="Times New Roman" w:hAnsi="Times New Roman" w:cs="Times New Roman"/>
          <w:bCs/>
          <w:noProof/>
        </w:rPr>
        <w:t>Among the cases, mean serum uric acid in s</w:t>
      </w:r>
      <w:r w:rsidR="00FD1CDC" w:rsidRPr="000D13F9">
        <w:rPr>
          <w:rFonts w:ascii="Times New Roman" w:hAnsi="Times New Roman" w:cs="Times New Roman"/>
          <w:bCs/>
          <w:noProof/>
        </w:rPr>
        <w:t>tage 1 and stage 2 HTN were 5.15±0.97 and 6.35±1.45 mg/dl</w:t>
      </w:r>
      <w:r w:rsidR="00F239AA" w:rsidRPr="000D13F9">
        <w:rPr>
          <w:rFonts w:ascii="Times New Roman" w:hAnsi="Times New Roman" w:cs="Times New Roman"/>
          <w:bCs/>
          <w:noProof/>
        </w:rPr>
        <w:t xml:space="preserve"> respectively.</w:t>
      </w:r>
    </w:p>
    <w:p w:rsidR="00F239AA" w:rsidRPr="000D13F9" w:rsidRDefault="00F239AA" w:rsidP="00CB1638">
      <w:pPr>
        <w:ind w:left="0" w:firstLine="0"/>
        <w:rPr>
          <w:rFonts w:ascii="Times New Roman" w:hAnsi="Times New Roman" w:cs="Times New Roman"/>
          <w:bCs/>
          <w:noProof/>
        </w:rPr>
      </w:pPr>
    </w:p>
    <w:p w:rsidR="00326BCB" w:rsidRPr="000D13F9" w:rsidRDefault="000567D9" w:rsidP="00CB1638">
      <w:pPr>
        <w:tabs>
          <w:tab w:val="left" w:pos="3600"/>
        </w:tabs>
        <w:ind w:left="0" w:firstLine="0"/>
        <w:rPr>
          <w:rFonts w:ascii="Times New Roman" w:hAnsi="Times New Roman" w:cs="Times New Roman"/>
          <w:b/>
          <w:bCs/>
        </w:rPr>
      </w:pPr>
      <w:r w:rsidRPr="000D13F9">
        <w:rPr>
          <w:rFonts w:ascii="Times New Roman" w:hAnsi="Times New Roman" w:cs="Times New Roman"/>
          <w:bCs/>
          <w:noProof/>
        </w:rPr>
        <w:t>This result is similar to those of Neki et al</w:t>
      </w:r>
      <w:r w:rsidR="00FE6DA5" w:rsidRPr="000D13F9">
        <w:rPr>
          <w:rFonts w:ascii="Times New Roman" w:hAnsi="Times New Roman" w:cs="Times New Roman"/>
          <w:bCs/>
          <w:noProof/>
        </w:rPr>
        <w:t xml:space="preserve"> </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{"citationItems":[{"id":"ITEM-1","itemData":{"author":[{"dropping-particle":"","family":"Neki","given":"N S","non-dropping-particle":"","parse-names":false,"suffix":""}],"id":"ITEM-1","issue":"1","issued":{"date-parts":[["2015"]]},"page":"2015","title":"A Study of Serum Uric Acid level in Essential Hypertension","type":"article-journal","volume":"28"},"uris":["http://www.mendeley.com/documents/?uuid=02026df9-b958-4b24-98a1-9f0adb98c245"]}],"mendeley":{"formattedCitation":"(8)","plainTextFormattedCitation":"(8)","previouslyFormattedCitation":"(8)"},"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(8)</w:t>
      </w:r>
      <w:r w:rsidR="00900809" w:rsidRPr="000D13F9">
        <w:rPr>
          <w:rFonts w:ascii="Times New Roman" w:hAnsi="Times New Roman" w:cs="Times New Roman"/>
          <w:bCs/>
          <w:noProof/>
          <w:vertAlign w:val="superscript"/>
        </w:rPr>
        <w:fldChar w:fldCharType="end"/>
      </w:r>
      <w:r w:rsidRPr="000D13F9">
        <w:rPr>
          <w:rFonts w:ascii="Times New Roman" w:hAnsi="Times New Roman" w:cs="Times New Roman"/>
          <w:bCs/>
          <w:noProof/>
          <w:vertAlign w:val="superscript"/>
        </w:rPr>
        <w:t xml:space="preserve"> </w:t>
      </w:r>
      <w:r w:rsidRPr="000D13F9">
        <w:rPr>
          <w:rFonts w:ascii="Times New Roman" w:hAnsi="Times New Roman" w:cs="Times New Roman"/>
          <w:bCs/>
          <w:noProof/>
        </w:rPr>
        <w:t>and Perlstein et al</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{"citationItems":[{"id":"ITEM-1","itemData":{"DOI":"10.1161/01.HYP.0000248752.08807.4c","ISSN":"0194-911X","PMID":"17060508","abstract":"Experimental evidence supports a causative role for uric acid in the pathogenesis of hypertension. Prospective studies have variably adjusted for relevant confounders and have been of relatively limited duration. We prospectively examined the relationship between uric acid level and the development of hypertension in the Normative Aging Study, a longitudinal cohort of healthy adult men. Of the 2280 initial men in the Normative Aging Study, 2062 had available information for inclusion in the analysis. Cox proportional hazards model was used to examine the relationship between baseline serum uric acid level and the development of hypertension adjusting for age, body mass index, abdominal circumference, smoking, alcohol, plasma triglycerides, total cholesterol, and plasma glucose. A total of 892 men developed hypertension over a mean of 21.5 years of follow-up. Serum uric acid level independently predicted the development of hypertension in age-adjusted (relative risk [RR]: 1.10; 95% CI: 1.06 to 1.15: P&lt;0.001) and multivariable (RR: 1.05; 95% CI: 1.01 to 1.10; P=0.02) models. Among 1277 men at risk for the development of hypertension at the time of their first serum creatinine measurement, 508 (39.8%) developed hypertension over a mean of 10.3+/-5.5 years of follow-up. Additionally adjusting for calculated glomerular filtration rate in this subset, serum uric acid remained associated with the development of hypertension (RR: 1.06; 95% CI: 1.01 to 1.12; P=0.03). The baseline serum uric acid level is a durable marker of risk for the development of hypertension. The association is independent of elements of the metabolic syndrome, alcohol intake, and renal function.","author":[{"dropping-particle":"","family":"Perlstein","given":"Todd S.","non-dropping-particle":"","parse-names":false,"suffix":""},{"dropping-particle":"","family":"Gumieniak","given":"Olga","non-dropping-particle":"","parse-names":false,"suffix":""},{"dropping-particle":"","family":"Williams","given":"Gordon H.","non-dropping-particle":"","parse-names":false,"suffix":""},{"dropping-particle":"","family":"Sparrow","given":"David","non-dropping-particle":"","parse-names":false,"suffix":""},{"dropping-particle":"","family":"Vokonas","given":"Pantel S.","non-dropping-particle":"","parse-names":false,"suffix":""},{"dropping-particle":"","family":"Gaziano","given":"Michael","non-dropping-particle":"","parse-names":false,"suffix":""},{"dropping-particle":"","family":"Weiss","given":"Scott T.","non-dropping-particle":"","parse-names":false,"suffix":""},{"dropping-particle":"","family":"Litonjua","given":"Augusto A.","non-dropping-particle":"","parse-names":false,"suffix":""}],"container-title":"Hypertension","id":"ITEM-1","issue":"6","issued":{"date-parts":[["2006","12"]]},"page":"1031-1036","title":"Uric Acid and the Development of Hypertension","type":"article-journal","volume":"48"},"uris":["http://www.mendeley.com/documents/?uuid=c31396e2-34c9-317a-ab40-57071454aa06"]}],"mendeley":{"formattedCitation":"(9)","plainTextFormattedCitation":"(9)","previouslyFormattedCitation":"(9)"},"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(9)</w:t>
      </w:r>
      <w:r w:rsidR="00900809"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who reported a mean uric acid level of 5.8±1.3 </w:t>
      </w:r>
      <w:r w:rsidR="00FD1CDC" w:rsidRPr="000D13F9">
        <w:rPr>
          <w:rFonts w:ascii="Times New Roman" w:hAnsi="Times New Roman" w:cs="Times New Roman"/>
          <w:bCs/>
          <w:noProof/>
        </w:rPr>
        <w:t xml:space="preserve">mg/dl </w:t>
      </w:r>
      <w:r w:rsidRPr="000D13F9">
        <w:rPr>
          <w:rFonts w:ascii="Times New Roman" w:hAnsi="Times New Roman" w:cs="Times New Roman"/>
          <w:bCs/>
          <w:noProof/>
        </w:rPr>
        <w:t>and  5.8±</w:t>
      </w:r>
      <w:r w:rsidR="00F239AA" w:rsidRPr="000D13F9">
        <w:rPr>
          <w:rFonts w:ascii="Times New Roman" w:hAnsi="Times New Roman" w:cs="Times New Roman"/>
          <w:bCs/>
          <w:noProof/>
        </w:rPr>
        <w:t>0.9</w:t>
      </w:r>
      <w:r w:rsidR="00FD1CDC" w:rsidRPr="000D13F9">
        <w:rPr>
          <w:rFonts w:ascii="Times New Roman" w:hAnsi="Times New Roman" w:cs="Times New Roman"/>
          <w:bCs/>
          <w:noProof/>
        </w:rPr>
        <w:t xml:space="preserve"> mg/dl</w:t>
      </w:r>
      <w:r w:rsidR="00F239AA" w:rsidRPr="000D13F9">
        <w:rPr>
          <w:rFonts w:ascii="Times New Roman" w:hAnsi="Times New Roman" w:cs="Times New Roman"/>
          <w:bCs/>
          <w:noProof/>
        </w:rPr>
        <w:t xml:space="preserve"> respectively in the hypertensive patients.</w:t>
      </w:r>
      <w:r w:rsidRPr="000D13F9">
        <w:rPr>
          <w:rFonts w:ascii="Times New Roman" w:hAnsi="Times New Roman" w:cs="Times New Roman"/>
          <w:bCs/>
          <w:noProof/>
        </w:rPr>
        <w:t xml:space="preserve"> Similar results were documented by Strasak et al</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{"citationItems":[{"id":"ITEM-1","itemData":{"DOI":"10.1373/clinchem.2007.094425","ISSN":"0009-9147","PMID":"18039719","abstract":"BACKGROUND The role of serum uric acid (SUA) as an independent risk factor for cardiovascular disease (CVD) remains controversial, and little is known about its prognostic importance for mortality from congestive heart failure (CHF) and stroke. Few large-scale epidemiologic studies with sufficient follow-up have addressed the association of SUA and CVD mortality in apparently healthy men across a wide age range. METHODS A cohort of 83 683 Austrian men (mean age, 41.6 years) was prospectively followed for a median of 13.6 years. We used Cox proportional hazards models adjusted for established risk factors to evaluate SUA as an independent predictor for CVD mortality. RESULTS The highest quintile of SUA concentration (&gt;398.81 mumol/L) was significantly related to mortality from CHF (P = 0.03) and stroke (P &lt;0.0001); adjusted hazard ratios (95% confidence interval) for the highest vs lowest quintiles of SUA were 1.51 (1.03-2.22) and 1.59 (1.23-2.04), respectively. SUA was not associated, however, with mortality from acute, subacute, or chronic forms of coronary heart disease (CHD) after adjustment for potential confounding factors (P = 0.12). Age was a significant effect modifier for the relation of SUA to fatal CHF (P = 0.05), with markedly stronger associations found in younger individuals. CONCLUSIONS Our study demonstrates for the first time in a large prospective male cohort that SUA is independently related to mortality from CHF and stroke. Although increased SUA is not necessarily a causal risk factor, our results suggest the clinical importance of monitoring and intervention based on the presence of an increased SUA concentration, especially because SUA is routinely measured.","author":[{"dropping-particle":"","family":"Strasak","given":"A.","non-dropping-particle":"","parse-names":false,"suffix":""},{"dropping-particle":"","family":"Ruttmann","given":"E.","non-dropping-particle":"","parse-names":false,"suffix":""},{"dropping-particle":"","family":"Brant","given":"L.","non-dropping-particle":"","parse-names":false,"suffix":""},{"dropping-particle":"","family":"Kelleher","given":"C.","non-dropping-particle":"","parse-names":false,"suffix":""},{"dropping-particle":"","family":"Klenk","given":"J.","non-dropping-particle":"","parse-names":false,"suffix":""},{"dropping-particle":"","family":"Concin","given":"H.","non-dropping-particle":"","parse-names":false,"suffix":""},{"dropping-particle":"","family":"Diem","given":"G.","non-dropping-particle":"","parse-names":false,"suffix":""},{"dropping-particle":"","family":"Pfeiffer","given":"K.","non-dropping-particle":"","parse-names":false,"suffix":""},{"dropping-particle":"","family":"Ulmer","given":"H.","non-dropping-particle":"","parse-names":false,"suffix":""},{"dropping-particle":"","family":"VHM&amp;PP Study Group","given":"","non-dropping-particle":"","parse-names":false,"suffix":""}],"container-title":"Clinical Chemistry","id":"ITEM-1","issue":"2","issued":{"date-parts":[["2008","2","1"]]},"page":"273-284","title":"Serum Uric Acid and Risk of Cardiovascular Mortality: A Prospective Long-Term Study of 83 683 Austrian Men","type":"article-journal","volume":"54"},"uris":["http://www.mendeley.com/documents/?uuid=787482bc-acb0-3232-b6fa-b8f1feedf611"]}],"mendeley":{"formattedCitation":"(10)","plainTextFormattedCitation":"(10)","previouslyFormattedCitation":"(10)"},"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(10)</w:t>
      </w:r>
      <w:r w:rsidR="00900809"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and Kashem et al</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{"citationItems":[{"id":"ITEM-1","itemData":{"DOI":"10.3329/jdmc.v20i1.8563","ISSN":"2219-7494","abstract":"Objective:  To find out and asses the association between hyperuricaemia and hypertension.    Methods:  A case control study conducted in hypertension clinic, medicine and cardiac outpatient department of DMCH from December 2009 to November 2010 to evaluate association of hyperuricaemia and essential hypertension. A total of 51 hypertensive subjects aged 30 years and above were included as cases with same number of age &amp;amp; sex matched normotensive subjects as control after excluding metabolic syndrome, renal impairment, clinical evidence of liver disease, IBD, malignant diseases, vascular diseases or history of taking relevant drugs by taking detailed history and thorough physical examination and appropriate laboratory investigations. Serum uric acid was measured in all study patients.    Results:  The mean serum uric acid level was 5.8 &amp;plusmn; 1.5 mg/dl vs 4.5 &amp;plusmn; 1.2 mg/dl in case and control patients respectively. A total of 13 (25.4%) patients in cases and 5 (9.8%) patients in control had hyperuricaemia (Odds Ratio 3.15, p &amp;lt;0.05). So, the number of hyperuricaemic person &amp;amp; mean serum uric acid level were significantly higher in hypertensive Cases, as Compared to Those of Healthy Normotensive Control.    Keywords:  Essential hypertension; Serum Uric Acid; Hyperuricaemia   DOI: http://dx.doi.org/10.3329/jdmc.v20i1.8563    J Dhaka Med Coll. 2011; 20(1) : 5-8","author":[{"dropping-particle":"","family":"Kashem","given":"MA","non-dropping-particle":"","parse-names":false,"suffix":""},{"dropping-particle":"","family":"Hossain","given":"MZ","non-dropping-particle":"","parse-names":false,"suffix":""},{"dropping-particle":"","family":"Ayaz","given":"KMF","non-dropping-particle":"","parse-names":false,"suffix":""},{"dropping-particle":"","family":"Alam","given":"MB","non-dropping-particle":"","parse-names":false,"suffix":""},{"dropping-particle":"","family":"Khan","given":"MH","non-dropping-particle":"","parse-names":false,"suffix":""},{"dropping-particle":"","family":"Alam","given":"ABMM","non-dropping-particle":"","parse-names":false,"suffix":""},{"dropping-particle":"","family":"Azad","given":"KAK","non-dropping-particle":"","parse-names":false,"suffix":""},{"dropping-particle":"","family":"Karim","given":"ME","non-dropping-particle":"","parse-names":false,"suffix":""}],"container-title":"Journal of Dhaka Medical College","id":"ITEM-1","issue":"1","issued":{"date-parts":[["2011","9","13"]]},"page":"5-8","title":"Relation of Serum Uric Acid Level And Essential Hypertension Among Patients Without Metabolic Syndrome","type":"article-journal","volume":"20"},"uris":["http://www.mendeley.com/documents/?uuid=d7cd3e30-7f18-3ff1-aa17-ba7045a79779"]}],"mendeley":{"formattedCitation":"(11)","plainTextFormattedCitation":"(11)","previouslyFormattedCitation":"(11)"},"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(11)</w:t>
      </w:r>
      <w:r w:rsidR="00900809"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(5.7±1.2 and 5.8±1.5 </w:t>
      </w:r>
      <w:r w:rsidR="00FD1CDC" w:rsidRPr="000D13F9">
        <w:rPr>
          <w:rFonts w:ascii="Times New Roman" w:hAnsi="Times New Roman" w:cs="Times New Roman"/>
          <w:bCs/>
          <w:noProof/>
        </w:rPr>
        <w:t xml:space="preserve">mg/dl </w:t>
      </w:r>
      <w:r w:rsidRPr="000D13F9">
        <w:rPr>
          <w:rFonts w:ascii="Times New Roman" w:hAnsi="Times New Roman" w:cs="Times New Roman"/>
          <w:bCs/>
          <w:noProof/>
        </w:rPr>
        <w:t>respectively).</w:t>
      </w:r>
      <w:r w:rsidR="00326BCB" w:rsidRPr="000D13F9">
        <w:rPr>
          <w:rFonts w:ascii="Times New Roman" w:hAnsi="Times New Roman" w:cs="Times New Roman"/>
          <w:b/>
          <w:bCs/>
        </w:rPr>
        <w:t xml:space="preserve"> </w:t>
      </w:r>
      <w:r w:rsidR="00326BCB" w:rsidRPr="000D13F9">
        <w:rPr>
          <w:rFonts w:ascii="Times New Roman" w:hAnsi="Times New Roman" w:cs="Times New Roman"/>
          <w:bCs/>
          <w:noProof/>
        </w:rPr>
        <w:t>Sujeet Raina</w:t>
      </w:r>
      <w:r w:rsidR="00FE6DA5" w:rsidRPr="000D13F9">
        <w:rPr>
          <w:rFonts w:ascii="Times New Roman" w:hAnsi="Times New Roman" w:cs="Times New Roman"/>
          <w:bCs/>
          <w:noProof/>
        </w:rPr>
        <w:t xml:space="preserve"> </w:t>
      </w:r>
      <w:r w:rsidR="00326BCB" w:rsidRPr="000D13F9">
        <w:rPr>
          <w:rFonts w:ascii="Times New Roman" w:hAnsi="Times New Roman" w:cs="Times New Roman"/>
          <w:bCs/>
        </w:rPr>
        <w:t xml:space="preserve">also found </w:t>
      </w:r>
      <w:r w:rsidR="00326BCB" w:rsidRPr="000D13F9">
        <w:rPr>
          <w:rFonts w:ascii="Times New Roman" w:hAnsi="Times New Roman" w:cs="Times New Roman"/>
          <w:bCs/>
          <w:noProof/>
        </w:rPr>
        <w:t xml:space="preserve">the mean serum uric acid level was significantly higher in the cases (5.5±1.7 mg/dl) than in the controls (4.9±1.1 mg/dl; </w:t>
      </w:r>
      <w:r w:rsidR="00326BCB" w:rsidRPr="000D13F9">
        <w:rPr>
          <w:rFonts w:ascii="Times New Roman" w:hAnsi="Times New Roman" w:cs="Times New Roman"/>
          <w:bCs/>
          <w:i/>
          <w:iCs/>
          <w:noProof/>
        </w:rPr>
        <w:t>P</w:t>
      </w:r>
      <w:r w:rsidR="00326BCB" w:rsidRPr="000D13F9">
        <w:rPr>
          <w:rFonts w:ascii="Times New Roman" w:hAnsi="Times New Roman" w:cs="Times New Roman"/>
          <w:bCs/>
          <w:noProof/>
        </w:rPr>
        <w:t>&lt;0.05)</w:t>
      </w:r>
      <w:r w:rsidR="00BE4DCA" w:rsidRPr="000D13F9">
        <w:rPr>
          <w:rFonts w:ascii="Times New Roman" w:hAnsi="Times New Roman" w:cs="Times New Roman"/>
          <w:bCs/>
          <w:noProof/>
        </w:rPr>
        <w:t>, which is similar to our result.</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{"citationItems":[{"id":"ITEM-1","itemData":{"author":[{"dropping-particle":"","family":"Raina","given":"Sujeet","non-dropping-particle":"","parse-names":false,"suffix":""},{"dropping-particle":"","family":"Agarwal","given":"Vishnu Kumar","non-dropping-particle":"","parse-names":false,"suffix":""},{"dropping-particle":"","family":"Kapoor","given":"Dhiraj","non-dropping-particle":"","parse-names":false,"suffix":""},{"dropping-particle":"","family":"Sharma","given":"Kailash Nath","non-dropping-particle":"","parse-names":false,"suffix":""}],"id":"ITEM-1","issue":"January","issued":{"date-parts":[["2018"]]},"page":"14-18","title":"Hypertension as Determinant of Hyperuricemia : A Case Control Study from the Sub-Himalayan Region in North India","type":"article-journal","volume":"66"},"uris":["http://www.mendeley.com/documents/?uuid=f5f6090b-9fda-4266-9260-4cd72eda0d0b"]}],"mendeley":{"formattedCitation":"(12)","plainTextFormattedCitation":"(12)","previouslyFormattedCitation":"(12)"},"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(12)</w:t>
      </w:r>
      <w:r w:rsidR="00900809" w:rsidRPr="000D13F9">
        <w:rPr>
          <w:rFonts w:ascii="Times New Roman" w:hAnsi="Times New Roman" w:cs="Times New Roman"/>
          <w:bCs/>
          <w:noProof/>
          <w:vertAlign w:val="superscript"/>
        </w:rPr>
        <w:fldChar w:fldCharType="end"/>
      </w:r>
    </w:p>
    <w:p w:rsidR="003F1B65" w:rsidRPr="000D13F9" w:rsidRDefault="003F1B65" w:rsidP="00CB1638">
      <w:pPr>
        <w:ind w:left="0" w:firstLine="0"/>
        <w:rPr>
          <w:rFonts w:ascii="Times New Roman" w:hAnsi="Times New Roman" w:cs="Times New Roman"/>
          <w:b/>
          <w:bCs/>
        </w:rPr>
      </w:pPr>
    </w:p>
    <w:p w:rsidR="003F1B65" w:rsidRPr="000D13F9" w:rsidRDefault="003F1B65" w:rsidP="00CB1638">
      <w:pPr>
        <w:ind w:left="0" w:firstLine="0"/>
        <w:rPr>
          <w:rFonts w:ascii="Times New Roman" w:hAnsi="Times New Roman" w:cs="Times New Roman"/>
          <w:bCs/>
        </w:rPr>
      </w:pPr>
      <w:r w:rsidRPr="000D13F9">
        <w:rPr>
          <w:rFonts w:ascii="Times New Roman" w:hAnsi="Times New Roman" w:cs="Times New Roman"/>
          <w:bCs/>
        </w:rPr>
        <w:t>In a similar study by Reddy et al, it was reported</w:t>
      </w:r>
      <w:r w:rsidRPr="000D13F9">
        <w:rPr>
          <w:rFonts w:ascii="Times New Roman" w:hAnsi="Times New Roman" w:cs="Times New Roman"/>
          <w:color w:val="000000"/>
          <w:sz w:val="20"/>
          <w:szCs w:val="20"/>
        </w:rPr>
        <w:t xml:space="preserve"> </w:t>
      </w:r>
      <w:r w:rsidRPr="000D13F9">
        <w:rPr>
          <w:rFonts w:ascii="Times New Roman" w:hAnsi="Times New Roman" w:cs="Times New Roman"/>
          <w:bCs/>
        </w:rPr>
        <w:t xml:space="preserve"> the mean serum uric acid levels were found to be 4.78 (2.32) mg/dl, 4.42(1.38) mg/dl, 6.57(1.55) mg/dl and 4.44(1.44) mg/dl in controlled hypertension, stage 1 hypertension, stage 2 hypertension and isolated systolic </w:t>
      </w:r>
      <w:r w:rsidR="00E61838" w:rsidRPr="000D13F9">
        <w:rPr>
          <w:rFonts w:ascii="Times New Roman" w:hAnsi="Times New Roman" w:cs="Times New Roman"/>
          <w:bCs/>
        </w:rPr>
        <w:t>hypertension respectively.</w:t>
      </w:r>
      <w:r w:rsidR="00A80EDB" w:rsidRPr="000D13F9">
        <w:rPr>
          <w:rFonts w:ascii="Times New Roman" w:hAnsi="Times New Roman" w:cs="Times New Roman"/>
          <w:color w:val="000000"/>
          <w:sz w:val="20"/>
          <w:szCs w:val="20"/>
        </w:rPr>
        <w:t xml:space="preserve"> </w:t>
      </w:r>
      <w:r w:rsidR="00A80EDB" w:rsidRPr="000D13F9">
        <w:rPr>
          <w:rFonts w:ascii="Times New Roman" w:hAnsi="Times New Roman" w:cs="Times New Roman"/>
          <w:bCs/>
        </w:rPr>
        <w:t>There was significant difference between stage 2 hypertension with the stage 1 hypertensive, isolated systolic hypertensive and well controlled hypertensive</w:t>
      </w:r>
      <w:r w:rsidR="00A24070">
        <w:rPr>
          <w:rFonts w:ascii="Times New Roman" w:hAnsi="Times New Roman" w:cs="Times New Roman"/>
          <w:bCs/>
        </w:rPr>
        <w:t xml:space="preserve"> patients</w:t>
      </w:r>
      <w:r w:rsidR="00A80EDB" w:rsidRPr="000D13F9">
        <w:rPr>
          <w:rFonts w:ascii="Times New Roman" w:hAnsi="Times New Roman" w:cs="Times New Roman"/>
          <w:bCs/>
        </w:rPr>
        <w:t xml:space="preserve"> with the p values of 0.001, 0.001 and 0.002 respectively.</w:t>
      </w:r>
      <w:r w:rsidR="00900809" w:rsidRPr="000D13F9">
        <w:rPr>
          <w:rFonts w:ascii="Times New Roman" w:hAnsi="Times New Roman" w:cs="Times New Roman"/>
          <w:bCs/>
          <w:vertAlign w:val="superscript"/>
        </w:rPr>
        <w:fldChar w:fldCharType="begin" w:fldLock="1"/>
      </w:r>
      <w:r w:rsidR="001B3068" w:rsidRPr="000D13F9">
        <w:rPr>
          <w:rFonts w:ascii="Times New Roman" w:hAnsi="Times New Roman" w:cs="Times New Roman"/>
          <w:bCs/>
          <w:vertAlign w:val="superscript"/>
        </w:rPr>
        <w:instrText>ADDIN CSL_CITATION {"citationItems":[{"id":"ITEM-1","itemData":{"ISSN":"2250-3153","abstract":"BACKGROUND: Uric acid, which serves no biochemical function other than being an end product of purine metabolism, was first discovered in 1776. A Swedish chemist Scheele isolated it from a urinary tract stone. In 1797, a British chemist Wallaston detected uric acid in a tophus which was removed from his own ear. About 50 years later Alfred Baring Garrod, a British physician showed by chemical isolation that uric acid was abnormally high in gouty patients. In subsequent studies Garrod formulated a rational relationship between hyperuricemia and symptomatology of gouty patients. Association between hypertension and hyperuricemia was recognized when a family with a unique and unfortunate pedigree attended Hammer Smith hospital in 1957. The father and six of the seven siblings had hyperuricemia, while the mother and all the siblings had hypertension 1. This raised the question whether a raised serum uric acid was common in patients with hypertension.","author":[{"dropping-particle":"","family":"Poondru Reddy","given":"Rohith","non-dropping-particle":"","parse-names":false,"suffix":""},{"dropping-particle":"","family":"Monigari","given":"Naresh","non-dropping-particle":"","parse-names":false,"suffix":""},{"dropping-particle":"","family":"Hande","given":"Manjunath","non-dropping-particle":"","parse-names":false,"suffix":""}],"container-title":"International Journal of Scientific and Research Publications","id":"ITEM-1","issue":"8","issued":{"date-parts":[["2014"]]},"title":"Study of Serum Uric Acid in Essential Hypertension","type":"article-journal","volume":"5"},"uris":["http://www.mendeley.com/documents/?uuid=4cfac350-359a-3217-b826-eed3908a367e"]}],"mendeley":{"formattedCitation":"(4)","plainTextFormattedCitation":"(4)","previouslyFormattedCitation":"(4)"},"properties":{"noteIndex":0},"schema":"https://github.com/citation-style-language/schema/raw/master/csl-citation.json"}</w:instrText>
      </w:r>
      <w:r w:rsidR="00900809" w:rsidRPr="000D13F9">
        <w:rPr>
          <w:rFonts w:ascii="Times New Roman" w:hAnsi="Times New Roman" w:cs="Times New Roman"/>
          <w:bCs/>
          <w:vertAlign w:val="superscript"/>
        </w:rPr>
        <w:fldChar w:fldCharType="separate"/>
      </w:r>
      <w:r w:rsidR="001B3068" w:rsidRPr="000D13F9">
        <w:rPr>
          <w:rFonts w:ascii="Times New Roman" w:hAnsi="Times New Roman" w:cs="Times New Roman"/>
          <w:bCs/>
          <w:noProof/>
          <w:vertAlign w:val="superscript"/>
        </w:rPr>
        <w:t>(4)</w:t>
      </w:r>
      <w:r w:rsidR="00900809" w:rsidRPr="000D13F9">
        <w:rPr>
          <w:rFonts w:ascii="Times New Roman" w:hAnsi="Times New Roman" w:cs="Times New Roman"/>
          <w:bCs/>
          <w:vertAlign w:val="superscript"/>
        </w:rPr>
        <w:fldChar w:fldCharType="end"/>
      </w:r>
      <w:r w:rsidR="002D6DDC" w:rsidRPr="000D13F9">
        <w:rPr>
          <w:rFonts w:ascii="Times New Roman" w:hAnsi="Times New Roman" w:cs="Times New Roman"/>
          <w:bCs/>
          <w:vertAlign w:val="superscript"/>
        </w:rPr>
        <w:t xml:space="preserve"> </w:t>
      </w:r>
    </w:p>
    <w:p w:rsidR="00BE4DCA" w:rsidRPr="000D13F9" w:rsidRDefault="003F1B65" w:rsidP="00CB1638">
      <w:pPr>
        <w:ind w:left="0" w:firstLine="0"/>
        <w:rPr>
          <w:rFonts w:ascii="Times New Roman" w:hAnsi="Times New Roman" w:cs="Times New Roman"/>
          <w:b/>
          <w:bCs/>
        </w:rPr>
      </w:pPr>
      <w:r w:rsidRPr="000D13F9">
        <w:rPr>
          <w:rFonts w:ascii="Times New Roman" w:hAnsi="Times New Roman" w:cs="Times New Roman"/>
          <w:b/>
          <w:bCs/>
        </w:rPr>
        <w:t xml:space="preserve">  </w:t>
      </w:r>
    </w:p>
    <w:p w:rsidR="00BE4DCA" w:rsidRPr="000D13F9" w:rsidRDefault="00BE4DCA" w:rsidP="00CB1638">
      <w:pPr>
        <w:ind w:left="0" w:firstLine="0"/>
        <w:rPr>
          <w:rFonts w:ascii="Times New Roman" w:hAnsi="Times New Roman" w:cs="Times New Roman"/>
          <w:b/>
          <w:bCs/>
        </w:rPr>
      </w:pPr>
      <w:r w:rsidRPr="000D13F9">
        <w:rPr>
          <w:rFonts w:ascii="Times New Roman" w:hAnsi="Times New Roman" w:cs="Times New Roman"/>
          <w:bCs/>
          <w:iCs/>
        </w:rPr>
        <w:t>N. S. Neki and  Tamilmani</w:t>
      </w:r>
      <w:r w:rsidR="00A676CB" w:rsidRPr="000D13F9">
        <w:rPr>
          <w:rFonts w:ascii="Times New Roman" w:hAnsi="Times New Roman" w:cs="Times New Roman"/>
          <w:bCs/>
          <w:iCs/>
        </w:rPr>
        <w:t xml:space="preserve">, </w:t>
      </w:r>
      <w:r w:rsidRPr="000D13F9">
        <w:rPr>
          <w:rFonts w:ascii="Times New Roman" w:hAnsi="Times New Roman" w:cs="Times New Roman"/>
          <w:bCs/>
          <w:iCs/>
        </w:rPr>
        <w:t xml:space="preserve">in a case control study comprising of a total of 200 essential hypertensive patients ,categorized into Stage 1 or Stage 2 hypertension (based on JNC VIIclassification) and 200 normotensive controls also observed that the value of mean SUA (serum uric acid) was 5.8 mg% in cases and 4.4mg% in the control group. The mean values of SUA were 5.37mg% &amp; 6.39mg% respectively in stage-1 &amp; stage-2 HTN, </w:t>
      </w:r>
      <w:r w:rsidR="00A80EDB" w:rsidRPr="000D13F9">
        <w:rPr>
          <w:rFonts w:ascii="Times New Roman" w:hAnsi="Times New Roman" w:cs="Times New Roman"/>
          <w:bCs/>
          <w:iCs/>
        </w:rPr>
        <w:t xml:space="preserve">which was statistically significant  and </w:t>
      </w:r>
      <w:r w:rsidRPr="000D13F9">
        <w:rPr>
          <w:rFonts w:ascii="Times New Roman" w:hAnsi="Times New Roman" w:cs="Times New Roman"/>
          <w:bCs/>
          <w:iCs/>
        </w:rPr>
        <w:t>in consistent with the results of the present study</w:t>
      </w:r>
      <w:r w:rsidR="00474F5E" w:rsidRPr="000D13F9">
        <w:rPr>
          <w:rFonts w:ascii="Times New Roman" w:hAnsi="Times New Roman" w:cs="Times New Roman"/>
          <w:bCs/>
          <w:iCs/>
        </w:rPr>
        <w:t>.</w:t>
      </w:r>
      <w:r w:rsidR="00900809" w:rsidRPr="000D13F9">
        <w:rPr>
          <w:rFonts w:ascii="Times New Roman" w:hAnsi="Times New Roman" w:cs="Times New Roman"/>
          <w:bCs/>
          <w:iCs/>
          <w:vertAlign w:val="superscript"/>
        </w:rPr>
        <w:fldChar w:fldCharType="begin" w:fldLock="1"/>
      </w:r>
      <w:r w:rsidR="00FD1CDC" w:rsidRPr="000D13F9">
        <w:rPr>
          <w:rFonts w:ascii="Times New Roman" w:hAnsi="Times New Roman" w:cs="Times New Roman"/>
          <w:bCs/>
          <w:iCs/>
          <w:vertAlign w:val="superscript"/>
        </w:rPr>
        <w:instrText>ADDIN CSL_CITATION {"citationItems":[{"id":"ITEM-1","itemData":{"author":[{"dropping-particle":"","family":"Neki","given":"N S","non-dropping-particle":"","parse-names":false,"suffix":""}],"id":"ITEM-1","issue":"1","issued":{"date-parts":[["2015"]]},"page":"2015","title":"A Study of Serum Uric Acid level in Essential Hypertension","type":"article-journal","volume":"28"},"uris":["http://www.mendeley.com/documents/?uuid=02026df9-b958-4b24-98a1-9f0adb98c245"]}],"mendeley":{"formattedCitation":"(8)","plainTextFormattedCitation":"(8)","previouslyFormattedCitation":"(8)"},"properties":{"noteIndex":0},"schema":"https://github.com/citation-style-language/schema/raw/master/csl-citation.json"}</w:instrText>
      </w:r>
      <w:r w:rsidR="00900809" w:rsidRPr="000D13F9">
        <w:rPr>
          <w:rFonts w:ascii="Times New Roman" w:hAnsi="Times New Roman" w:cs="Times New Roman"/>
          <w:bCs/>
          <w:iCs/>
          <w:vertAlign w:val="superscript"/>
        </w:rPr>
        <w:fldChar w:fldCharType="separate"/>
      </w:r>
      <w:r w:rsidR="001B3068" w:rsidRPr="000D13F9">
        <w:rPr>
          <w:rFonts w:ascii="Times New Roman" w:hAnsi="Times New Roman" w:cs="Times New Roman"/>
          <w:bCs/>
          <w:iCs/>
          <w:noProof/>
          <w:vertAlign w:val="superscript"/>
        </w:rPr>
        <w:t>(8)</w:t>
      </w:r>
      <w:r w:rsidR="00900809" w:rsidRPr="000D13F9">
        <w:rPr>
          <w:rFonts w:ascii="Times New Roman" w:hAnsi="Times New Roman" w:cs="Times New Roman"/>
          <w:bCs/>
          <w:iCs/>
          <w:vertAlign w:val="superscript"/>
        </w:rPr>
        <w:fldChar w:fldCharType="end"/>
      </w:r>
    </w:p>
    <w:p w:rsidR="00326BCB" w:rsidRPr="000D13F9" w:rsidRDefault="00326BCB" w:rsidP="00326BCB">
      <w:pPr>
        <w:ind w:left="0" w:firstLine="0"/>
        <w:rPr>
          <w:rFonts w:ascii="Times New Roman" w:hAnsi="Times New Roman" w:cs="Times New Roman"/>
          <w:b/>
          <w:bCs/>
        </w:rPr>
      </w:pPr>
    </w:p>
    <w:p w:rsidR="008B1BD7" w:rsidRPr="000D13F9" w:rsidRDefault="00326BCB" w:rsidP="00F239AA">
      <w:pPr>
        <w:ind w:left="0" w:firstLine="0"/>
        <w:rPr>
          <w:rFonts w:ascii="Times New Roman" w:hAnsi="Times New Roman" w:cs="Times New Roman"/>
          <w:bCs/>
          <w:iCs/>
          <w:noProof/>
        </w:rPr>
      </w:pPr>
      <w:r w:rsidRPr="000D13F9">
        <w:rPr>
          <w:rFonts w:ascii="Times New Roman" w:hAnsi="Times New Roman" w:cs="Times New Roman"/>
          <w:bCs/>
          <w:noProof/>
        </w:rPr>
        <w:t>P.Rajavel Murugan and T.Padmavathi</w:t>
      </w:r>
      <w:r w:rsidR="000C3268" w:rsidRPr="000D13F9">
        <w:rPr>
          <w:rFonts w:ascii="Times New Roman" w:hAnsi="Times New Roman" w:cs="Times New Roman"/>
          <w:bCs/>
          <w:noProof/>
        </w:rPr>
        <w:t xml:space="preserve"> </w:t>
      </w:r>
      <w:r w:rsidRPr="000D13F9">
        <w:rPr>
          <w:rFonts w:ascii="Times New Roman" w:hAnsi="Times New Roman" w:cs="Times New Roman"/>
          <w:bCs/>
          <w:noProof/>
        </w:rPr>
        <w:t xml:space="preserve">conducted a study comprising of 85 patients to assess the relation between hyperuricemia and hypertension  observed that 52.94% of patients with new onset hypertension had hyperuricemia  and there is significant association </w:t>
      </w:r>
      <w:r w:rsidR="00A80EDB" w:rsidRPr="000D13F9">
        <w:rPr>
          <w:rFonts w:ascii="Times New Roman" w:hAnsi="Times New Roman" w:cs="Times New Roman"/>
          <w:bCs/>
          <w:noProof/>
        </w:rPr>
        <w:t xml:space="preserve">especially in </w:t>
      </w:r>
      <w:r w:rsidRPr="000D13F9">
        <w:rPr>
          <w:rFonts w:ascii="Times New Roman" w:hAnsi="Times New Roman" w:cs="Times New Roman"/>
          <w:bCs/>
          <w:noProof/>
        </w:rPr>
        <w:t xml:space="preserve"> persons of age more than 45.</w:t>
      </w:r>
      <w:r w:rsidR="00900809"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{"citationItems":[{"id":"ITEM-1","itemData":{"author":[{"dropping-particle":"","family":"Murugan","given":"P Rajavel","non-dropping-particle":"","parse-names":false,"suffix":""},{"dropping-particle":"","family":"Nadu","given":"Tamil","non-dropping-particle":"","parse-names":false,"suffix":""},{"dropping-particle":"","family":"Nadu","given":"Tamil","non-dropping-particle":"","parse-names":false,"suffix":""}],"id":"ITEM-1","issued":{"date-parts":[["2015"]]},"page":"5257-5259","title":"of General Medicine Government Thoothukudi Medical College Thoothukudi , Tamil Nadu Of Pharmacology Government Thoothukudi medical College Thoothukudi , Tamil Nadu","type":"article-journal","volume":"6"},"uris":["http://www.mendeley.com/documents/?uuid=ed59b312-5e78-4590-b402-ea2daaacf6b5"]}],"mendeley":{"formattedCitation":"(13)","plainTextFormattedCitation":"(13)","previouslyFormattedCitation":"(13)"},"properties":{"noteIndex":0},"schema":"https://github.com/citation-style-language/schema/raw/master/csl-citation.json"}</w:instrText>
      </w:r>
      <w:r w:rsidR="00900809"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(13)</w:t>
      </w:r>
      <w:r w:rsidR="00900809" w:rsidRPr="000D13F9">
        <w:rPr>
          <w:rFonts w:ascii="Times New Roman" w:hAnsi="Times New Roman" w:cs="Times New Roman"/>
          <w:bCs/>
          <w:noProof/>
          <w:vertAlign w:val="superscript"/>
        </w:rPr>
        <w:fldChar w:fldCharType="end"/>
      </w:r>
    </w:p>
    <w:p w:rsidR="00BE4DCA" w:rsidRPr="000D13F9" w:rsidRDefault="00F239AA" w:rsidP="00F239AA">
      <w:pPr>
        <w:ind w:left="0" w:firstLine="0"/>
        <w:rPr>
          <w:rFonts w:ascii="Times New Roman" w:hAnsi="Times New Roman" w:cs="Times New Roman"/>
          <w:sz w:val="20"/>
          <w:szCs w:val="20"/>
        </w:rPr>
      </w:pPr>
      <w:r w:rsidRPr="000D13F9">
        <w:rPr>
          <w:rFonts w:ascii="Times New Roman" w:hAnsi="Times New Roman" w:cs="Times New Roman"/>
          <w:bCs/>
          <w:noProof/>
        </w:rPr>
        <w:t>Ouppatham S</w:t>
      </w:r>
      <w:r w:rsidR="00BE4DCA" w:rsidRPr="000D13F9">
        <w:rPr>
          <w:rFonts w:ascii="Times New Roman" w:hAnsi="Times New Roman" w:cs="Times New Roman"/>
          <w:bCs/>
          <w:noProof/>
        </w:rPr>
        <w:t xml:space="preserve"> et al </w:t>
      </w:r>
      <w:r w:rsidR="00FE6DA5" w:rsidRPr="000D13F9">
        <w:rPr>
          <w:rFonts w:ascii="Times New Roman" w:hAnsi="Times New Roman" w:cs="Times New Roman"/>
          <w:bCs/>
          <w:noProof/>
        </w:rPr>
        <w:t>i</w:t>
      </w:r>
      <w:r w:rsidRPr="000D13F9">
        <w:rPr>
          <w:rFonts w:ascii="Times New Roman" w:hAnsi="Times New Roman" w:cs="Times New Roman"/>
          <w:bCs/>
          <w:noProof/>
        </w:rPr>
        <w:t>n their study of 5,564 subjects, observed a significant and positive correlation both between serum uric acid and SBP</w:t>
      </w:r>
      <w:r w:rsidR="002910C7" w:rsidRPr="000D13F9">
        <w:rPr>
          <w:rFonts w:ascii="Times New Roman" w:hAnsi="Times New Roman" w:cs="Times New Roman"/>
          <w:bCs/>
          <w:noProof/>
        </w:rPr>
        <w:t xml:space="preserve">(r=0.186, </w:t>
      </w:r>
      <w:r w:rsidR="002910C7" w:rsidRPr="000D13F9">
        <w:rPr>
          <w:rFonts w:ascii="Times New Roman" w:hAnsi="Times New Roman" w:cs="Times New Roman"/>
          <w:bCs/>
          <w:i/>
          <w:iCs/>
          <w:noProof/>
        </w:rPr>
        <w:t xml:space="preserve">P </w:t>
      </w:r>
      <w:r w:rsidR="002910C7" w:rsidRPr="000D13F9">
        <w:rPr>
          <w:rFonts w:ascii="Times New Roman" w:hAnsi="Times New Roman" w:cs="Times New Roman"/>
          <w:bCs/>
          <w:noProof/>
        </w:rPr>
        <w:t xml:space="preserve">&lt; 0.001) </w:t>
      </w:r>
      <w:r w:rsidRPr="000D13F9">
        <w:rPr>
          <w:rFonts w:ascii="Times New Roman" w:hAnsi="Times New Roman" w:cs="Times New Roman"/>
          <w:bCs/>
          <w:noProof/>
        </w:rPr>
        <w:t xml:space="preserve"> and between serum uric acid and DBP</w:t>
      </w:r>
      <w:r w:rsidR="002910C7" w:rsidRPr="000D13F9">
        <w:rPr>
          <w:rFonts w:ascii="Times New Roman" w:hAnsi="Times New Roman" w:cs="Times New Roman"/>
          <w:bCs/>
          <w:noProof/>
        </w:rPr>
        <w:t xml:space="preserve">(r=0.255, </w:t>
      </w:r>
      <w:r w:rsidR="002910C7" w:rsidRPr="000D13F9">
        <w:rPr>
          <w:rFonts w:ascii="Times New Roman" w:hAnsi="Times New Roman" w:cs="Times New Roman"/>
          <w:bCs/>
          <w:i/>
          <w:iCs/>
          <w:noProof/>
        </w:rPr>
        <w:t xml:space="preserve">P </w:t>
      </w:r>
      <w:r w:rsidR="002910C7" w:rsidRPr="000D13F9">
        <w:rPr>
          <w:rFonts w:ascii="Times New Roman" w:hAnsi="Times New Roman" w:cs="Times New Roman"/>
          <w:bCs/>
          <w:noProof/>
        </w:rPr>
        <w:t>&lt; 0.001)</w:t>
      </w:r>
      <w:r w:rsidRPr="000D13F9">
        <w:rPr>
          <w:rFonts w:ascii="Times New Roman" w:hAnsi="Times New Roman" w:cs="Times New Roman"/>
          <w:bCs/>
          <w:noProof/>
        </w:rPr>
        <w:t>.</w:t>
      </w:r>
      <w:r w:rsidR="002910C7" w:rsidRPr="000D13F9">
        <w:rPr>
          <w:rFonts w:ascii="Times New Roman" w:hAnsi="Times New Roman" w:cs="Times New Roman"/>
          <w:sz w:val="20"/>
          <w:szCs w:val="20"/>
        </w:rPr>
        <w:t xml:space="preserve"> </w:t>
      </w:r>
      <w:r w:rsidR="00900809" w:rsidRPr="000D13F9">
        <w:rPr>
          <w:rFonts w:ascii="Times New Roman" w:hAnsi="Times New Roman" w:cs="Times New Roman"/>
          <w:sz w:val="20"/>
          <w:szCs w:val="20"/>
          <w:vertAlign w:val="superscript"/>
        </w:rPr>
        <w:fldChar w:fldCharType="begin" w:fldLock="1"/>
      </w:r>
      <w:r w:rsidR="00FD1CDC" w:rsidRPr="000D13F9">
        <w:rPr>
          <w:rFonts w:ascii="Times New Roman" w:hAnsi="Times New Roman" w:cs="Times New Roman"/>
          <w:sz w:val="20"/>
          <w:szCs w:val="20"/>
          <w:vertAlign w:val="superscript"/>
        </w:rPr>
        <w:instrText>ADDIN CSL_CITATION {"citationItems":[{"id":"ITEM-1","itemData":{"author":[{"dropping-particle":"","family":"Ouppatham","given":"S","non-dropping-particle":"","parse-names":false,"suffix":""},{"dropping-particle":"","family":"Bancha","given":"S","non-dropping-particle":"","parse-names":false,"suffix":""},{"dropping-particle":"","family":"Choovichian","given":"P","non-dropping-particle":"","parse-names":false,"suffix":""}],"id":"ITEM-1","issue":"4","issued":{"date-parts":[["2008"]]},"title":"The relationship of hyperuricemia and blood pressure in the Thai army population","type":"article-journal","volume":"54"},"uris":["http://www.mendeley.com/documents/?uuid=e31f20e6-3bd2-4c6e-a81e-86ffe77de596"]}],"mendeley":{"formattedCitation":"(14)","plainTextFormattedCitation":"(14)","previouslyFormattedCitation":"(14)"},"properties":{"noteIndex":0},"schema":"https://github.com/citation-style-language/schema/raw/master/csl-citation.json"}</w:instrText>
      </w:r>
      <w:r w:rsidR="00900809" w:rsidRPr="000D13F9">
        <w:rPr>
          <w:rFonts w:ascii="Times New Roman" w:hAnsi="Times New Roman" w:cs="Times New Roman"/>
          <w:sz w:val="20"/>
          <w:szCs w:val="20"/>
          <w:vertAlign w:val="superscript"/>
        </w:rPr>
        <w:fldChar w:fldCharType="separate"/>
      </w:r>
      <w:r w:rsidR="001B3068" w:rsidRPr="000D13F9">
        <w:rPr>
          <w:rFonts w:ascii="Times New Roman" w:hAnsi="Times New Roman" w:cs="Times New Roman"/>
          <w:noProof/>
          <w:sz w:val="20"/>
          <w:szCs w:val="20"/>
          <w:vertAlign w:val="superscript"/>
        </w:rPr>
        <w:t>(14)</w:t>
      </w:r>
      <w:r w:rsidR="00900809" w:rsidRPr="000D13F9">
        <w:rPr>
          <w:rFonts w:ascii="Times New Roman" w:hAnsi="Times New Roman" w:cs="Times New Roman"/>
          <w:sz w:val="20"/>
          <w:szCs w:val="20"/>
          <w:vertAlign w:val="superscript"/>
        </w:rPr>
        <w:fldChar w:fldCharType="end"/>
      </w:r>
    </w:p>
    <w:p w:rsidR="008B1BD7" w:rsidRPr="000D13F9" w:rsidRDefault="008B1BD7" w:rsidP="00F239AA">
      <w:pPr>
        <w:ind w:left="0" w:firstLine="0"/>
        <w:rPr>
          <w:rFonts w:ascii="Times New Roman" w:hAnsi="Times New Roman" w:cs="Times New Roman"/>
          <w:sz w:val="20"/>
          <w:szCs w:val="20"/>
        </w:rPr>
      </w:pPr>
    </w:p>
    <w:p w:rsidR="008B1BD7" w:rsidRPr="000D13F9" w:rsidRDefault="008B1BD7" w:rsidP="00F239AA">
      <w:pPr>
        <w:ind w:left="0" w:firstLine="0"/>
        <w:rPr>
          <w:rFonts w:ascii="Times New Roman" w:hAnsi="Times New Roman" w:cs="Times New Roman"/>
          <w:bCs/>
          <w:noProof/>
        </w:rPr>
      </w:pPr>
      <w:r w:rsidRPr="000D13F9">
        <w:rPr>
          <w:rFonts w:ascii="Times New Roman" w:hAnsi="Times New Roman" w:cs="Times New Roman"/>
        </w:rPr>
        <w:t xml:space="preserve">Poudel B et al </w:t>
      </w:r>
      <w:r w:rsidR="00900809"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{"citationItems":[{"id":"ITEM-1","itemData":{"DOI":"10.1016/S2221-1691(14)60209-4","ISSN":"22211691","PMID":"24144132","abstract":"OBJECTIVE To develop the missing link between hyperuricemia and hypertension. METHODS The study was conducted in Department of Biochemistry in collaboration with Nephrology Unit of Internal Medicine Department. Hypertension was defined according to blood pressure readings by definitions of the Seventh Report of the Joint National Committee. Totally 205 newly diagnosed and untreated essential hypertensive cases and age-sex matched normotensive controls were enrolled in the study. The potential confounding factors of hyperuricemia and hypertension in both cases and controls were controlled. Uric acid levels in all participants were analyzed. RESULTS Renal function between newly diagnosed hypertensive cases and normotensive healthy controls were adjusted. The mean serum uric acid observed in newly diagnosed hypertensive cases and in normotensive healthy controls were (290.05±87.05) μmol/L and (245.24±99.38) μmol/L respectively. A total of 59 (28.8%) participants of cases and 28 (13.7%) participants of controls had hyperuricemia (odds ratio 2.555 (95% CI: 1.549-4.213), P&lt;0.001). CONCLUSIONS The mean serum uric acid levels and number of hyperuricemic subjects were found to be significantly higher in cases when compared to controls.","author":[{"dropping-particle":"","family":"Poudel","given":"Bibek","non-dropping-particle":"","parse-names":false,"suffix":""},{"dropping-particle":"","family":"Yadav","given":"Binod Kumar","non-dropping-particle":"","parse-names":false,"suffix":""},{"dropping-particle":"","family":"Kumar","given":"Arun","non-dropping-particle":"","parse-names":false,"suffix":""},{"dropping-particle":"","family":"Jha","given":"Bharat","non-dropping-particle":"","parse-names":false,"suffix":""},{"dropping-particle":"","family":"Raut","given":"Kanak Bahadur","non-dropping-particle":"","parse-names":false,"suffix":""}],"container-title":"Asian Pacific Journal of Tropical Biomedicine","id":"ITEM-1","issue":"1","issued":{"date-parts":[["2014","1"]]},"page":"59-64","title":"Serum uric acid level in newly diagnosed essential hypertension in a Nepalese population: A hospital based cross sectional study","type":"article-journal","volume":"4"},"uris":["http://www.mendeley.com/documents/?uuid=e650ea70-c83b-3459-97e2-d7cf551692f4"]}],"mendeley":{"formattedCitation":"(15)","plainTextFormattedCitation":"(15)","previouslyFormattedCitation":"(15)"},"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(15)</w:t>
      </w:r>
      <w:r w:rsidR="00900809" w:rsidRPr="000D13F9">
        <w:rPr>
          <w:rFonts w:ascii="Times New Roman" w:hAnsi="Times New Roman" w:cs="Times New Roman"/>
          <w:vertAlign w:val="superscript"/>
        </w:rPr>
        <w:fldChar w:fldCharType="end"/>
      </w:r>
      <w:r w:rsidRPr="000D13F9">
        <w:rPr>
          <w:rFonts w:ascii="Times New Roman" w:hAnsi="Times New Roman" w:cs="Times New Roman"/>
        </w:rPr>
        <w:t xml:space="preserve"> and </w:t>
      </w:r>
      <w:r w:rsidR="00BE3113" w:rsidRPr="000D13F9">
        <w:rPr>
          <w:rFonts w:ascii="Times New Roman" w:hAnsi="Times New Roman" w:cs="Times New Roman"/>
        </w:rPr>
        <w:t>Shrivastav et al</w:t>
      </w:r>
      <w:r w:rsidR="00BE3113" w:rsidRPr="000D13F9">
        <w:rPr>
          <w:rFonts w:ascii="Times New Roman" w:hAnsi="Times New Roman" w:cs="Times New Roman"/>
          <w:vertAlign w:val="superscript"/>
        </w:rPr>
        <w:t xml:space="preserve"> </w:t>
      </w:r>
      <w:r w:rsidR="00900809"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{"citationItems":[{"id":"ITEM-1","itemData":{"DOI":"10.18203/2320-6012.ijrms20160008","ISSN":"2320-6071","abstract":"Background:  Hypertension is one of the current emerging community health problems, which is very common affecting one in four individuals. Hyperuricemia is predictive for the development of both hypertension and coronary artery disease. Since there are various etiological factors associated with hypertension so it is very difficult to predict which one is the most common cause of hypertension. Little or no information is present in the population of Rajasthan, on the association between serum uric acid and essential hypertension. Hence this study is carried out to investigate the existence of an association between serum uric acid and essential hypertension.   Methods:  In this hospital based case control study, a total of 75 newly diagnosed essential hypertensive cases, 75 prehypertensive cases and 50 normotensive healthy controls, aged 20-50 years of both sexes were enrolled after excluding gout, diabetes mellitus, cardiovascular diseases, renal diseases, metabolic syndrome, secondary hypertension or history of having relevant drugs by taking detailed history and physical examination. Serum uric acid was measured in all study cases as well as control subjects.   Results:  The results of our study revealed that the mean serum uric acid level and the frequency of subjects with increased serum uric acid level were significantly higher in newly diagnosed cases of essential hypertension as compared to prehypertensive and normotensive controls (p&amp;lt; 0.001). Serum uric acid correlated positively with systolic blood pressure (SBP) (r= + 0.23, p&amp;lt;0.05) and diastolic blood pressure (DBP) (r= + 0.09, p&amp;gt;0.05). These results indicate a definite association between hyperuricaemia and essential hypertension.   Conclusions:  In the present study, Elevated level of SUA is significantly linked with PreHT and EHT after controlling various confounding factors. The present study showed that the number of hyperuricaemic individuals and mean SUA level were significantly higher in newly diagnosed cases of hypertension as compared to prehypertensive and normotensive control.","author":[{"dropping-particle":"","family":"Shrivastav","given":"Chanchal","non-dropping-particle":"","parse-names":false,"suffix":""},{"dropping-particle":"","family":"Sharma","given":"Suman","non-dropping-particle":"","parse-names":false,"suffix":""},{"dropping-particle":"","family":"Suhalka","given":"M.","non-dropping-particle":"","parse-names":false,"suffix":""},{"dropping-particle":"","family":"Kaur","given":"Manjinder","non-dropping-particle":"","parse-names":false,"suffix":""}],"container-title":"International Journal of Research in Medical Sciences","id":"ITEM-1","issue":"1","issued":{"date-parts":[["2016","12","24"]]},"page":"78-83","title":"Hyperuricaemia and essential hypertension: a case control study in Southern Rajasthan","type":"article-journal","volume":"4"},"uris":["http://www.mendeley.com/documents/?uuid=1b226706-92e6-33db-85f0-33e3712c4886"]}],"mendeley":{"formattedCitation":"(16)","plainTextFormattedCitation":"(16)","previouslyFormattedCitation":"(16)"},"properties":{"noteIndex":0},"schema":"https://github.com/citation-style-language/schema/raw/master/csl-citation.json"}</w:instrText>
      </w:r>
      <w:r w:rsidR="00900809"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(16)</w:t>
      </w:r>
      <w:r w:rsidR="00900809" w:rsidRPr="000D13F9">
        <w:rPr>
          <w:rFonts w:ascii="Times New Roman" w:hAnsi="Times New Roman" w:cs="Times New Roman"/>
          <w:vertAlign w:val="superscript"/>
        </w:rPr>
        <w:fldChar w:fldCharType="end"/>
      </w:r>
      <w:r w:rsidR="00BE3113" w:rsidRPr="000D13F9">
        <w:rPr>
          <w:rFonts w:ascii="Times New Roman" w:hAnsi="Times New Roman" w:cs="Times New Roman"/>
        </w:rPr>
        <w:t xml:space="preserve"> also found higher levels of serum uric acid levels in newly diagnosed hypertensive patients as compared to healthy normotensive individuals.</w:t>
      </w: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Lee et al</w:t>
      </w:r>
      <w:r w:rsidR="00900809"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{"citationItems":[{"id":"ITEM-1","itemData":{"DOI":"10.1186/s40885-015-0022-9","ISSN":"2056-5909","abstract":"Serum uric acid (UA) has been known to have a positive association with blood pressure (BP). However, the relationship between serum UA and BP in different age groups is unclear. A total of 45,098 Koreans who underwent health examinations at Korea Association of Health Promotion with no history of taking drugs related with UA and/or BP were analyzed for determining the relationship between serum UA and BP. In men &lt;40, serum UA was significantly associated with systolic (β = 0.25, p = 0.002) and diastolic BP (β = 0.41, p &lt; 0.001) after adjustment for age, diabetes, dyslipidemia, body mass index, and estimated glomerular filtration rate. Men between ages 40 and 59 showed similar results regarding diastolic BP. The association between serum UA and BP was stronger in women &lt;40 (β = 0.54, p &lt; 0.001 for systolic BP; β = 0.65, p &lt; 0.001 for diastolic BP) and in between 40 and 59 (β = 0.51, p &lt; 0.001 for diastolic BP). The association was not significant in men and women ≥60. The odds ratios (ORs) of hyperuricemia for hypertension were 1.25 (95% confidence interval [CI], 1.08 to 1.45; p = 0.003) and 1.33 (95% CI, 1.11 to 1.60; p = 0.002) in men &lt;40 and in between 40 and 59, respectively, in the multivariate analysis. The OR was 2.60 (95% CI, 1.37 to 4.94; p = 0.0034) in women &lt;40. The relationship between hyperuricemia and hypertension was not significant in other age/gender groups. In contrast to the elderly of 60 and over, the non-elderly showed significant associations between serum UA and BP.","author":[{"dropping-particle":"","family":"Lee","given":"Jae Joong","non-dropping-particle":"","parse-names":false,"suffix":""},{"dropping-particle":"","family":"Ahn","given":"Jeonghoon","non-dropping-particle":"","parse-names":false,"suffix":""},{"dropping-particle":"","family":"Hwang","given":"Jinseub","non-dropping-particle":"","parse-names":false,"suffix":""},{"dropping-particle":"","family":"Han","given":"Seong Woo","non-dropping-particle":"","parse-names":false,"suffix":""},{"dropping-particle":"","family":"Lee","given":"Kwang No","non-dropping-particle":"","parse-names":false,"suffix":""},{"dropping-particle":"","family":"Kim","given":"Ji Bak","non-dropping-particle":"","parse-names":false,"suffix":""},{"dropping-particle":"","family":"Lee","given":"Sunki","non-dropping-particle":"","parse-names":false,"suffix":""},{"dropping-particle":"","family":"Na","given":"Jin Oh","non-dropping-particle":"","parse-names":false,"suffix":""},{"dropping-particle":"","family":"Lim","given":"Hong Euy","non-dropping-particle":"","parse-names":false,"suffix":""},{"dropping-particle":"","family":"Kim","given":"Jin Won","non-dropping-particle":"","parse-names":false,"suffix":""},{"dropping-particle":"","family":"Rha","given":"Seung-Woon","non-dropping-particle":"","parse-names":false,"suffix":""},{"dropping-particle":"","family":"Park","given":"Chang Gyu","non-dropping-particle":"","parse-names":false,"suffix":""},{"dropping-particle":"","family":"Seo","given":"Hong Seog","non-dropping-particle":"","parse-names":false,"suffix":""},{"dropping-particle":"","family":"Oh","given":"Dong Joo","non-dropping-particle":"","parse-names":false,"suffix":""},{"dropping-particle":"","family":"Kim","given":"Eung Ju","non-dropping-particle":"","parse-names":false,"suffix":""}],"container-title":"Clinical Hypertension","id":"ITEM-1","issue":"1","issued":{"date-parts":[["2015","12","15"]]},"page":"14","publisher":"BioMed Central","title":"Relationship between uric acid and blood pressure in different age groups","type":"article-journal","volume":"21"},"uris":["http://www.mendeley.com/documents/?uuid=0b2364a1-7560-3dc8-bfd3-5b8c68674ff7"]}],"mendeley":{"formattedCitation":"(17)","plainTextFormattedCitation":"(17)","previouslyFormattedCitation":"(17)"},"properties":{"noteIndex":0},"schema":"https://github.com/citation-style-language/schema/raw/master/csl-citation.json"}</w:instrText>
      </w:r>
      <w:r w:rsidR="00900809"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(17)</w:t>
      </w:r>
      <w:r w:rsidR="00900809" w:rsidRPr="000D13F9">
        <w:rPr>
          <w:rFonts w:ascii="Times New Roman" w:hAnsi="Times New Roman" w:cs="Times New Roman"/>
          <w:bCs/>
          <w:iCs/>
          <w:noProof/>
          <w:vertAlign w:val="superscript"/>
        </w:rPr>
        <w:fldChar w:fldCharType="end"/>
      </w:r>
      <w:r w:rsidRPr="000D13F9">
        <w:rPr>
          <w:rFonts w:ascii="Times New Roman" w:hAnsi="Times New Roman" w:cs="Times New Roman"/>
          <w:bCs/>
          <w:iCs/>
          <w:noProof/>
        </w:rPr>
        <w:t xml:space="preserve"> also found a positive correlation between hyperuricemia and hypertension.</w:t>
      </w:r>
    </w:p>
    <w:p w:rsidR="00BE4DCA" w:rsidRPr="000D13F9" w:rsidRDefault="00BE4DCA" w:rsidP="00BE4DCA">
      <w:pPr>
        <w:ind w:left="0" w:firstLine="0"/>
        <w:rPr>
          <w:rFonts w:ascii="Times New Roman" w:hAnsi="Times New Roman" w:cs="Times New Roman"/>
          <w:bCs/>
          <w:iCs/>
          <w:noProof/>
        </w:rPr>
      </w:pP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Ankit Vakil et al</w:t>
      </w:r>
      <w:r w:rsidR="00FE6DA5" w:rsidRPr="000D13F9">
        <w:rPr>
          <w:rFonts w:ascii="Times New Roman" w:hAnsi="Times New Roman" w:cs="Times New Roman"/>
          <w:bCs/>
          <w:iCs/>
          <w:noProof/>
        </w:rPr>
        <w:t xml:space="preserve"> </w:t>
      </w:r>
      <w:r w:rsidRPr="000D13F9">
        <w:rPr>
          <w:rFonts w:ascii="Times New Roman" w:hAnsi="Times New Roman" w:cs="Times New Roman"/>
          <w:bCs/>
          <w:iCs/>
          <w:noProof/>
        </w:rPr>
        <w:t>studied 100 patients and found that in stage 1 HTN out of 28 patients, 21 patients have high SUA level, while in stage 2 HTN out of 72 patients, 44 patients have high SUA level.</w:t>
      </w:r>
      <w:r w:rsidR="008B1BD7" w:rsidRPr="000D13F9">
        <w:rPr>
          <w:rFonts w:ascii="Times New Roman" w:hAnsi="Times New Roman" w:cs="Times New Roman"/>
          <w:bCs/>
          <w:iCs/>
          <w:noProof/>
        </w:rPr>
        <w:t xml:space="preserve"> They</w:t>
      </w:r>
      <w:r w:rsidR="008B1BD7" w:rsidRPr="000D13F9">
        <w:rPr>
          <w:rFonts w:ascii="Times New Roman" w:hAnsi="Times New Roman" w:cs="Times New Roman"/>
          <w:color w:val="000000"/>
          <w:sz w:val="20"/>
          <w:szCs w:val="20"/>
        </w:rPr>
        <w:t xml:space="preserve"> </w:t>
      </w:r>
      <w:r w:rsidR="008B1BD7" w:rsidRPr="000D13F9">
        <w:rPr>
          <w:rFonts w:ascii="Times New Roman" w:hAnsi="Times New Roman" w:cs="Times New Roman"/>
          <w:bCs/>
          <w:iCs/>
          <w:noProof/>
        </w:rPr>
        <w:t>found that there is definite relation in SUA levels between hypertensive patients and normotensive patients and there is a directly proportional relation in the levels of SUA in relation to the duration and severity of hypertension.</w:t>
      </w:r>
      <w:r w:rsidR="00900809"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DOI":"10.9790/0853-1604066973","ISBN":"0853160406","author":[{"dropping-particle":"","family":"Vakil","given":"Ankit","non-dropping-particle":"","parse-names":false,"suffix":""},{"dropping-particle":"","family":"Vrkariya","given":"Pradip","non-dropping-particle":"","parse-names":false,"suffix":""},{"dropping-particle":"","family":"Barafiwala","given":"Viral","non-dropping-particle":"","parse-names":false,"suffix":""},{"dropping-particle":"","family":"Gamit","given":"Komal","non-dropping-particle":"","parse-names":false,"suffix":""},{"dropping-particle":"","family":"Doctor","given":"Nilesh","non-dropping-particle":"","parse-names":false,"suffix":""}],"id":"ITEM-1","issue":"4","issued":{"date-parts":[["2017"]]},"page":"69-73","title":"Study of Serum Uric Acid Level in Hypertension","type":"article-journal","volume":"16"},"uris":["http://www.mendeley.com/documents/?uuid=24c4bd9d-eecf-4f5d-a2bf-9f07f985c9d4"]}],"mendeley":{"formattedCitation":"(18)","plainTextFormattedCitation":"(18)","previouslyFormattedCitation":"(18)"},"properties":{"noteIndex":0},"schema":"https://github.com/citation-style-language/schema/raw/master/csl-citation.json"}</w:instrText>
      </w:r>
      <w:r w:rsidR="00900809"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(18)</w:t>
      </w:r>
      <w:r w:rsidR="00900809" w:rsidRPr="000D13F9">
        <w:rPr>
          <w:rFonts w:ascii="Times New Roman" w:hAnsi="Times New Roman" w:cs="Times New Roman"/>
          <w:bCs/>
          <w:iCs/>
          <w:noProof/>
          <w:vertAlign w:val="superscript"/>
        </w:rPr>
        <w:fldChar w:fldCharType="end"/>
      </w:r>
    </w:p>
    <w:p w:rsidR="008D20FB" w:rsidRPr="000D13F9" w:rsidRDefault="008D20FB" w:rsidP="00BE4DCA">
      <w:pPr>
        <w:ind w:left="0" w:firstLine="0"/>
        <w:rPr>
          <w:rFonts w:ascii="Times New Roman" w:hAnsi="Times New Roman" w:cs="Times New Roman"/>
          <w:bCs/>
          <w:iCs/>
          <w:noProof/>
        </w:rPr>
      </w:pPr>
    </w:p>
    <w:p w:rsidR="00BE4DCA" w:rsidRPr="000D13F9" w:rsidRDefault="008D20FB" w:rsidP="00BE4DCA">
      <w:pPr>
        <w:ind w:left="0" w:firstLine="0"/>
        <w:rPr>
          <w:rFonts w:ascii="Times New Roman" w:hAnsi="Times New Roman" w:cs="Times New Roman"/>
          <w:bCs/>
          <w:iCs/>
          <w:noProof/>
        </w:rPr>
      </w:pPr>
      <w:r w:rsidRPr="000D13F9">
        <w:rPr>
          <w:rFonts w:ascii="Times New Roman" w:hAnsi="Times New Roman" w:cs="Times New Roman"/>
          <w:bCs/>
          <w:iCs/>
          <w:noProof/>
        </w:rPr>
        <w:t xml:space="preserve">In </w:t>
      </w:r>
      <w:r w:rsidR="00167591" w:rsidRPr="000D13F9">
        <w:rPr>
          <w:rFonts w:ascii="Times New Roman" w:hAnsi="Times New Roman" w:cs="Times New Roman"/>
          <w:bCs/>
          <w:iCs/>
          <w:noProof/>
        </w:rPr>
        <w:t xml:space="preserve">a similar study by Mishra et al, </w:t>
      </w:r>
      <w:r w:rsidRPr="000D13F9">
        <w:rPr>
          <w:rFonts w:ascii="Times New Roman" w:hAnsi="Times New Roman" w:cs="Times New Roman"/>
          <w:bCs/>
          <w:iCs/>
          <w:noProof/>
        </w:rPr>
        <w:t>statistically significant difference (p value &lt;0.05),was found between mean serum uric acid of newly diagnosed hypertensive cases and normotensive healthy controls.</w:t>
      </w:r>
      <w:r w:rsidR="00900809"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{"citationItems":[{"id":"ITEM-1","itemData":{"abstract":"Introduction: Essential hypertension (80-95%) is more common than secondary hypertension (5-20%). The prevalence of essential hypertension increases with age. Serum uric acid is thought to play a pathogenic role in development of hypertension. The present study was done to determine the prevalence and association of hyperuricemia with newly diagnosed essential hypertension. Material and methods: 50 newly diagnosed hypertensive subjects whose BP &gt;140/90 mmHg and aged &gt;40 years were included as case and 50 age and sex matched normotensive subjects as control to study the prevalence and association of hyperuricemia with hypertension. All those patients were excluded from the study with known hypertension, diabetes mellitus, renal impairment, malignancy, on chemotherapy, gout, history of drug intake causes hyperuricemia/hypouricemia, less than 40 years of age, cerebro vascular accident and myocardial infarction. In all the subjects detailed history was taken and thorough physical examination and appropriate laboratory investigations were done. Serum uric acid levels were measured in all the subjects. Results: Mean serum uric acid was 5.80 ± 2.16 mg/dl in cases and 4.52 ± 1.27 mg/dl in controls ('p' value &lt;0.05). A total of 13 (26%) subjects among cases and 3 (6%) subjects in control groups were hyperuricemic (Odds ratio 5.50; p &lt;0.05). So the number of hyperuricemic patients and mean serum uric acid level were significantly higher in hypertensive cases, as compared to those of healthy normotensive controls. Conclusion: Prevalence of hyperuricemia in patients with essential hypertension was significantly higher than normal population. Hyperuricemia is significantly associated with newly diagnosed essential hypertensives.","author":[{"dropping-particle":"","family":"Mishra","given":"Anurag","non-dropping-particle":"","parse-names":false,"suffix":""},{"dropping-particle":"","family":"Gupta","given":"Poonam","non-dropping-particle":"","parse-names":false,"suffix":""},{"dropping-particle":"","family":"Gupta","given":"Arvind","non-dropping-particle":"","parse-names":false,"suffix":""},{"dropping-particle":"","family":"Kumar Verma","given":"Sujit","non-dropping-particle":"","parse-names":false,"suffix":""},{"dropping-particle":"","family":"Chaurasia","given":"Ajeet Kumar","non-dropping-particle":"","parse-names":false,"suffix":""},{"dropping-particle":"","family":"Sharma","given":"Dharamveer","non-dropping-particle":"","parse-names":false,"suffix":""}],"container-title":"International Journal of Contemporary Medical Research","id":"ITEM-1","issued":{"date-parts":[["2017"]]},"number-of-pages":"2454-7379","title":"Prevalence and Association of Hyperuricemia in Patients of Newly Diagnosed Essential Hypertension ORIGINAL RESEARCH","type":"report","volume":"4"},"uris":["http://www.mendeley.com/documents/?uuid=4a6d0b00-ffc5-3452-88f8-58276cfb1ba9"]}],"mendeley":{"formattedCitation":"(19)","plainTextFormattedCitation":"(19)","previouslyFormattedCitation":"(19)"},"properties":{"noteIndex":0},"schema":"https://github.com/citation-style-language/schema/raw/master/csl-citation.json"}</w:instrText>
      </w:r>
      <w:r w:rsidR="00900809"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(19)</w:t>
      </w:r>
      <w:r w:rsidR="00900809" w:rsidRPr="000D13F9">
        <w:rPr>
          <w:rFonts w:ascii="Times New Roman" w:hAnsi="Times New Roman" w:cs="Times New Roman"/>
          <w:bCs/>
          <w:iCs/>
          <w:noProof/>
          <w:vertAlign w:val="superscript"/>
        </w:rPr>
        <w:fldChar w:fldCharType="end"/>
      </w:r>
    </w:p>
    <w:p w:rsidR="008D20FB" w:rsidRPr="000D13F9" w:rsidRDefault="008D20FB" w:rsidP="00BE4DCA">
      <w:pPr>
        <w:ind w:left="0" w:firstLine="0"/>
        <w:rPr>
          <w:rFonts w:ascii="Times New Roman" w:hAnsi="Times New Roman" w:cs="Times New Roman"/>
          <w:bCs/>
          <w:iCs/>
          <w:noProof/>
        </w:rPr>
      </w:pP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Mangesh Tiwaskar</w:t>
      </w:r>
      <w:r w:rsidR="00FE6DA5" w:rsidRPr="000D13F9">
        <w:rPr>
          <w:rFonts w:ascii="Times New Roman" w:hAnsi="Times New Roman" w:cs="Times New Roman"/>
          <w:bCs/>
          <w:iCs/>
          <w:noProof/>
        </w:rPr>
        <w:t xml:space="preserve"> </w:t>
      </w:r>
      <w:r w:rsidRPr="000D13F9">
        <w:rPr>
          <w:rFonts w:ascii="Times New Roman" w:hAnsi="Times New Roman" w:cs="Times New Roman"/>
          <w:bCs/>
          <w:iCs/>
          <w:noProof/>
        </w:rPr>
        <w:t>in his study of 100 patients found a positive co</w:t>
      </w:r>
      <w:r w:rsidR="002244C9" w:rsidRPr="000D13F9">
        <w:rPr>
          <w:rFonts w:ascii="Times New Roman" w:hAnsi="Times New Roman" w:cs="Times New Roman"/>
          <w:bCs/>
          <w:iCs/>
          <w:noProof/>
        </w:rPr>
        <w:t>r</w:t>
      </w:r>
      <w:r w:rsidRPr="000D13F9">
        <w:rPr>
          <w:rFonts w:ascii="Times New Roman" w:hAnsi="Times New Roman" w:cs="Times New Roman"/>
          <w:bCs/>
          <w:iCs/>
          <w:noProof/>
        </w:rPr>
        <w:t>relation between hyperuricemia and hypertension in newly diagnosed hypertensive patients .</w:t>
      </w:r>
      <w:r w:rsidR="00900809"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author":[{"dropping-particle":"","family":"Tiwaskar","given":"Mangesh","non-dropping-particle":"","parse-names":false,"suffix":""}],"id":"ITEM-1","issue":"January","issued":{"date-parts":[["2018"]]},"page":"11-12","title":"Hypertension and Hyperuricemia : A Compelling Correlation","type":"article-journal","volume":"66"},"uris":["http://www.mendeley.com/documents/?uuid=e51c3ef5-08f3-4deb-9fbe-55b147c9b267"]}],"mendeley":{"formattedCitation":"(20)","plainTextFormattedCitation":"(20)","previouslyFormattedCitation":"(20)"},"properties":{"noteIndex":0},"schema":"https://github.com/citation-style-language/schema/raw/master/csl-citation.json"}</w:instrText>
      </w:r>
      <w:r w:rsidR="00900809"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(20)</w:t>
      </w:r>
      <w:r w:rsidR="00900809" w:rsidRPr="000D13F9">
        <w:rPr>
          <w:rFonts w:ascii="Times New Roman" w:hAnsi="Times New Roman" w:cs="Times New Roman"/>
          <w:bCs/>
          <w:iCs/>
          <w:noProof/>
          <w:vertAlign w:val="superscript"/>
        </w:rPr>
        <w:fldChar w:fldCharType="end"/>
      </w:r>
    </w:p>
    <w:p w:rsidR="00E61838" w:rsidRPr="000D13F9" w:rsidRDefault="00E61838" w:rsidP="00BE4DCA">
      <w:pPr>
        <w:ind w:left="0" w:firstLine="0"/>
        <w:rPr>
          <w:rFonts w:ascii="Times New Roman" w:hAnsi="Times New Roman" w:cs="Times New Roman"/>
          <w:bCs/>
          <w:iCs/>
          <w:noProof/>
        </w:rPr>
      </w:pPr>
    </w:p>
    <w:p w:rsidR="008C7667" w:rsidRPr="000D13F9" w:rsidRDefault="008C7667" w:rsidP="00BE4DCA">
      <w:pPr>
        <w:ind w:left="0" w:firstLine="0"/>
        <w:rPr>
          <w:rFonts w:ascii="Times New Roman" w:hAnsi="Times New Roman" w:cs="Times New Roman"/>
          <w:b/>
          <w:bCs/>
          <w:iCs/>
          <w:noProof/>
          <w:u w:val="single"/>
        </w:rPr>
      </w:pPr>
    </w:p>
    <w:p w:rsidR="00E61838" w:rsidRPr="000D13F9" w:rsidRDefault="00E61838" w:rsidP="00BE4DCA">
      <w:pPr>
        <w:ind w:left="0" w:firstLine="0"/>
        <w:rPr>
          <w:rFonts w:ascii="Times New Roman" w:hAnsi="Times New Roman" w:cs="Times New Roman"/>
          <w:b/>
          <w:bCs/>
          <w:iCs/>
          <w:noProof/>
          <w:u w:val="single"/>
        </w:rPr>
      </w:pPr>
      <w:r w:rsidRPr="000D13F9">
        <w:rPr>
          <w:rFonts w:ascii="Times New Roman" w:hAnsi="Times New Roman" w:cs="Times New Roman"/>
          <w:b/>
          <w:bCs/>
          <w:iCs/>
          <w:noProof/>
          <w:u w:val="single"/>
        </w:rPr>
        <w:lastRenderedPageBreak/>
        <w:t>CONCLUSION</w:t>
      </w:r>
    </w:p>
    <w:p w:rsidR="00BE4DCA" w:rsidRPr="000D13F9" w:rsidRDefault="00BE4DCA" w:rsidP="00BE4DCA">
      <w:pPr>
        <w:ind w:left="0" w:firstLine="0"/>
        <w:rPr>
          <w:rFonts w:ascii="Times New Roman" w:hAnsi="Times New Roman" w:cs="Times New Roman"/>
          <w:bCs/>
          <w:iCs/>
          <w:noProof/>
        </w:rPr>
      </w:pPr>
    </w:p>
    <w:p w:rsidR="00FD1CDC" w:rsidRPr="000D13F9" w:rsidRDefault="00E61838" w:rsidP="00E61838">
      <w:pPr>
        <w:ind w:left="0" w:firstLine="0"/>
        <w:rPr>
          <w:rFonts w:ascii="Times New Roman" w:hAnsi="Times New Roman" w:cs="Times New Roman"/>
          <w:bCs/>
          <w:iCs/>
          <w:noProof/>
        </w:rPr>
      </w:pPr>
      <w:r w:rsidRPr="000D13F9">
        <w:rPr>
          <w:rFonts w:ascii="Times New Roman" w:hAnsi="Times New Roman" w:cs="Times New Roman"/>
          <w:bCs/>
          <w:iCs/>
          <w:noProof/>
        </w:rPr>
        <w:t xml:space="preserve">Although, serum uric acid levels were found to be within the normal range, there was statistically significant differences </w:t>
      </w:r>
      <w:r w:rsidR="008D20FB" w:rsidRPr="000D13F9">
        <w:rPr>
          <w:rFonts w:ascii="Times New Roman" w:hAnsi="Times New Roman" w:cs="Times New Roman"/>
          <w:bCs/>
          <w:iCs/>
          <w:noProof/>
        </w:rPr>
        <w:t xml:space="preserve">between mean serum uric acid levels of newly diagnosed hypertensive cases and age and sex matched normotensive healthy controls and </w:t>
      </w:r>
      <w:r w:rsidRPr="000D13F9">
        <w:rPr>
          <w:rFonts w:ascii="Times New Roman" w:hAnsi="Times New Roman" w:cs="Times New Roman"/>
          <w:bCs/>
          <w:iCs/>
          <w:noProof/>
        </w:rPr>
        <w:t>it tends to rise with the severity of hypertension. However, further studies with a larger sample size is required to arrive at a definite conclusion.</w:t>
      </w:r>
    </w:p>
    <w:p w:rsidR="00A676CB" w:rsidRPr="000D13F9" w:rsidRDefault="00A676CB" w:rsidP="00E61838">
      <w:pPr>
        <w:ind w:left="0" w:firstLine="0"/>
        <w:rPr>
          <w:rFonts w:ascii="Times New Roman" w:hAnsi="Times New Roman" w:cs="Times New Roman"/>
          <w:bCs/>
          <w:iCs/>
          <w:noProof/>
        </w:rPr>
      </w:pPr>
    </w:p>
    <w:p w:rsidR="00A676CB" w:rsidRPr="000D13F9" w:rsidRDefault="00A676CB" w:rsidP="00E61838">
      <w:pPr>
        <w:ind w:left="0" w:firstLine="0"/>
        <w:rPr>
          <w:rFonts w:ascii="Times New Roman" w:hAnsi="Times New Roman" w:cs="Times New Roman"/>
          <w:bCs/>
          <w:iCs/>
          <w:noProof/>
          <w:sz w:val="20"/>
          <w:szCs w:val="20"/>
        </w:rPr>
      </w:pPr>
      <w:r w:rsidRPr="000D13F9">
        <w:rPr>
          <w:rFonts w:ascii="Times New Roman" w:hAnsi="Times New Roman" w:cs="Times New Roman"/>
          <w:b/>
          <w:bCs/>
          <w:iCs/>
          <w:noProof/>
          <w:sz w:val="20"/>
          <w:szCs w:val="20"/>
        </w:rPr>
        <w:t xml:space="preserve">CONFLICT OF INTEREST- </w:t>
      </w:r>
      <w:r w:rsidRPr="000D13F9">
        <w:rPr>
          <w:rFonts w:ascii="Times New Roman" w:hAnsi="Times New Roman" w:cs="Times New Roman"/>
          <w:bCs/>
          <w:iCs/>
          <w:noProof/>
          <w:sz w:val="20"/>
          <w:szCs w:val="20"/>
        </w:rPr>
        <w:t>None</w:t>
      </w:r>
    </w:p>
    <w:p w:rsidR="008E57AD" w:rsidRPr="000D13F9" w:rsidRDefault="008E57AD" w:rsidP="00E61838">
      <w:pPr>
        <w:ind w:left="0" w:firstLine="0"/>
        <w:rPr>
          <w:rFonts w:ascii="Times New Roman" w:hAnsi="Times New Roman" w:cs="Times New Roman"/>
          <w:bCs/>
          <w:iCs/>
          <w:noProof/>
          <w:sz w:val="20"/>
          <w:szCs w:val="20"/>
        </w:rPr>
      </w:pPr>
    </w:p>
    <w:p w:rsidR="00FD1CDC" w:rsidRPr="000D13F9" w:rsidRDefault="00151D16" w:rsidP="00151D16">
      <w:pPr>
        <w:ind w:left="0" w:firstLine="0"/>
        <w:rPr>
          <w:rFonts w:ascii="Times New Roman" w:hAnsi="Times New Roman" w:cs="Times New Roman"/>
          <w:bCs/>
          <w:iCs/>
          <w:noProof/>
        </w:rPr>
      </w:pPr>
      <w:r w:rsidRPr="000D13F9">
        <w:rPr>
          <w:rFonts w:ascii="Times New Roman" w:hAnsi="Times New Roman" w:cs="Times New Roman"/>
          <w:b/>
          <w:bCs/>
          <w:iCs/>
          <w:noProof/>
          <w:sz w:val="20"/>
          <w:szCs w:val="20"/>
        </w:rPr>
        <w:t>ETHICAL CLEARANCE</w:t>
      </w:r>
      <w:r w:rsidRPr="000D13F9">
        <w:rPr>
          <w:rFonts w:ascii="Times New Roman" w:hAnsi="Times New Roman" w:cs="Times New Roman"/>
          <w:bCs/>
          <w:iCs/>
          <w:noProof/>
        </w:rPr>
        <w:t>- Taken</w:t>
      </w:r>
    </w:p>
    <w:p w:rsidR="00C22518" w:rsidRPr="000D13F9" w:rsidRDefault="00C22518" w:rsidP="00151D16">
      <w:pPr>
        <w:ind w:left="0" w:firstLine="0"/>
        <w:rPr>
          <w:rFonts w:ascii="Times New Roman" w:hAnsi="Times New Roman" w:cs="Times New Roman"/>
          <w:bCs/>
          <w:iCs/>
          <w:noProof/>
        </w:rPr>
      </w:pPr>
    </w:p>
    <w:p w:rsidR="00151D16" w:rsidRPr="000D13F9" w:rsidRDefault="00C22518" w:rsidP="00151D16">
      <w:pPr>
        <w:ind w:left="0" w:firstLine="0"/>
        <w:rPr>
          <w:rFonts w:ascii="Times New Roman" w:hAnsi="Times New Roman" w:cs="Times New Roman"/>
          <w:bCs/>
          <w:iCs/>
          <w:noProof/>
          <w:sz w:val="20"/>
          <w:szCs w:val="20"/>
        </w:rPr>
      </w:pPr>
      <w:r w:rsidRPr="000D13F9">
        <w:rPr>
          <w:rFonts w:ascii="Times New Roman" w:hAnsi="Times New Roman" w:cs="Times New Roman"/>
          <w:b/>
          <w:bCs/>
          <w:iCs/>
          <w:noProof/>
          <w:sz w:val="20"/>
          <w:szCs w:val="20"/>
        </w:rPr>
        <w:t xml:space="preserve">SOURCE OF FUNDING- </w:t>
      </w:r>
      <w:r w:rsidRPr="000D13F9">
        <w:rPr>
          <w:rFonts w:ascii="Times New Roman" w:hAnsi="Times New Roman" w:cs="Times New Roman"/>
          <w:bCs/>
          <w:iCs/>
          <w:noProof/>
          <w:sz w:val="20"/>
          <w:szCs w:val="20"/>
        </w:rPr>
        <w:t>None</w:t>
      </w:r>
    </w:p>
    <w:p w:rsidR="00C22518" w:rsidRPr="000D13F9" w:rsidRDefault="00C22518" w:rsidP="00151D16">
      <w:pPr>
        <w:ind w:left="0" w:firstLine="0"/>
        <w:rPr>
          <w:rFonts w:ascii="Times New Roman" w:hAnsi="Times New Roman" w:cs="Times New Roman"/>
          <w:bCs/>
          <w:iCs/>
          <w:noProof/>
          <w:sz w:val="20"/>
          <w:szCs w:val="20"/>
        </w:rPr>
      </w:pPr>
    </w:p>
    <w:p w:rsidR="00151D16" w:rsidRPr="000D13F9" w:rsidRDefault="00C22518" w:rsidP="00C22518">
      <w:pPr>
        <w:ind w:left="0" w:firstLine="0"/>
        <w:rPr>
          <w:rFonts w:ascii="Times New Roman" w:hAnsi="Times New Roman" w:cs="Times New Roman"/>
          <w:b/>
          <w:bCs/>
          <w:iCs/>
          <w:noProof/>
          <w:sz w:val="20"/>
          <w:szCs w:val="20"/>
        </w:rPr>
      </w:pPr>
      <w:r w:rsidRPr="000D13F9">
        <w:rPr>
          <w:rFonts w:ascii="Times New Roman" w:hAnsi="Times New Roman" w:cs="Times New Roman"/>
          <w:b/>
          <w:bCs/>
          <w:iCs/>
          <w:noProof/>
          <w:sz w:val="20"/>
          <w:szCs w:val="20"/>
        </w:rPr>
        <w:t>REFERENCES</w:t>
      </w:r>
    </w:p>
    <w:p w:rsidR="00C22518" w:rsidRPr="000D13F9" w:rsidRDefault="00C22518" w:rsidP="00C22518">
      <w:pPr>
        <w:ind w:left="0" w:firstLine="0"/>
        <w:rPr>
          <w:rFonts w:ascii="Times New Roman" w:hAnsi="Times New Roman" w:cs="Times New Roman"/>
          <w:b/>
          <w:bCs/>
          <w:iCs/>
          <w:noProof/>
          <w:sz w:val="20"/>
          <w:szCs w:val="20"/>
        </w:rPr>
      </w:pPr>
    </w:p>
    <w:p w:rsidR="00B07DA8" w:rsidRPr="000D13F9" w:rsidRDefault="00900809"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fldChar w:fldCharType="begin" w:fldLock="1"/>
      </w:r>
      <w:r w:rsidR="00B07DA8" w:rsidRPr="000D13F9">
        <w:rPr>
          <w:rFonts w:ascii="Times New Roman" w:hAnsi="Times New Roman" w:cs="Times New Roman"/>
          <w:bCs/>
          <w:iCs/>
          <w:noProof/>
        </w:rPr>
        <w:instrText xml:space="preserve">ADDIN Mendeley Bibliography CSL_BIBLIOGRAPHY </w:instrText>
      </w:r>
      <w:r w:rsidRPr="000D13F9">
        <w:rPr>
          <w:rFonts w:ascii="Times New Roman" w:hAnsi="Times New Roman" w:cs="Times New Roman"/>
          <w:bCs/>
          <w:iCs/>
          <w:noProof/>
        </w:rPr>
        <w:fldChar w:fldCharType="separate"/>
      </w:r>
      <w:r w:rsidR="00B07DA8" w:rsidRPr="000D13F9">
        <w:rPr>
          <w:rFonts w:ascii="Times New Roman" w:hAnsi="Times New Roman" w:cs="Times New Roman"/>
          <w:bCs/>
          <w:iCs/>
          <w:noProof/>
        </w:rPr>
        <w:t xml:space="preserve">1. </w:t>
      </w:r>
      <w:r w:rsidR="00B07DA8" w:rsidRPr="000D13F9">
        <w:rPr>
          <w:rFonts w:ascii="Times New Roman" w:hAnsi="Times New Roman" w:cs="Times New Roman"/>
          <w:bCs/>
          <w:iCs/>
          <w:noProof/>
        </w:rPr>
        <w:tab/>
        <w:t xml:space="preserve">Gaciong Z, Siński M, Lewandowski J. Blood pressure control and primary prevention of stroke: summary of the recent clinical trial data and meta-analyses. Curr Hypertens Rep. 2013 Dec;15(6):559–74.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2. </w:t>
      </w:r>
      <w:r w:rsidRPr="000D13F9">
        <w:rPr>
          <w:rFonts w:ascii="Times New Roman" w:hAnsi="Times New Roman" w:cs="Times New Roman"/>
          <w:bCs/>
          <w:iCs/>
          <w:noProof/>
        </w:rPr>
        <w:tab/>
        <w:t>Johnson RJ, Kang D-H, Feig D, Kivlighn S, Kanellis J, Watanabe S, et al. Is There a Pathogenetic Role for Uric Acid in Hypertension and Cardiovascular and Renal Disease? 2003</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3. </w:t>
      </w:r>
      <w:r w:rsidRPr="000D13F9">
        <w:rPr>
          <w:rFonts w:ascii="Times New Roman" w:hAnsi="Times New Roman" w:cs="Times New Roman"/>
          <w:bCs/>
          <w:iCs/>
          <w:noProof/>
        </w:rPr>
        <w:tab/>
        <w:t>Khanna D, Fitzgerald JD, Khanna PP, Bae S, Singh MK, Neogi T, et al. 2012 American College of Rheumatology guidelines for management of gout. Part 1: systematic nonpharmacologic and pharmacologic therapeutic approaches to hyperuricemia. Arthritis Care Res (Hoboken) 2012 Oct;64(10):1431–46.</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4. </w:t>
      </w:r>
      <w:r w:rsidRPr="000D13F9">
        <w:rPr>
          <w:rFonts w:ascii="Times New Roman" w:hAnsi="Times New Roman" w:cs="Times New Roman"/>
          <w:bCs/>
          <w:iCs/>
          <w:noProof/>
        </w:rPr>
        <w:tab/>
        <w:t xml:space="preserve">Poondru Reddy R, Monigari N, Hande M. Study of Serum Uric Acid in Essential Hypertension. Int J Sci Res Publ. 2014;5(8).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5. </w:t>
      </w:r>
      <w:r w:rsidRPr="000D13F9">
        <w:rPr>
          <w:rFonts w:ascii="Times New Roman" w:hAnsi="Times New Roman" w:cs="Times New Roman"/>
          <w:bCs/>
          <w:iCs/>
          <w:noProof/>
        </w:rPr>
        <w:tab/>
        <w:t xml:space="preserve">Feig DI, Kang D-H, Johnson RJ. Uric acid and cardiovascular risk. N Engl J Med [Internet]. 2008 Oct 23;359(17):1811–21.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6. </w:t>
      </w:r>
      <w:r w:rsidRPr="000D13F9">
        <w:rPr>
          <w:rFonts w:ascii="Times New Roman" w:hAnsi="Times New Roman" w:cs="Times New Roman"/>
          <w:bCs/>
          <w:iCs/>
          <w:noProof/>
        </w:rPr>
        <w:tab/>
        <w:t>Nguedia Assob JC. The Relationship between Uric Acid and Hypertension in Adults in Fako Division, SW Region Cameroon. J Nutr Food Sci. 2014 Jan 27 9600.1000257.php?aid=22388</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7. </w:t>
      </w:r>
      <w:r w:rsidRPr="000D13F9">
        <w:rPr>
          <w:rFonts w:ascii="Times New Roman" w:hAnsi="Times New Roman" w:cs="Times New Roman"/>
          <w:bCs/>
          <w:iCs/>
          <w:noProof/>
        </w:rPr>
        <w:tab/>
        <w:t>Carey RM, Whelton PK. Prevention, Detection, Evaluation, and Management of High Blood Pressure in Adults: Synopsis of the 2017 American College of Cardiology/American Heart Association Hypertension Guideline. Ann Intern Med. 2018 Mar 6</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8. </w:t>
      </w:r>
      <w:r w:rsidRPr="000D13F9">
        <w:rPr>
          <w:rFonts w:ascii="Times New Roman" w:hAnsi="Times New Roman" w:cs="Times New Roman"/>
          <w:bCs/>
          <w:iCs/>
          <w:noProof/>
        </w:rPr>
        <w:tab/>
        <w:t xml:space="preserve">Neki NS. A Study of Serum Uric Acid level in Essential Hypertension. 2015;28(1):2015.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9. </w:t>
      </w:r>
      <w:r w:rsidRPr="000D13F9">
        <w:rPr>
          <w:rFonts w:ascii="Times New Roman" w:hAnsi="Times New Roman" w:cs="Times New Roman"/>
          <w:bCs/>
          <w:iCs/>
          <w:noProof/>
        </w:rPr>
        <w:tab/>
        <w:t xml:space="preserve">Perlstein TS, Gumieniak O, Williams GH, Sparrow D, Vokonas PS, Gaziano M, et al. Uric Acid and the Development of Hypertension. Hypertension. 2006 Dec;48(6):1031–6.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10. </w:t>
      </w:r>
      <w:r w:rsidRPr="000D13F9">
        <w:rPr>
          <w:rFonts w:ascii="Times New Roman" w:hAnsi="Times New Roman" w:cs="Times New Roman"/>
          <w:bCs/>
          <w:iCs/>
          <w:noProof/>
        </w:rPr>
        <w:tab/>
        <w:t xml:space="preserve">Strasak A, Ruttmann E, Brant L, Kelleher C, Klenk J, Concin H, et al. Serum Uric Acid and Risk of Cardiovascular Mortality: A Prospective Long-Term Study of 83 683 Austrian Men. Clin Chem [Internet]. 2008 Feb 1;54(2):273–84.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11. </w:t>
      </w:r>
      <w:r w:rsidRPr="000D13F9">
        <w:rPr>
          <w:rFonts w:ascii="Times New Roman" w:hAnsi="Times New Roman" w:cs="Times New Roman"/>
          <w:bCs/>
          <w:iCs/>
          <w:noProof/>
        </w:rPr>
        <w:tab/>
        <w:t xml:space="preserve">Kashem M, Hossain M, Ayaz K, Alam M, Khan M, Alam A, et al. Relation of Serum Uric Acid Level And Essential Hypertension Among Patients Without Metabolic Syndrome. J Dhaka Med Coll [Internet]. 2011 Sep 13;20(1):5–8.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12. </w:t>
      </w:r>
      <w:r w:rsidRPr="000D13F9">
        <w:rPr>
          <w:rFonts w:ascii="Times New Roman" w:hAnsi="Times New Roman" w:cs="Times New Roman"/>
          <w:bCs/>
          <w:iCs/>
          <w:noProof/>
        </w:rPr>
        <w:tab/>
        <w:t xml:space="preserve">Raina S, Agarwal VK, Kapoor D, Sharma KN. Hypertension as Determinant of Hyperuricemia : A Case Control Study from the Sub-Himalayan Region in North India. 2018;66(January):14–8.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13. </w:t>
      </w:r>
      <w:r w:rsidRPr="000D13F9">
        <w:rPr>
          <w:rFonts w:ascii="Times New Roman" w:hAnsi="Times New Roman" w:cs="Times New Roman"/>
          <w:bCs/>
          <w:iCs/>
          <w:noProof/>
        </w:rPr>
        <w:tab/>
        <w:t xml:space="preserve">Murugan PR, Nadu T, Nadu T. of General Medicine Government Thoothukudi Medical College Thoothukudi , Tamil Nadu Of Pharmacology Government Thoothukudi medical College Thoothukudi , Tamil Nadu. 2015;6:5257–9.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14. </w:t>
      </w:r>
      <w:r w:rsidRPr="000D13F9">
        <w:rPr>
          <w:rFonts w:ascii="Times New Roman" w:hAnsi="Times New Roman" w:cs="Times New Roman"/>
          <w:bCs/>
          <w:iCs/>
          <w:noProof/>
        </w:rPr>
        <w:tab/>
        <w:t xml:space="preserve">Ouppatham S, Bancha S, Choovichian P. The relationship of hyperuricemia and blood pressure in the Thai army population. 2008;54(4).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15. </w:t>
      </w:r>
      <w:r w:rsidRPr="000D13F9">
        <w:rPr>
          <w:rFonts w:ascii="Times New Roman" w:hAnsi="Times New Roman" w:cs="Times New Roman"/>
          <w:bCs/>
          <w:iCs/>
          <w:noProof/>
        </w:rPr>
        <w:tab/>
        <w:t xml:space="preserve">Poudel B, Yadav BK, Kumar A, Jha B, Raut KB. Serum uric acid level in newly diagnosed essential hypertension in a Nepalese population: A hospital based cross sectional study. Asian Pac </w:t>
      </w:r>
      <w:r w:rsidRPr="000D13F9">
        <w:rPr>
          <w:rFonts w:ascii="Times New Roman" w:hAnsi="Times New Roman" w:cs="Times New Roman"/>
          <w:bCs/>
          <w:iCs/>
          <w:noProof/>
        </w:rPr>
        <w:lastRenderedPageBreak/>
        <w:t>J Trop Biomed [Internet]. 2014 Jan;4(1):59–64.</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 16. </w:t>
      </w:r>
      <w:r w:rsidRPr="000D13F9">
        <w:rPr>
          <w:rFonts w:ascii="Times New Roman" w:hAnsi="Times New Roman" w:cs="Times New Roman"/>
          <w:bCs/>
          <w:iCs/>
          <w:noProof/>
        </w:rPr>
        <w:tab/>
        <w:t xml:space="preserve">Shrivastav C, Sharma S, Suhalka M, Kaur M. Hyperuricaemia and essential hypertension: a case control study in Southern Rajasthan. Int J Res Med Sci. 2016 Dec 24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17. </w:t>
      </w:r>
      <w:r w:rsidRPr="000D13F9">
        <w:rPr>
          <w:rFonts w:ascii="Times New Roman" w:hAnsi="Times New Roman" w:cs="Times New Roman"/>
          <w:bCs/>
          <w:iCs/>
          <w:noProof/>
        </w:rPr>
        <w:tab/>
        <w:t xml:space="preserve">Lee JJ, Ahn J, Hwang J, Han SW, Lee KN, Kim JB, et al. Relationship between uric acid and blood pressure in different age groups. Clin Hypertens. 2015 Dec 15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18. </w:t>
      </w:r>
      <w:r w:rsidRPr="000D13F9">
        <w:rPr>
          <w:rFonts w:ascii="Times New Roman" w:hAnsi="Times New Roman" w:cs="Times New Roman"/>
          <w:bCs/>
          <w:iCs/>
          <w:noProof/>
        </w:rPr>
        <w:tab/>
        <w:t xml:space="preserve">Vakil A, Vrkariya P, Barafiwala V, Gamit K, Doctor N. Study of Serum Uric Acid Level in Hypertension. 2017;16(4):69–73.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19. </w:t>
      </w:r>
      <w:r w:rsidRPr="000D13F9">
        <w:rPr>
          <w:rFonts w:ascii="Times New Roman" w:hAnsi="Times New Roman" w:cs="Times New Roman"/>
          <w:bCs/>
          <w:iCs/>
          <w:noProof/>
        </w:rPr>
        <w:tab/>
        <w:t xml:space="preserve">Mishra A, Gupta P, Gupta A, Kumar Verma S, Chaurasia AK, Sharma D. Prevalence and Association of Hyperuricemia in Patients of Newly Diagnosed Essential Hypertension ORIGINAL RESEARCH [Internet]. Vol. 4, International Journal of Contemporary Medical Research. 2017 [cited 2018 Nov 19].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20. </w:t>
      </w:r>
      <w:r w:rsidRPr="000D13F9">
        <w:rPr>
          <w:rFonts w:ascii="Times New Roman" w:hAnsi="Times New Roman" w:cs="Times New Roman"/>
          <w:bCs/>
          <w:iCs/>
          <w:noProof/>
        </w:rPr>
        <w:tab/>
        <w:t xml:space="preserve">Tiwaskar M. Hypertension and Hyperuricemia : A Compelling Correlation. 2018;66(January):11–2. </w:t>
      </w:r>
    </w:p>
    <w:p w:rsidR="00B07DA8" w:rsidRPr="000D13F9" w:rsidRDefault="00900809"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fldChar w:fldCharType="end"/>
      </w:r>
    </w:p>
    <w:p w:rsidR="00B07DA8" w:rsidRDefault="00B07DA8">
      <w:pPr>
        <w:rPr>
          <w:rFonts w:ascii="Times New Roman" w:hAnsi="Times New Roman" w:cs="Times New Roman"/>
          <w:bCs/>
          <w:iCs/>
          <w:noProof/>
        </w:rPr>
      </w:pPr>
      <w:r w:rsidRPr="000D13F9">
        <w:rPr>
          <w:rFonts w:ascii="Times New Roman" w:hAnsi="Times New Roman" w:cs="Times New Roman"/>
          <w:bCs/>
          <w:iCs/>
          <w:noProof/>
        </w:rPr>
        <w:br w:type="page"/>
      </w:r>
    </w:p>
    <w:sectPr w:rsidR="00B07DA8" w:rsidSect="00C402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8D5" w:rsidRDefault="00C958D5" w:rsidP="00417A61">
      <w:r>
        <w:separator/>
      </w:r>
    </w:p>
  </w:endnote>
  <w:endnote w:type="continuationSeparator" w:id="1">
    <w:p w:rsidR="00C958D5" w:rsidRDefault="00C958D5" w:rsidP="00417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8D5" w:rsidRDefault="00C958D5" w:rsidP="00417A61">
      <w:r>
        <w:separator/>
      </w:r>
    </w:p>
  </w:footnote>
  <w:footnote w:type="continuationSeparator" w:id="1">
    <w:p w:rsidR="00C958D5" w:rsidRDefault="00C958D5" w:rsidP="00417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3794"/>
  </w:hdrShapeDefaults>
  <w:footnotePr>
    <w:footnote w:id="0"/>
    <w:footnote w:id="1"/>
  </w:footnotePr>
  <w:endnotePr>
    <w:endnote w:id="0"/>
    <w:endnote w:id="1"/>
  </w:endnotePr>
  <w:compat/>
  <w:rsids>
    <w:rsidRoot w:val="00337C7C"/>
    <w:rsid w:val="0001287C"/>
    <w:rsid w:val="00023CAE"/>
    <w:rsid w:val="000567D9"/>
    <w:rsid w:val="0006513A"/>
    <w:rsid w:val="000B1CD5"/>
    <w:rsid w:val="000C1E27"/>
    <w:rsid w:val="000C3268"/>
    <w:rsid w:val="000D13F9"/>
    <w:rsid w:val="000E6865"/>
    <w:rsid w:val="000F3958"/>
    <w:rsid w:val="00113CA5"/>
    <w:rsid w:val="001269DD"/>
    <w:rsid w:val="00146935"/>
    <w:rsid w:val="00150B6B"/>
    <w:rsid w:val="00151D16"/>
    <w:rsid w:val="00167591"/>
    <w:rsid w:val="0017074D"/>
    <w:rsid w:val="00177BFE"/>
    <w:rsid w:val="001838F6"/>
    <w:rsid w:val="001B3068"/>
    <w:rsid w:val="001C3C65"/>
    <w:rsid w:val="001D0C73"/>
    <w:rsid w:val="001D0FC8"/>
    <w:rsid w:val="001D5958"/>
    <w:rsid w:val="00220FBB"/>
    <w:rsid w:val="002244C9"/>
    <w:rsid w:val="002523E3"/>
    <w:rsid w:val="00267572"/>
    <w:rsid w:val="002910C7"/>
    <w:rsid w:val="002961C3"/>
    <w:rsid w:val="002B0BCC"/>
    <w:rsid w:val="002B1352"/>
    <w:rsid w:val="002B4818"/>
    <w:rsid w:val="002D6DDC"/>
    <w:rsid w:val="002D6F67"/>
    <w:rsid w:val="002F32F0"/>
    <w:rsid w:val="0032129A"/>
    <w:rsid w:val="003258F4"/>
    <w:rsid w:val="00326BCB"/>
    <w:rsid w:val="0033277B"/>
    <w:rsid w:val="00334053"/>
    <w:rsid w:val="00337C7C"/>
    <w:rsid w:val="003A5BE1"/>
    <w:rsid w:val="003B0147"/>
    <w:rsid w:val="003D237F"/>
    <w:rsid w:val="003F1B65"/>
    <w:rsid w:val="00417A61"/>
    <w:rsid w:val="00431367"/>
    <w:rsid w:val="00435D04"/>
    <w:rsid w:val="0044684B"/>
    <w:rsid w:val="00453A75"/>
    <w:rsid w:val="00474F5E"/>
    <w:rsid w:val="004A14A5"/>
    <w:rsid w:val="004B2B8C"/>
    <w:rsid w:val="004F749F"/>
    <w:rsid w:val="00513A19"/>
    <w:rsid w:val="00525B71"/>
    <w:rsid w:val="00535C6B"/>
    <w:rsid w:val="0054324A"/>
    <w:rsid w:val="00554075"/>
    <w:rsid w:val="005663C2"/>
    <w:rsid w:val="00575411"/>
    <w:rsid w:val="005C5D78"/>
    <w:rsid w:val="005E07EA"/>
    <w:rsid w:val="005F5CBB"/>
    <w:rsid w:val="00625D62"/>
    <w:rsid w:val="006307E7"/>
    <w:rsid w:val="00642271"/>
    <w:rsid w:val="006570D6"/>
    <w:rsid w:val="00665592"/>
    <w:rsid w:val="006E380C"/>
    <w:rsid w:val="00701A03"/>
    <w:rsid w:val="0073067B"/>
    <w:rsid w:val="00740E15"/>
    <w:rsid w:val="00751502"/>
    <w:rsid w:val="00752344"/>
    <w:rsid w:val="0078795D"/>
    <w:rsid w:val="007904EA"/>
    <w:rsid w:val="007A1CD1"/>
    <w:rsid w:val="007C0CA2"/>
    <w:rsid w:val="00801649"/>
    <w:rsid w:val="0081213F"/>
    <w:rsid w:val="00852F9A"/>
    <w:rsid w:val="0088709D"/>
    <w:rsid w:val="008871C8"/>
    <w:rsid w:val="008A48AE"/>
    <w:rsid w:val="008A787E"/>
    <w:rsid w:val="008B1BD7"/>
    <w:rsid w:val="008C7667"/>
    <w:rsid w:val="008D20FB"/>
    <w:rsid w:val="008D40B8"/>
    <w:rsid w:val="008D581C"/>
    <w:rsid w:val="008E57AD"/>
    <w:rsid w:val="00900809"/>
    <w:rsid w:val="00902FBA"/>
    <w:rsid w:val="00915E57"/>
    <w:rsid w:val="009477A2"/>
    <w:rsid w:val="00953518"/>
    <w:rsid w:val="0096232B"/>
    <w:rsid w:val="009A0948"/>
    <w:rsid w:val="009A107D"/>
    <w:rsid w:val="009E4D7A"/>
    <w:rsid w:val="00A24070"/>
    <w:rsid w:val="00A46819"/>
    <w:rsid w:val="00A538AC"/>
    <w:rsid w:val="00A57843"/>
    <w:rsid w:val="00A6226E"/>
    <w:rsid w:val="00A62EF9"/>
    <w:rsid w:val="00A676CB"/>
    <w:rsid w:val="00A72540"/>
    <w:rsid w:val="00A80EDB"/>
    <w:rsid w:val="00A92CD5"/>
    <w:rsid w:val="00AB2A96"/>
    <w:rsid w:val="00AD759F"/>
    <w:rsid w:val="00AF6532"/>
    <w:rsid w:val="00AF6B42"/>
    <w:rsid w:val="00B07DA8"/>
    <w:rsid w:val="00B417EA"/>
    <w:rsid w:val="00B46792"/>
    <w:rsid w:val="00B53A87"/>
    <w:rsid w:val="00B84D31"/>
    <w:rsid w:val="00BD53A1"/>
    <w:rsid w:val="00BE3113"/>
    <w:rsid w:val="00BE4DCA"/>
    <w:rsid w:val="00C05B09"/>
    <w:rsid w:val="00C20ADE"/>
    <w:rsid w:val="00C22518"/>
    <w:rsid w:val="00C344F3"/>
    <w:rsid w:val="00C4028A"/>
    <w:rsid w:val="00C420BA"/>
    <w:rsid w:val="00C550F2"/>
    <w:rsid w:val="00C958D5"/>
    <w:rsid w:val="00CA7C10"/>
    <w:rsid w:val="00CB1638"/>
    <w:rsid w:val="00CD22DD"/>
    <w:rsid w:val="00CD392F"/>
    <w:rsid w:val="00CE4ED9"/>
    <w:rsid w:val="00D067B6"/>
    <w:rsid w:val="00D17244"/>
    <w:rsid w:val="00D620B0"/>
    <w:rsid w:val="00D64AB8"/>
    <w:rsid w:val="00D76453"/>
    <w:rsid w:val="00D95333"/>
    <w:rsid w:val="00DA374A"/>
    <w:rsid w:val="00DE3BAA"/>
    <w:rsid w:val="00E03F49"/>
    <w:rsid w:val="00E32BAF"/>
    <w:rsid w:val="00E55AA7"/>
    <w:rsid w:val="00E61838"/>
    <w:rsid w:val="00E6639A"/>
    <w:rsid w:val="00E946EF"/>
    <w:rsid w:val="00EE090A"/>
    <w:rsid w:val="00EE2380"/>
    <w:rsid w:val="00F16369"/>
    <w:rsid w:val="00F239AA"/>
    <w:rsid w:val="00F51F49"/>
    <w:rsid w:val="00F6614A"/>
    <w:rsid w:val="00F66A83"/>
    <w:rsid w:val="00FA2274"/>
    <w:rsid w:val="00FA2C75"/>
    <w:rsid w:val="00FA4911"/>
    <w:rsid w:val="00FA5724"/>
    <w:rsid w:val="00FC377C"/>
    <w:rsid w:val="00FD1727"/>
    <w:rsid w:val="00FD1CDC"/>
    <w:rsid w:val="00FE6DA5"/>
    <w:rsid w:val="00FF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5"/>
    <w:rPr>
      <w:rFonts w:ascii="Tahoma" w:hAnsi="Tahoma" w:cs="Tahoma"/>
      <w:sz w:val="16"/>
      <w:szCs w:val="16"/>
    </w:rPr>
  </w:style>
  <w:style w:type="character" w:customStyle="1" w:styleId="BalloonTextChar">
    <w:name w:val="Balloon Text Char"/>
    <w:basedOn w:val="DefaultParagraphFont"/>
    <w:link w:val="BalloonText"/>
    <w:uiPriority w:val="99"/>
    <w:semiHidden/>
    <w:rsid w:val="00554075"/>
    <w:rPr>
      <w:rFonts w:ascii="Tahoma" w:hAnsi="Tahoma" w:cs="Tahoma"/>
      <w:sz w:val="16"/>
      <w:szCs w:val="16"/>
    </w:rPr>
  </w:style>
  <w:style w:type="character" w:styleId="Hyperlink">
    <w:name w:val="Hyperlink"/>
    <w:basedOn w:val="DefaultParagraphFont"/>
    <w:uiPriority w:val="99"/>
    <w:unhideWhenUsed/>
    <w:rsid w:val="000E6865"/>
    <w:rPr>
      <w:color w:val="0000FF" w:themeColor="hyperlink"/>
      <w:u w:val="single"/>
    </w:rPr>
  </w:style>
  <w:style w:type="paragraph" w:styleId="EndnoteText">
    <w:name w:val="endnote text"/>
    <w:basedOn w:val="Normal"/>
    <w:link w:val="EndnoteTextChar"/>
    <w:uiPriority w:val="99"/>
    <w:semiHidden/>
    <w:unhideWhenUsed/>
    <w:rsid w:val="00417A61"/>
    <w:rPr>
      <w:sz w:val="20"/>
      <w:szCs w:val="20"/>
    </w:rPr>
  </w:style>
  <w:style w:type="character" w:customStyle="1" w:styleId="EndnoteTextChar">
    <w:name w:val="Endnote Text Char"/>
    <w:basedOn w:val="DefaultParagraphFont"/>
    <w:link w:val="EndnoteText"/>
    <w:uiPriority w:val="99"/>
    <w:semiHidden/>
    <w:rsid w:val="00417A61"/>
    <w:rPr>
      <w:sz w:val="20"/>
      <w:szCs w:val="20"/>
    </w:rPr>
  </w:style>
  <w:style w:type="character" w:styleId="EndnoteReference">
    <w:name w:val="endnote reference"/>
    <w:basedOn w:val="DefaultParagraphFont"/>
    <w:uiPriority w:val="99"/>
    <w:semiHidden/>
    <w:unhideWhenUsed/>
    <w:rsid w:val="00417A61"/>
    <w:rPr>
      <w:vertAlign w:val="superscript"/>
    </w:rPr>
  </w:style>
  <w:style w:type="table" w:styleId="TableGrid">
    <w:name w:val="Table Grid"/>
    <w:basedOn w:val="TableNormal"/>
    <w:uiPriority w:val="59"/>
    <w:rsid w:val="006570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B0147"/>
    <w:rPr>
      <w:sz w:val="20"/>
      <w:szCs w:val="20"/>
    </w:rPr>
  </w:style>
  <w:style w:type="character" w:customStyle="1" w:styleId="FootnoteTextChar">
    <w:name w:val="Footnote Text Char"/>
    <w:basedOn w:val="DefaultParagraphFont"/>
    <w:link w:val="FootnoteText"/>
    <w:uiPriority w:val="99"/>
    <w:semiHidden/>
    <w:rsid w:val="003B0147"/>
    <w:rPr>
      <w:sz w:val="20"/>
      <w:szCs w:val="20"/>
    </w:rPr>
  </w:style>
  <w:style w:type="character" w:styleId="FootnoteReference">
    <w:name w:val="footnote reference"/>
    <w:basedOn w:val="DefaultParagraphFont"/>
    <w:uiPriority w:val="99"/>
    <w:semiHidden/>
    <w:unhideWhenUsed/>
    <w:rsid w:val="003B0147"/>
    <w:rPr>
      <w:vertAlign w:val="superscript"/>
    </w:rPr>
  </w:style>
  <w:style w:type="paragraph" w:styleId="Header">
    <w:name w:val="header"/>
    <w:basedOn w:val="Normal"/>
    <w:link w:val="HeaderChar"/>
    <w:uiPriority w:val="99"/>
    <w:semiHidden/>
    <w:unhideWhenUsed/>
    <w:rsid w:val="00915E57"/>
    <w:pPr>
      <w:tabs>
        <w:tab w:val="center" w:pos="4680"/>
        <w:tab w:val="right" w:pos="9360"/>
      </w:tabs>
    </w:pPr>
  </w:style>
  <w:style w:type="character" w:customStyle="1" w:styleId="HeaderChar">
    <w:name w:val="Header Char"/>
    <w:basedOn w:val="DefaultParagraphFont"/>
    <w:link w:val="Header"/>
    <w:uiPriority w:val="99"/>
    <w:semiHidden/>
    <w:rsid w:val="00915E57"/>
  </w:style>
  <w:style w:type="paragraph" w:styleId="Footer">
    <w:name w:val="footer"/>
    <w:basedOn w:val="Normal"/>
    <w:link w:val="FooterChar"/>
    <w:uiPriority w:val="99"/>
    <w:semiHidden/>
    <w:unhideWhenUsed/>
    <w:rsid w:val="00915E57"/>
    <w:pPr>
      <w:tabs>
        <w:tab w:val="center" w:pos="4680"/>
        <w:tab w:val="right" w:pos="9360"/>
      </w:tabs>
    </w:pPr>
  </w:style>
  <w:style w:type="character" w:customStyle="1" w:styleId="FooterChar">
    <w:name w:val="Footer Char"/>
    <w:basedOn w:val="DefaultParagraphFont"/>
    <w:link w:val="Footer"/>
    <w:uiPriority w:val="99"/>
    <w:semiHidden/>
    <w:rsid w:val="00915E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uric%20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A439-0F18-4F40-A4FE-4FFBF64F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7</Pages>
  <Words>9434</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Nirmita</dc:creator>
  <cp:lastModifiedBy>Nirmita</cp:lastModifiedBy>
  <cp:revision>80</cp:revision>
  <dcterms:created xsi:type="dcterms:W3CDTF">2018-03-21T16:09:00Z</dcterms:created>
  <dcterms:modified xsi:type="dcterms:W3CDTF">2019-04-28T18:48:00Z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a419d9b0-b50d-3a81-b87e-a811c9590f6b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