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C07" w:rsidRPr="00B47C07" w:rsidRDefault="00B47C07" w:rsidP="009B0B63">
      <w:pPr>
        <w:autoSpaceDE w:val="0"/>
        <w:autoSpaceDN w:val="0"/>
        <w:adjustRightInd w:val="0"/>
        <w:spacing w:after="0" w:line="240" w:lineRule="auto"/>
        <w:jc w:val="both"/>
        <w:rPr>
          <w:rFonts w:ascii="Times New Roman" w:hAnsi="Times New Roman" w:cs="Times New Roman"/>
          <w:color w:val="000000" w:themeColor="text1"/>
          <w:sz w:val="28"/>
          <w:szCs w:val="24"/>
          <w:lang w:bidi="mr-IN"/>
        </w:rPr>
      </w:pPr>
      <w:r w:rsidRPr="00B47C07">
        <w:rPr>
          <w:rFonts w:ascii="Times New Roman" w:hAnsi="Times New Roman" w:cs="Times New Roman"/>
          <w:color w:val="000000" w:themeColor="text1"/>
          <w:sz w:val="28"/>
          <w:szCs w:val="24"/>
          <w:lang w:bidi="mr-IN"/>
        </w:rPr>
        <w:t>ORIG</w:t>
      </w:r>
      <w:bookmarkStart w:id="0" w:name="_GoBack"/>
      <w:bookmarkEnd w:id="0"/>
      <w:r w:rsidRPr="00B47C07">
        <w:rPr>
          <w:rFonts w:ascii="Times New Roman" w:hAnsi="Times New Roman" w:cs="Times New Roman"/>
          <w:color w:val="000000" w:themeColor="text1"/>
          <w:sz w:val="28"/>
          <w:szCs w:val="24"/>
          <w:lang w:bidi="mr-IN"/>
        </w:rPr>
        <w:t>INAL RESEARCH PAPER.</w:t>
      </w:r>
    </w:p>
    <w:p w:rsidR="00463BE6" w:rsidRPr="00061681" w:rsidRDefault="00434642" w:rsidP="009B0B63">
      <w:pPr>
        <w:autoSpaceDE w:val="0"/>
        <w:autoSpaceDN w:val="0"/>
        <w:adjustRightInd w:val="0"/>
        <w:spacing w:after="0" w:line="240" w:lineRule="auto"/>
        <w:jc w:val="both"/>
        <w:rPr>
          <w:rFonts w:ascii="Times New Roman" w:hAnsi="Times New Roman" w:cs="Times New Roman"/>
          <w:b/>
          <w:bCs/>
          <w:color w:val="000000" w:themeColor="text1"/>
          <w:sz w:val="44"/>
          <w:szCs w:val="44"/>
          <w:lang w:bidi="mr-IN"/>
        </w:rPr>
      </w:pPr>
      <w:proofErr w:type="gramStart"/>
      <w:r w:rsidRPr="00061681">
        <w:rPr>
          <w:rFonts w:ascii="Times New Roman" w:hAnsi="Times New Roman" w:cs="Times New Roman"/>
          <w:color w:val="000000" w:themeColor="text1"/>
          <w:sz w:val="44"/>
          <w:szCs w:val="24"/>
          <w:lang w:bidi="mr-IN"/>
        </w:rPr>
        <w:t>Title :-</w:t>
      </w:r>
      <w:proofErr w:type="gramEnd"/>
      <w:r w:rsidRPr="00061681">
        <w:rPr>
          <w:rFonts w:ascii="Times New Roman" w:hAnsi="Times New Roman" w:cs="Times New Roman"/>
          <w:color w:val="000000" w:themeColor="text1"/>
          <w:sz w:val="44"/>
          <w:szCs w:val="24"/>
          <w:lang w:bidi="mr-IN"/>
        </w:rPr>
        <w:t xml:space="preserve"> </w:t>
      </w:r>
      <w:r w:rsidR="00436CD1" w:rsidRPr="00061681">
        <w:rPr>
          <w:rFonts w:ascii="Times New Roman" w:hAnsi="Times New Roman" w:cs="Times New Roman"/>
          <w:b/>
          <w:bCs/>
          <w:color w:val="000000" w:themeColor="text1"/>
          <w:sz w:val="44"/>
          <w:szCs w:val="44"/>
          <w:lang w:bidi="mr-IN"/>
        </w:rPr>
        <w:t xml:space="preserve">Perspective </w:t>
      </w:r>
      <w:r w:rsidR="008A5E12" w:rsidRPr="00061681">
        <w:rPr>
          <w:rFonts w:ascii="Times New Roman" w:hAnsi="Times New Roman" w:cs="Times New Roman"/>
          <w:b/>
          <w:bCs/>
          <w:color w:val="000000" w:themeColor="text1"/>
          <w:sz w:val="44"/>
          <w:szCs w:val="44"/>
          <w:lang w:bidi="mr-IN"/>
        </w:rPr>
        <w:t xml:space="preserve">of </w:t>
      </w:r>
      <w:r w:rsidR="00DA35D4" w:rsidRPr="00061681">
        <w:rPr>
          <w:rFonts w:ascii="Times New Roman" w:hAnsi="Times New Roman" w:cs="Times New Roman"/>
          <w:b/>
          <w:bCs/>
          <w:color w:val="000000" w:themeColor="text1"/>
          <w:sz w:val="44"/>
          <w:szCs w:val="44"/>
          <w:lang w:bidi="mr-IN"/>
        </w:rPr>
        <w:t xml:space="preserve">Maternal </w:t>
      </w:r>
      <w:r w:rsidR="00C16827" w:rsidRPr="00061681">
        <w:rPr>
          <w:rFonts w:ascii="Times New Roman" w:hAnsi="Times New Roman" w:cs="Times New Roman"/>
          <w:b/>
          <w:bCs/>
          <w:color w:val="000000" w:themeColor="text1"/>
          <w:sz w:val="44"/>
          <w:szCs w:val="44"/>
          <w:lang w:bidi="mr-IN"/>
        </w:rPr>
        <w:t>Deaths</w:t>
      </w:r>
      <w:r w:rsidR="00DA35D4" w:rsidRPr="00061681">
        <w:rPr>
          <w:rFonts w:ascii="Times New Roman" w:hAnsi="Times New Roman" w:cs="Times New Roman"/>
          <w:b/>
          <w:bCs/>
          <w:color w:val="000000" w:themeColor="text1"/>
          <w:sz w:val="44"/>
          <w:szCs w:val="44"/>
          <w:lang w:bidi="mr-IN"/>
        </w:rPr>
        <w:t xml:space="preserve">: </w:t>
      </w:r>
    </w:p>
    <w:p w:rsidR="00DA35D4" w:rsidRPr="00061681" w:rsidRDefault="00463BE6" w:rsidP="009B0B63">
      <w:pPr>
        <w:autoSpaceDE w:val="0"/>
        <w:autoSpaceDN w:val="0"/>
        <w:adjustRightInd w:val="0"/>
        <w:spacing w:after="0" w:line="240" w:lineRule="auto"/>
        <w:jc w:val="both"/>
        <w:rPr>
          <w:rFonts w:ascii="Times New Roman" w:hAnsi="Times New Roman" w:cs="Times New Roman"/>
          <w:color w:val="000000" w:themeColor="text1"/>
          <w:sz w:val="44"/>
          <w:szCs w:val="44"/>
          <w:lang w:bidi="mr-IN"/>
        </w:rPr>
      </w:pPr>
      <w:r w:rsidRPr="00061681">
        <w:rPr>
          <w:rFonts w:ascii="Times New Roman" w:hAnsi="Times New Roman" w:cs="Times New Roman"/>
          <w:b/>
          <w:bCs/>
          <w:color w:val="000000" w:themeColor="text1"/>
          <w:sz w:val="44"/>
          <w:szCs w:val="44"/>
          <w:lang w:bidi="mr-IN"/>
        </w:rPr>
        <w:t xml:space="preserve">            </w:t>
      </w:r>
      <w:r w:rsidR="00DA35D4" w:rsidRPr="00061681">
        <w:rPr>
          <w:rFonts w:ascii="Times New Roman" w:hAnsi="Times New Roman" w:cs="Times New Roman"/>
          <w:b/>
          <w:bCs/>
          <w:color w:val="000000" w:themeColor="text1"/>
          <w:sz w:val="44"/>
          <w:szCs w:val="44"/>
          <w:lang w:bidi="mr-IN"/>
        </w:rPr>
        <w:t xml:space="preserve">A </w:t>
      </w:r>
      <w:r w:rsidR="00436CD1" w:rsidRPr="00061681">
        <w:rPr>
          <w:rFonts w:ascii="Times New Roman" w:hAnsi="Times New Roman" w:cs="Times New Roman"/>
          <w:b/>
          <w:bCs/>
          <w:color w:val="000000" w:themeColor="text1"/>
          <w:sz w:val="44"/>
          <w:szCs w:val="44"/>
          <w:lang w:bidi="mr-IN"/>
        </w:rPr>
        <w:t>Retrospective Autopsy Study.</w:t>
      </w:r>
    </w:p>
    <w:p w:rsidR="00DA35D4" w:rsidRPr="00061681" w:rsidRDefault="00434642" w:rsidP="009B0B63">
      <w:pPr>
        <w:autoSpaceDE w:val="0"/>
        <w:autoSpaceDN w:val="0"/>
        <w:adjustRightInd w:val="0"/>
        <w:spacing w:after="0" w:line="240" w:lineRule="auto"/>
        <w:jc w:val="both"/>
        <w:rPr>
          <w:rFonts w:ascii="Times New Roman" w:hAnsi="Times New Roman" w:cs="Times New Roman"/>
          <w:color w:val="000000" w:themeColor="text1"/>
          <w:sz w:val="24"/>
          <w:szCs w:val="24"/>
          <w:vertAlign w:val="superscript"/>
          <w:lang w:bidi="mr-IN"/>
        </w:rPr>
      </w:pPr>
      <w:r w:rsidRPr="00061681">
        <w:rPr>
          <w:rFonts w:ascii="Times New Roman" w:hAnsi="Times New Roman" w:cs="Times New Roman"/>
          <w:color w:val="000000" w:themeColor="text1"/>
          <w:sz w:val="24"/>
          <w:szCs w:val="24"/>
          <w:lang w:bidi="mr-IN"/>
        </w:rPr>
        <w:t xml:space="preserve">              </w:t>
      </w:r>
      <w:proofErr w:type="spellStart"/>
      <w:r w:rsidR="00DA35D4" w:rsidRPr="00061681">
        <w:rPr>
          <w:rFonts w:ascii="Times New Roman" w:hAnsi="Times New Roman" w:cs="Times New Roman"/>
          <w:color w:val="000000" w:themeColor="text1"/>
          <w:sz w:val="24"/>
          <w:szCs w:val="24"/>
          <w:lang w:bidi="mr-IN"/>
        </w:rPr>
        <w:t>Patekar</w:t>
      </w:r>
      <w:proofErr w:type="spellEnd"/>
      <w:r w:rsidR="00DA35D4" w:rsidRPr="00061681">
        <w:rPr>
          <w:rFonts w:ascii="Times New Roman" w:hAnsi="Times New Roman" w:cs="Times New Roman"/>
          <w:color w:val="000000" w:themeColor="text1"/>
          <w:sz w:val="24"/>
          <w:szCs w:val="24"/>
          <w:lang w:bidi="mr-IN"/>
        </w:rPr>
        <w:t xml:space="preserve"> M. </w:t>
      </w:r>
      <w:proofErr w:type="gramStart"/>
      <w:r w:rsidR="00DA35D4" w:rsidRPr="00061681">
        <w:rPr>
          <w:rFonts w:ascii="Times New Roman" w:hAnsi="Times New Roman" w:cs="Times New Roman"/>
          <w:color w:val="000000" w:themeColor="text1"/>
          <w:sz w:val="24"/>
          <w:szCs w:val="24"/>
          <w:lang w:bidi="mr-IN"/>
        </w:rPr>
        <w:t>B.</w:t>
      </w:r>
      <w:r w:rsidR="00DA35D4" w:rsidRPr="00061681">
        <w:rPr>
          <w:rFonts w:ascii="Times New Roman" w:hAnsi="Times New Roman" w:cs="Times New Roman"/>
          <w:color w:val="000000" w:themeColor="text1"/>
          <w:sz w:val="24"/>
          <w:szCs w:val="24"/>
          <w:vertAlign w:val="superscript"/>
          <w:lang w:bidi="mr-IN"/>
        </w:rPr>
        <w:t>1</w:t>
      </w:r>
      <w:r w:rsidR="00DA35D4" w:rsidRPr="00061681">
        <w:rPr>
          <w:rFonts w:ascii="Times New Roman" w:hAnsi="Times New Roman" w:cs="Times New Roman"/>
          <w:color w:val="000000" w:themeColor="text1"/>
          <w:sz w:val="24"/>
          <w:szCs w:val="24"/>
          <w:lang w:bidi="mr-IN"/>
        </w:rPr>
        <w:t xml:space="preserve"> ,</w:t>
      </w:r>
      <w:proofErr w:type="gramEnd"/>
      <w:r w:rsidR="00DA35D4" w:rsidRPr="00061681">
        <w:rPr>
          <w:rFonts w:ascii="Times New Roman" w:hAnsi="Times New Roman" w:cs="Times New Roman"/>
          <w:color w:val="000000" w:themeColor="text1"/>
          <w:sz w:val="24"/>
          <w:szCs w:val="24"/>
          <w:lang w:bidi="mr-IN"/>
        </w:rPr>
        <w:t xml:space="preserve"> </w:t>
      </w:r>
      <w:proofErr w:type="spellStart"/>
      <w:r w:rsidR="008061C1" w:rsidRPr="00061681">
        <w:rPr>
          <w:rFonts w:ascii="Times New Roman" w:hAnsi="Times New Roman" w:cs="Times New Roman"/>
          <w:color w:val="000000" w:themeColor="text1"/>
          <w:sz w:val="24"/>
          <w:szCs w:val="24"/>
          <w:lang w:bidi="mr-IN"/>
        </w:rPr>
        <w:t>Jagtap</w:t>
      </w:r>
      <w:proofErr w:type="spellEnd"/>
      <w:r w:rsidR="008061C1" w:rsidRPr="00061681">
        <w:rPr>
          <w:rFonts w:ascii="Times New Roman" w:hAnsi="Times New Roman" w:cs="Times New Roman"/>
          <w:color w:val="000000" w:themeColor="text1"/>
          <w:sz w:val="24"/>
          <w:szCs w:val="24"/>
          <w:lang w:bidi="mr-IN"/>
        </w:rPr>
        <w:t xml:space="preserve"> N.S.</w:t>
      </w:r>
      <w:r w:rsidR="00DA35D4" w:rsidRPr="00061681">
        <w:rPr>
          <w:rFonts w:ascii="Times New Roman" w:hAnsi="Times New Roman" w:cs="Times New Roman"/>
          <w:color w:val="000000" w:themeColor="text1"/>
          <w:sz w:val="24"/>
          <w:szCs w:val="24"/>
          <w:vertAlign w:val="superscript"/>
          <w:lang w:bidi="mr-IN"/>
        </w:rPr>
        <w:t>2</w:t>
      </w:r>
      <w:r w:rsidR="00DA35D4" w:rsidRPr="00061681">
        <w:rPr>
          <w:rFonts w:ascii="Times New Roman" w:hAnsi="Times New Roman" w:cs="Times New Roman"/>
          <w:color w:val="000000" w:themeColor="text1"/>
          <w:sz w:val="24"/>
          <w:szCs w:val="24"/>
          <w:lang w:bidi="mr-IN"/>
        </w:rPr>
        <w:t xml:space="preserve"> ,</w:t>
      </w:r>
      <w:r w:rsidR="008061C1" w:rsidRPr="00061681">
        <w:rPr>
          <w:rFonts w:ascii="Times New Roman" w:hAnsi="Times New Roman" w:cs="Times New Roman"/>
          <w:color w:val="000000" w:themeColor="text1"/>
          <w:sz w:val="24"/>
          <w:szCs w:val="24"/>
          <w:lang w:bidi="mr-IN"/>
        </w:rPr>
        <w:t xml:space="preserve"> </w:t>
      </w:r>
      <w:proofErr w:type="spellStart"/>
      <w:r w:rsidR="008061C1" w:rsidRPr="00061681">
        <w:rPr>
          <w:rFonts w:ascii="Times New Roman" w:hAnsi="Times New Roman" w:cs="Times New Roman"/>
          <w:color w:val="000000" w:themeColor="text1"/>
          <w:sz w:val="24"/>
          <w:szCs w:val="24"/>
          <w:lang w:bidi="mr-IN"/>
        </w:rPr>
        <w:t>Pawale</w:t>
      </w:r>
      <w:proofErr w:type="spellEnd"/>
      <w:r w:rsidR="008061C1" w:rsidRPr="00061681">
        <w:rPr>
          <w:rFonts w:ascii="Times New Roman" w:hAnsi="Times New Roman" w:cs="Times New Roman"/>
          <w:color w:val="000000" w:themeColor="text1"/>
          <w:sz w:val="24"/>
          <w:szCs w:val="24"/>
          <w:lang w:bidi="mr-IN"/>
        </w:rPr>
        <w:t xml:space="preserve"> D.A.</w:t>
      </w:r>
      <w:r w:rsidR="00DA35D4" w:rsidRPr="00061681">
        <w:rPr>
          <w:rFonts w:ascii="Times New Roman" w:hAnsi="Times New Roman" w:cs="Times New Roman"/>
          <w:color w:val="000000" w:themeColor="text1"/>
          <w:sz w:val="24"/>
          <w:szCs w:val="24"/>
          <w:vertAlign w:val="superscript"/>
          <w:lang w:bidi="mr-IN"/>
        </w:rPr>
        <w:t>3</w:t>
      </w:r>
    </w:p>
    <w:p w:rsidR="00DA35D4" w:rsidRPr="00061681" w:rsidRDefault="00DA35D4" w:rsidP="009B0B63">
      <w:pPr>
        <w:autoSpaceDE w:val="0"/>
        <w:autoSpaceDN w:val="0"/>
        <w:adjustRightInd w:val="0"/>
        <w:spacing w:after="0" w:line="240" w:lineRule="auto"/>
        <w:jc w:val="both"/>
        <w:rPr>
          <w:rFonts w:ascii="Times New Roman" w:hAnsi="Times New Roman" w:cs="Times New Roman"/>
          <w:color w:val="000000" w:themeColor="text1"/>
          <w:sz w:val="24"/>
          <w:szCs w:val="24"/>
          <w:vertAlign w:val="superscript"/>
          <w:lang w:bidi="mr-IN"/>
        </w:rPr>
      </w:pPr>
    </w:p>
    <w:p w:rsidR="00DA35D4" w:rsidRPr="00061681" w:rsidRDefault="00DA35D4" w:rsidP="009B0B63">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sz w:val="24"/>
          <w:szCs w:val="24"/>
          <w:lang w:bidi="mr-IN"/>
        </w:rPr>
      </w:pPr>
      <w:proofErr w:type="spellStart"/>
      <w:r w:rsidRPr="00061681">
        <w:rPr>
          <w:rFonts w:ascii="Times New Roman" w:hAnsi="Times New Roman" w:cs="Times New Roman"/>
          <w:color w:val="000000" w:themeColor="text1"/>
          <w:sz w:val="24"/>
          <w:szCs w:val="24"/>
          <w:lang w:bidi="mr-IN"/>
        </w:rPr>
        <w:t>Patekar</w:t>
      </w:r>
      <w:proofErr w:type="spellEnd"/>
      <w:r w:rsidRPr="00061681">
        <w:rPr>
          <w:rFonts w:ascii="Times New Roman" w:hAnsi="Times New Roman" w:cs="Times New Roman"/>
          <w:color w:val="000000" w:themeColor="text1"/>
          <w:sz w:val="24"/>
          <w:szCs w:val="24"/>
          <w:lang w:bidi="mr-IN"/>
        </w:rPr>
        <w:t xml:space="preserve"> M B</w:t>
      </w:r>
    </w:p>
    <w:p w:rsidR="00DA35D4" w:rsidRPr="00061681" w:rsidRDefault="00DA35D4" w:rsidP="009B0B63">
      <w:pPr>
        <w:pStyle w:val="ListParagraph"/>
        <w:autoSpaceDE w:val="0"/>
        <w:autoSpaceDN w:val="0"/>
        <w:adjustRightInd w:val="0"/>
        <w:spacing w:after="0" w:line="240" w:lineRule="auto"/>
        <w:jc w:val="both"/>
        <w:rPr>
          <w:rFonts w:ascii="Times New Roman" w:hAnsi="Times New Roman" w:cs="Times New Roman"/>
          <w:color w:val="000000" w:themeColor="text1"/>
          <w:sz w:val="24"/>
          <w:szCs w:val="24"/>
          <w:lang w:bidi="mr-IN"/>
        </w:rPr>
      </w:pPr>
      <w:r w:rsidRPr="00061681">
        <w:rPr>
          <w:rFonts w:ascii="Times New Roman" w:hAnsi="Times New Roman" w:cs="Times New Roman"/>
          <w:color w:val="000000" w:themeColor="text1"/>
          <w:sz w:val="24"/>
          <w:szCs w:val="24"/>
          <w:lang w:bidi="mr-IN"/>
        </w:rPr>
        <w:t>Assistant professor, Department of Forensic medicine &amp; toxicology</w:t>
      </w:r>
    </w:p>
    <w:p w:rsidR="00DA35D4" w:rsidRPr="00061681" w:rsidRDefault="00DA35D4" w:rsidP="009B0B63">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sz w:val="24"/>
          <w:szCs w:val="24"/>
          <w:lang w:bidi="mr-IN"/>
        </w:rPr>
      </w:pPr>
      <w:proofErr w:type="spellStart"/>
      <w:r w:rsidRPr="00061681">
        <w:rPr>
          <w:rFonts w:ascii="Times New Roman" w:hAnsi="Times New Roman" w:cs="Times New Roman"/>
          <w:color w:val="000000" w:themeColor="text1"/>
          <w:sz w:val="24"/>
          <w:szCs w:val="24"/>
          <w:lang w:bidi="mr-IN"/>
        </w:rPr>
        <w:t>Jagtap</w:t>
      </w:r>
      <w:proofErr w:type="spellEnd"/>
      <w:r w:rsidRPr="00061681">
        <w:rPr>
          <w:rFonts w:ascii="Times New Roman" w:hAnsi="Times New Roman" w:cs="Times New Roman"/>
          <w:color w:val="000000" w:themeColor="text1"/>
          <w:sz w:val="24"/>
          <w:szCs w:val="24"/>
          <w:lang w:bidi="mr-IN"/>
        </w:rPr>
        <w:t xml:space="preserve"> N S</w:t>
      </w:r>
    </w:p>
    <w:p w:rsidR="00DA35D4" w:rsidRPr="00061681" w:rsidRDefault="00DA35D4" w:rsidP="009B0B63">
      <w:pPr>
        <w:pStyle w:val="ListParagraph"/>
        <w:autoSpaceDE w:val="0"/>
        <w:autoSpaceDN w:val="0"/>
        <w:adjustRightInd w:val="0"/>
        <w:spacing w:after="0" w:line="240" w:lineRule="auto"/>
        <w:jc w:val="both"/>
        <w:rPr>
          <w:rFonts w:ascii="Times New Roman" w:hAnsi="Times New Roman" w:cs="Times New Roman"/>
          <w:color w:val="000000" w:themeColor="text1"/>
          <w:sz w:val="24"/>
          <w:szCs w:val="24"/>
          <w:lang w:bidi="mr-IN"/>
        </w:rPr>
      </w:pPr>
      <w:r w:rsidRPr="00061681">
        <w:rPr>
          <w:rFonts w:ascii="Times New Roman" w:hAnsi="Times New Roman" w:cs="Times New Roman"/>
          <w:color w:val="000000" w:themeColor="text1"/>
          <w:sz w:val="24"/>
          <w:szCs w:val="24"/>
          <w:lang w:bidi="mr-IN"/>
        </w:rPr>
        <w:t>Assistant professor, Department of Forensic medicine &amp; toxicology</w:t>
      </w:r>
    </w:p>
    <w:p w:rsidR="00FA3AD6" w:rsidRPr="00061681" w:rsidRDefault="00FA3AD6" w:rsidP="008061C1">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lang w:bidi="mr-IN"/>
        </w:rPr>
      </w:pPr>
      <w:proofErr w:type="spellStart"/>
      <w:r w:rsidRPr="00061681">
        <w:rPr>
          <w:rFonts w:ascii="Times New Roman" w:hAnsi="Times New Roman" w:cs="Times New Roman"/>
          <w:color w:val="000000" w:themeColor="text1"/>
          <w:sz w:val="24"/>
          <w:szCs w:val="24"/>
          <w:lang w:bidi="mr-IN"/>
        </w:rPr>
        <w:t>Pawale</w:t>
      </w:r>
      <w:proofErr w:type="spellEnd"/>
      <w:r w:rsidRPr="00061681">
        <w:rPr>
          <w:rFonts w:ascii="Times New Roman" w:hAnsi="Times New Roman" w:cs="Times New Roman"/>
          <w:color w:val="000000" w:themeColor="text1"/>
          <w:sz w:val="24"/>
          <w:szCs w:val="24"/>
          <w:lang w:bidi="mr-IN"/>
        </w:rPr>
        <w:t xml:space="preserve"> D A</w:t>
      </w:r>
      <w:r w:rsidRPr="00061681">
        <w:rPr>
          <w:rFonts w:ascii="Times New Roman" w:hAnsi="Times New Roman" w:cs="Times New Roman"/>
          <w:color w:val="000000" w:themeColor="text1"/>
          <w:sz w:val="24"/>
          <w:szCs w:val="24"/>
          <w:lang w:bidi="mr-IN"/>
        </w:rPr>
        <w:br/>
        <w:t>Professor &amp; Head, Department of Forensic medicine &amp; toxicology</w:t>
      </w:r>
    </w:p>
    <w:p w:rsidR="00DA35D4" w:rsidRPr="00061681" w:rsidRDefault="00DA35D4" w:rsidP="009B0B63">
      <w:pPr>
        <w:pStyle w:val="ListParagraph"/>
        <w:autoSpaceDE w:val="0"/>
        <w:autoSpaceDN w:val="0"/>
        <w:adjustRightInd w:val="0"/>
        <w:spacing w:after="0" w:line="240" w:lineRule="auto"/>
        <w:jc w:val="both"/>
        <w:rPr>
          <w:rFonts w:ascii="Times New Roman" w:hAnsi="Times New Roman" w:cs="Times New Roman"/>
          <w:color w:val="000000" w:themeColor="text1"/>
          <w:sz w:val="24"/>
          <w:szCs w:val="24"/>
          <w:lang w:bidi="mr-IN"/>
        </w:rPr>
      </w:pPr>
      <w:r w:rsidRPr="00061681">
        <w:rPr>
          <w:rFonts w:ascii="Times New Roman" w:hAnsi="Times New Roman" w:cs="Times New Roman"/>
          <w:color w:val="000000" w:themeColor="text1"/>
          <w:sz w:val="24"/>
          <w:szCs w:val="24"/>
          <w:lang w:bidi="mr-IN"/>
        </w:rPr>
        <w:t xml:space="preserve">1, 2, 3 – </w:t>
      </w:r>
      <w:proofErr w:type="spellStart"/>
      <w:r w:rsidRPr="00061681">
        <w:rPr>
          <w:rFonts w:ascii="Times New Roman" w:hAnsi="Times New Roman" w:cs="Times New Roman"/>
          <w:color w:val="000000" w:themeColor="text1"/>
          <w:sz w:val="24"/>
          <w:szCs w:val="24"/>
          <w:lang w:bidi="mr-IN"/>
        </w:rPr>
        <w:t>Rajarshi</w:t>
      </w:r>
      <w:proofErr w:type="spellEnd"/>
      <w:r w:rsidRPr="00061681">
        <w:rPr>
          <w:rFonts w:ascii="Times New Roman" w:hAnsi="Times New Roman" w:cs="Times New Roman"/>
          <w:color w:val="000000" w:themeColor="text1"/>
          <w:sz w:val="24"/>
          <w:szCs w:val="24"/>
          <w:lang w:bidi="mr-IN"/>
        </w:rPr>
        <w:t xml:space="preserve"> </w:t>
      </w:r>
      <w:proofErr w:type="spellStart"/>
      <w:r w:rsidRPr="00061681">
        <w:rPr>
          <w:rFonts w:ascii="Times New Roman" w:hAnsi="Times New Roman" w:cs="Times New Roman"/>
          <w:color w:val="000000" w:themeColor="text1"/>
          <w:sz w:val="24"/>
          <w:szCs w:val="24"/>
          <w:lang w:bidi="mr-IN"/>
        </w:rPr>
        <w:t>Chhatrapati</w:t>
      </w:r>
      <w:proofErr w:type="spellEnd"/>
      <w:r w:rsidRPr="00061681">
        <w:rPr>
          <w:rFonts w:ascii="Times New Roman" w:hAnsi="Times New Roman" w:cs="Times New Roman"/>
          <w:color w:val="000000" w:themeColor="text1"/>
          <w:sz w:val="24"/>
          <w:szCs w:val="24"/>
          <w:lang w:bidi="mr-IN"/>
        </w:rPr>
        <w:t xml:space="preserve"> </w:t>
      </w:r>
      <w:proofErr w:type="spellStart"/>
      <w:r w:rsidRPr="00061681">
        <w:rPr>
          <w:rFonts w:ascii="Times New Roman" w:hAnsi="Times New Roman" w:cs="Times New Roman"/>
          <w:color w:val="000000" w:themeColor="text1"/>
          <w:sz w:val="24"/>
          <w:szCs w:val="24"/>
          <w:lang w:bidi="mr-IN"/>
        </w:rPr>
        <w:t>Shahu</w:t>
      </w:r>
      <w:proofErr w:type="spellEnd"/>
      <w:r w:rsidRPr="00061681">
        <w:rPr>
          <w:rFonts w:ascii="Times New Roman" w:hAnsi="Times New Roman" w:cs="Times New Roman"/>
          <w:color w:val="000000" w:themeColor="text1"/>
          <w:sz w:val="24"/>
          <w:szCs w:val="24"/>
          <w:lang w:bidi="mr-IN"/>
        </w:rPr>
        <w:t xml:space="preserve"> </w:t>
      </w:r>
      <w:proofErr w:type="spellStart"/>
      <w:r w:rsidRPr="00061681">
        <w:rPr>
          <w:rFonts w:ascii="Times New Roman" w:hAnsi="Times New Roman" w:cs="Times New Roman"/>
          <w:color w:val="000000" w:themeColor="text1"/>
          <w:sz w:val="24"/>
          <w:szCs w:val="24"/>
          <w:lang w:bidi="mr-IN"/>
        </w:rPr>
        <w:t>Maharaj</w:t>
      </w:r>
      <w:proofErr w:type="spellEnd"/>
      <w:r w:rsidRPr="00061681">
        <w:rPr>
          <w:rFonts w:ascii="Times New Roman" w:hAnsi="Times New Roman" w:cs="Times New Roman"/>
          <w:color w:val="000000" w:themeColor="text1"/>
          <w:sz w:val="24"/>
          <w:szCs w:val="24"/>
          <w:lang w:bidi="mr-IN"/>
        </w:rPr>
        <w:t xml:space="preserve"> Government Medical </w:t>
      </w:r>
      <w:proofErr w:type="gramStart"/>
      <w:r w:rsidRPr="00061681">
        <w:rPr>
          <w:rFonts w:ascii="Times New Roman" w:hAnsi="Times New Roman" w:cs="Times New Roman"/>
          <w:color w:val="000000" w:themeColor="text1"/>
          <w:sz w:val="24"/>
          <w:szCs w:val="24"/>
          <w:lang w:bidi="mr-IN"/>
        </w:rPr>
        <w:t>College ,</w:t>
      </w:r>
      <w:proofErr w:type="gramEnd"/>
      <w:r w:rsidRPr="00061681">
        <w:rPr>
          <w:rFonts w:ascii="Times New Roman" w:hAnsi="Times New Roman" w:cs="Times New Roman"/>
          <w:color w:val="000000" w:themeColor="text1"/>
          <w:sz w:val="24"/>
          <w:szCs w:val="24"/>
          <w:lang w:bidi="mr-IN"/>
        </w:rPr>
        <w:t xml:space="preserve"> Kolhapur, Maharashtra, India </w:t>
      </w:r>
    </w:p>
    <w:p w:rsidR="00DA35D4" w:rsidRPr="00B47C07" w:rsidRDefault="00DA35D4" w:rsidP="009B0B63">
      <w:pPr>
        <w:autoSpaceDE w:val="0"/>
        <w:autoSpaceDN w:val="0"/>
        <w:adjustRightInd w:val="0"/>
        <w:spacing w:after="0" w:line="240" w:lineRule="auto"/>
        <w:jc w:val="both"/>
        <w:rPr>
          <w:rFonts w:ascii="Times New Roman" w:hAnsi="Times New Roman" w:cs="Times New Roman"/>
          <w:b/>
          <w:color w:val="000000" w:themeColor="text1"/>
          <w:sz w:val="28"/>
          <w:szCs w:val="24"/>
          <w:u w:val="single"/>
          <w:lang w:bidi="mr-IN"/>
        </w:rPr>
      </w:pPr>
      <w:r w:rsidRPr="00B47C07">
        <w:rPr>
          <w:rFonts w:ascii="Times New Roman" w:hAnsi="Times New Roman" w:cs="Times New Roman"/>
          <w:b/>
          <w:color w:val="000000" w:themeColor="text1"/>
          <w:sz w:val="28"/>
          <w:szCs w:val="24"/>
          <w:u w:val="single"/>
          <w:lang w:bidi="mr-IN"/>
        </w:rPr>
        <w:t>Corresponding author-</w:t>
      </w:r>
    </w:p>
    <w:p w:rsidR="00DA35D4" w:rsidRPr="00061681" w:rsidRDefault="00DA35D4" w:rsidP="009B0B63">
      <w:pPr>
        <w:pStyle w:val="ListParagraph"/>
        <w:numPr>
          <w:ilvl w:val="0"/>
          <w:numId w:val="2"/>
        </w:numPr>
        <w:autoSpaceDE w:val="0"/>
        <w:autoSpaceDN w:val="0"/>
        <w:adjustRightInd w:val="0"/>
        <w:spacing w:after="0" w:line="240" w:lineRule="auto"/>
        <w:jc w:val="both"/>
        <w:rPr>
          <w:rFonts w:ascii="Times New Roman" w:hAnsi="Times New Roman" w:cs="Times New Roman"/>
          <w:color w:val="000000" w:themeColor="text1"/>
          <w:sz w:val="24"/>
          <w:szCs w:val="24"/>
          <w:lang w:bidi="mr-IN"/>
        </w:rPr>
      </w:pPr>
      <w:proofErr w:type="spellStart"/>
      <w:r w:rsidRPr="00061681">
        <w:rPr>
          <w:rFonts w:ascii="Times New Roman" w:hAnsi="Times New Roman" w:cs="Times New Roman"/>
          <w:color w:val="000000" w:themeColor="text1"/>
          <w:sz w:val="24"/>
          <w:szCs w:val="24"/>
          <w:lang w:bidi="mr-IN"/>
        </w:rPr>
        <w:t>Jagtap</w:t>
      </w:r>
      <w:proofErr w:type="spellEnd"/>
      <w:r w:rsidRPr="00061681">
        <w:rPr>
          <w:rFonts w:ascii="Times New Roman" w:hAnsi="Times New Roman" w:cs="Times New Roman"/>
          <w:color w:val="000000" w:themeColor="text1"/>
          <w:sz w:val="24"/>
          <w:szCs w:val="24"/>
          <w:lang w:bidi="mr-IN"/>
        </w:rPr>
        <w:t xml:space="preserve"> N S, Assistant professor, Department of Forensic medicine &amp; toxicology</w:t>
      </w:r>
    </w:p>
    <w:p w:rsidR="00061681" w:rsidRPr="00061681" w:rsidRDefault="00061681" w:rsidP="009B0B63">
      <w:pPr>
        <w:autoSpaceDE w:val="0"/>
        <w:autoSpaceDN w:val="0"/>
        <w:adjustRightInd w:val="0"/>
        <w:spacing w:after="0" w:line="240" w:lineRule="auto"/>
        <w:jc w:val="both"/>
        <w:rPr>
          <w:rFonts w:ascii="Times New Roman" w:hAnsi="Times New Roman" w:cs="Times New Roman"/>
          <w:color w:val="000000" w:themeColor="text1"/>
          <w:sz w:val="24"/>
          <w:szCs w:val="24"/>
          <w:lang w:bidi="mr-IN"/>
        </w:rPr>
      </w:pPr>
      <w:r w:rsidRPr="00061681">
        <w:rPr>
          <w:rFonts w:ascii="Times New Roman" w:hAnsi="Times New Roman" w:cs="Times New Roman"/>
          <w:color w:val="000000" w:themeColor="text1"/>
          <w:sz w:val="24"/>
          <w:szCs w:val="24"/>
          <w:lang w:bidi="mr-IN"/>
        </w:rPr>
        <w:t>Mobile – 8888808164</w:t>
      </w:r>
    </w:p>
    <w:p w:rsidR="00DA35D4" w:rsidRPr="00061681" w:rsidRDefault="00DA35D4" w:rsidP="009B0B63">
      <w:pPr>
        <w:autoSpaceDE w:val="0"/>
        <w:autoSpaceDN w:val="0"/>
        <w:adjustRightInd w:val="0"/>
        <w:spacing w:after="0" w:line="240" w:lineRule="auto"/>
        <w:jc w:val="both"/>
        <w:rPr>
          <w:rFonts w:ascii="Times New Roman" w:hAnsi="Times New Roman" w:cs="Times New Roman"/>
          <w:color w:val="000000" w:themeColor="text1"/>
          <w:sz w:val="24"/>
          <w:szCs w:val="24"/>
          <w:lang w:bidi="mr-IN"/>
        </w:rPr>
      </w:pPr>
      <w:r w:rsidRPr="00061681">
        <w:rPr>
          <w:rFonts w:ascii="Times New Roman" w:hAnsi="Times New Roman" w:cs="Times New Roman"/>
          <w:color w:val="000000" w:themeColor="text1"/>
          <w:sz w:val="24"/>
          <w:szCs w:val="24"/>
          <w:lang w:bidi="mr-IN"/>
        </w:rPr>
        <w:t xml:space="preserve">Email- </w:t>
      </w:r>
      <w:hyperlink r:id="rId5" w:history="1">
        <w:r w:rsidR="00061681" w:rsidRPr="00061681">
          <w:rPr>
            <w:rStyle w:val="Hyperlink"/>
            <w:rFonts w:ascii="Times New Roman" w:hAnsi="Times New Roman" w:cs="Times New Roman"/>
            <w:color w:val="000000" w:themeColor="text1"/>
            <w:sz w:val="24"/>
            <w:szCs w:val="24"/>
            <w:lang w:bidi="mr-IN"/>
          </w:rPr>
          <w:t>drmanojpatekar@gmail.com</w:t>
        </w:r>
      </w:hyperlink>
    </w:p>
    <w:p w:rsidR="00B47C07" w:rsidRPr="00B47C07" w:rsidRDefault="00061681" w:rsidP="009B0B63">
      <w:pPr>
        <w:autoSpaceDE w:val="0"/>
        <w:autoSpaceDN w:val="0"/>
        <w:adjustRightInd w:val="0"/>
        <w:spacing w:after="0" w:line="240" w:lineRule="auto"/>
        <w:jc w:val="both"/>
        <w:rPr>
          <w:rFonts w:ascii="Times New Roman" w:hAnsi="Times New Roman" w:cs="Times New Roman"/>
          <w:color w:val="000000" w:themeColor="text1"/>
          <w:sz w:val="28"/>
          <w:szCs w:val="24"/>
          <w:lang w:bidi="mr-IN"/>
        </w:rPr>
      </w:pPr>
      <w:r w:rsidRPr="00B47C07">
        <w:rPr>
          <w:rFonts w:ascii="Times New Roman" w:hAnsi="Times New Roman" w:cs="Times New Roman"/>
          <w:b/>
          <w:color w:val="000000" w:themeColor="text1"/>
          <w:sz w:val="28"/>
          <w:szCs w:val="24"/>
          <w:lang w:bidi="mr-IN"/>
        </w:rPr>
        <w:t>Address for correspondence</w:t>
      </w:r>
      <w:r w:rsidRPr="00B47C07">
        <w:rPr>
          <w:rFonts w:ascii="Times New Roman" w:hAnsi="Times New Roman" w:cs="Times New Roman"/>
          <w:color w:val="000000" w:themeColor="text1"/>
          <w:sz w:val="28"/>
          <w:szCs w:val="24"/>
          <w:lang w:bidi="mr-IN"/>
        </w:rPr>
        <w:t xml:space="preserve">- </w:t>
      </w:r>
    </w:p>
    <w:p w:rsidR="00061681" w:rsidRPr="00FE631F" w:rsidRDefault="00061681" w:rsidP="009B0B63">
      <w:pPr>
        <w:autoSpaceDE w:val="0"/>
        <w:autoSpaceDN w:val="0"/>
        <w:adjustRightInd w:val="0"/>
        <w:spacing w:after="0" w:line="240" w:lineRule="auto"/>
        <w:jc w:val="both"/>
        <w:rPr>
          <w:rFonts w:ascii="Times New Roman" w:hAnsi="Times New Roman" w:cs="Times New Roman"/>
          <w:color w:val="000000" w:themeColor="text1"/>
          <w:sz w:val="16"/>
          <w:szCs w:val="24"/>
          <w:lang w:bidi="mr-IN"/>
        </w:rPr>
      </w:pPr>
      <w:r w:rsidRPr="00FE631F">
        <w:rPr>
          <w:rFonts w:ascii="Times New Roman" w:hAnsi="Times New Roman" w:cs="Times New Roman"/>
          <w:color w:val="000000" w:themeColor="text1"/>
          <w:sz w:val="16"/>
          <w:szCs w:val="24"/>
          <w:lang w:bidi="mr-IN"/>
        </w:rPr>
        <w:t xml:space="preserve">Department of Forensic medicine &amp; </w:t>
      </w:r>
      <w:proofErr w:type="spellStart"/>
      <w:r w:rsidRPr="00FE631F">
        <w:rPr>
          <w:rFonts w:ascii="Times New Roman" w:hAnsi="Times New Roman" w:cs="Times New Roman"/>
          <w:color w:val="000000" w:themeColor="text1"/>
          <w:sz w:val="16"/>
          <w:szCs w:val="24"/>
          <w:lang w:bidi="mr-IN"/>
        </w:rPr>
        <w:t>toxicology</w:t>
      </w:r>
      <w:proofErr w:type="gramStart"/>
      <w:r w:rsidRPr="00FE631F">
        <w:rPr>
          <w:rFonts w:ascii="Times New Roman" w:hAnsi="Times New Roman" w:cs="Times New Roman"/>
          <w:color w:val="000000" w:themeColor="text1"/>
          <w:sz w:val="16"/>
          <w:szCs w:val="24"/>
          <w:lang w:bidi="mr-IN"/>
        </w:rPr>
        <w:t>,Rajarshi</w:t>
      </w:r>
      <w:proofErr w:type="spellEnd"/>
      <w:proofErr w:type="gramEnd"/>
      <w:r w:rsidRPr="00FE631F">
        <w:rPr>
          <w:rFonts w:ascii="Times New Roman" w:hAnsi="Times New Roman" w:cs="Times New Roman"/>
          <w:color w:val="000000" w:themeColor="text1"/>
          <w:sz w:val="16"/>
          <w:szCs w:val="24"/>
          <w:lang w:bidi="mr-IN"/>
        </w:rPr>
        <w:t xml:space="preserve"> </w:t>
      </w:r>
      <w:proofErr w:type="spellStart"/>
      <w:r w:rsidRPr="00FE631F">
        <w:rPr>
          <w:rFonts w:ascii="Times New Roman" w:hAnsi="Times New Roman" w:cs="Times New Roman"/>
          <w:color w:val="000000" w:themeColor="text1"/>
          <w:sz w:val="16"/>
          <w:szCs w:val="24"/>
          <w:lang w:bidi="mr-IN"/>
        </w:rPr>
        <w:t>Chhatrapati</w:t>
      </w:r>
      <w:proofErr w:type="spellEnd"/>
      <w:r w:rsidRPr="00FE631F">
        <w:rPr>
          <w:rFonts w:ascii="Times New Roman" w:hAnsi="Times New Roman" w:cs="Times New Roman"/>
          <w:color w:val="000000" w:themeColor="text1"/>
          <w:sz w:val="16"/>
          <w:szCs w:val="24"/>
          <w:lang w:bidi="mr-IN"/>
        </w:rPr>
        <w:t xml:space="preserve"> </w:t>
      </w:r>
      <w:proofErr w:type="spellStart"/>
      <w:r w:rsidRPr="00FE631F">
        <w:rPr>
          <w:rFonts w:ascii="Times New Roman" w:hAnsi="Times New Roman" w:cs="Times New Roman"/>
          <w:color w:val="000000" w:themeColor="text1"/>
          <w:sz w:val="16"/>
          <w:szCs w:val="24"/>
          <w:lang w:bidi="mr-IN"/>
        </w:rPr>
        <w:t>Shahu</w:t>
      </w:r>
      <w:proofErr w:type="spellEnd"/>
      <w:r w:rsidRPr="00FE631F">
        <w:rPr>
          <w:rFonts w:ascii="Times New Roman" w:hAnsi="Times New Roman" w:cs="Times New Roman"/>
          <w:color w:val="000000" w:themeColor="text1"/>
          <w:sz w:val="16"/>
          <w:szCs w:val="24"/>
          <w:lang w:bidi="mr-IN"/>
        </w:rPr>
        <w:t xml:space="preserve"> </w:t>
      </w:r>
      <w:proofErr w:type="spellStart"/>
      <w:r w:rsidRPr="00FE631F">
        <w:rPr>
          <w:rFonts w:ascii="Times New Roman" w:hAnsi="Times New Roman" w:cs="Times New Roman"/>
          <w:color w:val="000000" w:themeColor="text1"/>
          <w:sz w:val="16"/>
          <w:szCs w:val="24"/>
          <w:lang w:bidi="mr-IN"/>
        </w:rPr>
        <w:t>Maharaj</w:t>
      </w:r>
      <w:proofErr w:type="spellEnd"/>
      <w:r w:rsidRPr="00FE631F">
        <w:rPr>
          <w:rFonts w:ascii="Times New Roman" w:hAnsi="Times New Roman" w:cs="Times New Roman"/>
          <w:color w:val="000000" w:themeColor="text1"/>
          <w:sz w:val="16"/>
          <w:szCs w:val="24"/>
          <w:lang w:bidi="mr-IN"/>
        </w:rPr>
        <w:t xml:space="preserve"> Government Medical College , </w:t>
      </w:r>
      <w:proofErr w:type="spellStart"/>
      <w:r w:rsidRPr="00FE631F">
        <w:rPr>
          <w:rFonts w:ascii="Times New Roman" w:hAnsi="Times New Roman" w:cs="Times New Roman"/>
          <w:color w:val="000000" w:themeColor="text1"/>
          <w:sz w:val="16"/>
          <w:szCs w:val="24"/>
          <w:lang w:bidi="mr-IN"/>
        </w:rPr>
        <w:t>Shenda</w:t>
      </w:r>
      <w:proofErr w:type="spellEnd"/>
      <w:r w:rsidRPr="00FE631F">
        <w:rPr>
          <w:rFonts w:ascii="Times New Roman" w:hAnsi="Times New Roman" w:cs="Times New Roman"/>
          <w:color w:val="000000" w:themeColor="text1"/>
          <w:sz w:val="16"/>
          <w:szCs w:val="24"/>
          <w:lang w:bidi="mr-IN"/>
        </w:rPr>
        <w:t xml:space="preserve"> park, Kolhapur, Maharashtra, India-416001</w:t>
      </w:r>
    </w:p>
    <w:p w:rsidR="00DA35D4" w:rsidRPr="00FE631F" w:rsidRDefault="00DA35D4" w:rsidP="009B0B63">
      <w:pPr>
        <w:autoSpaceDE w:val="0"/>
        <w:autoSpaceDN w:val="0"/>
        <w:adjustRightInd w:val="0"/>
        <w:spacing w:after="0" w:line="240" w:lineRule="auto"/>
        <w:jc w:val="both"/>
        <w:rPr>
          <w:rFonts w:ascii="Times New Roman" w:hAnsi="Times New Roman" w:cs="Times New Roman"/>
          <w:color w:val="000000" w:themeColor="text1"/>
          <w:sz w:val="16"/>
          <w:szCs w:val="24"/>
          <w:lang w:bidi="mr-IN"/>
        </w:rPr>
      </w:pPr>
    </w:p>
    <w:p w:rsidR="00DA35D4" w:rsidRPr="00A22B97" w:rsidRDefault="00DA35D4" w:rsidP="009B0B63">
      <w:pPr>
        <w:autoSpaceDE w:val="0"/>
        <w:autoSpaceDN w:val="0"/>
        <w:adjustRightInd w:val="0"/>
        <w:spacing w:after="0" w:line="240" w:lineRule="auto"/>
        <w:jc w:val="both"/>
        <w:rPr>
          <w:rFonts w:ascii="Times New Roman" w:hAnsi="Times New Roman" w:cs="Times New Roman"/>
          <w:color w:val="000000" w:themeColor="text1"/>
          <w:sz w:val="28"/>
          <w:szCs w:val="28"/>
          <w:u w:val="single"/>
          <w:lang w:bidi="mr-IN"/>
        </w:rPr>
      </w:pPr>
      <w:r w:rsidRPr="00A22B97">
        <w:rPr>
          <w:rFonts w:ascii="Times New Roman" w:hAnsi="Times New Roman" w:cs="Times New Roman"/>
          <w:b/>
          <w:bCs/>
          <w:color w:val="000000" w:themeColor="text1"/>
          <w:sz w:val="28"/>
          <w:szCs w:val="28"/>
          <w:u w:val="single"/>
          <w:lang w:bidi="mr-IN"/>
        </w:rPr>
        <w:t>Abstract</w:t>
      </w:r>
      <w:r w:rsidRPr="00A22B97">
        <w:rPr>
          <w:rFonts w:ascii="Times New Roman" w:hAnsi="Times New Roman" w:cs="Times New Roman"/>
          <w:color w:val="000000" w:themeColor="text1"/>
          <w:sz w:val="28"/>
          <w:szCs w:val="28"/>
          <w:u w:val="single"/>
          <w:lang w:bidi="mr-IN"/>
        </w:rPr>
        <w:t xml:space="preserve"> –</w:t>
      </w:r>
    </w:p>
    <w:p w:rsidR="00DA35D4" w:rsidRPr="00061681" w:rsidRDefault="00DA35D4" w:rsidP="009B0B63">
      <w:pPr>
        <w:autoSpaceDE w:val="0"/>
        <w:autoSpaceDN w:val="0"/>
        <w:adjustRightInd w:val="0"/>
        <w:spacing w:after="0" w:line="240" w:lineRule="auto"/>
        <w:jc w:val="both"/>
        <w:rPr>
          <w:rFonts w:ascii="Times New Roman" w:hAnsi="Times New Roman" w:cs="Times New Roman"/>
          <w:color w:val="000000" w:themeColor="text1"/>
          <w:sz w:val="24"/>
          <w:szCs w:val="24"/>
          <w:lang w:bidi="mr-IN"/>
        </w:rPr>
      </w:pPr>
    </w:p>
    <w:p w:rsidR="00B47C07" w:rsidRDefault="00B47C07" w:rsidP="00B47C07">
      <w:pPr>
        <w:pStyle w:val="Default"/>
        <w:jc w:val="both"/>
        <w:rPr>
          <w:color w:val="000000" w:themeColor="text1"/>
        </w:rPr>
      </w:pPr>
      <w:r w:rsidRPr="00B47C07">
        <w:rPr>
          <w:b/>
          <w:color w:val="000000" w:themeColor="text1"/>
        </w:rPr>
        <w:t>Background</w:t>
      </w:r>
      <w:r>
        <w:rPr>
          <w:color w:val="000000" w:themeColor="text1"/>
        </w:rPr>
        <w:t xml:space="preserve"> -</w:t>
      </w:r>
      <w:r w:rsidR="00FA3AD6" w:rsidRPr="00B47C07">
        <w:rPr>
          <w:color w:val="000000" w:themeColor="text1"/>
          <w:sz w:val="20"/>
        </w:rPr>
        <w:t xml:space="preserve">Reducing maternal mortality has been a constant struggle globally.  India has made extensive efforts to achieve the same, which are visible through the sharp increase in the rate of institutional </w:t>
      </w:r>
      <w:proofErr w:type="gramStart"/>
      <w:r w:rsidR="00FA3AD6" w:rsidRPr="00B47C07">
        <w:rPr>
          <w:color w:val="000000" w:themeColor="text1"/>
          <w:sz w:val="20"/>
        </w:rPr>
        <w:t>births  but</w:t>
      </w:r>
      <w:proofErr w:type="gramEnd"/>
      <w:r w:rsidR="00FA3AD6" w:rsidRPr="00B47C07">
        <w:rPr>
          <w:color w:val="000000" w:themeColor="text1"/>
          <w:sz w:val="20"/>
        </w:rPr>
        <w:t xml:space="preserve"> the concurrent high incidences of maternal mortality present a contradictory picture of the nation’s progress in improving maternal health. </w:t>
      </w:r>
      <w:r w:rsidR="00DA35D4" w:rsidRPr="00B47C07">
        <w:rPr>
          <w:color w:val="000000" w:themeColor="text1"/>
          <w:sz w:val="20"/>
        </w:rPr>
        <w:t xml:space="preserve">The major causes of maternal mortality </w:t>
      </w:r>
      <w:r w:rsidR="00FA3AD6" w:rsidRPr="00B47C07">
        <w:rPr>
          <w:color w:val="000000" w:themeColor="text1"/>
          <w:sz w:val="20"/>
        </w:rPr>
        <w:t>remain</w:t>
      </w:r>
      <w:r w:rsidR="00DA35D4" w:rsidRPr="00B47C07">
        <w:rPr>
          <w:color w:val="000000" w:themeColor="text1"/>
          <w:sz w:val="20"/>
        </w:rPr>
        <w:t xml:space="preserve"> to be ante and post-partum </w:t>
      </w:r>
      <w:proofErr w:type="spellStart"/>
      <w:r w:rsidR="00DA35D4" w:rsidRPr="00B47C07">
        <w:rPr>
          <w:color w:val="000000" w:themeColor="text1"/>
          <w:sz w:val="20"/>
        </w:rPr>
        <w:t>haemorrhage</w:t>
      </w:r>
      <w:proofErr w:type="spellEnd"/>
      <w:r w:rsidR="00DA35D4" w:rsidRPr="00B47C07">
        <w:rPr>
          <w:color w:val="000000" w:themeColor="text1"/>
          <w:sz w:val="20"/>
        </w:rPr>
        <w:t xml:space="preserve">, </w:t>
      </w:r>
      <w:proofErr w:type="spellStart"/>
      <w:r w:rsidR="00DA35D4" w:rsidRPr="00B47C07">
        <w:rPr>
          <w:color w:val="000000" w:themeColor="text1"/>
          <w:sz w:val="20"/>
        </w:rPr>
        <w:t>anaemia</w:t>
      </w:r>
      <w:proofErr w:type="spellEnd"/>
      <w:r w:rsidR="00DA35D4" w:rsidRPr="00B47C07">
        <w:rPr>
          <w:color w:val="000000" w:themeColor="text1"/>
          <w:sz w:val="20"/>
        </w:rPr>
        <w:t xml:space="preserve">, obstructed </w:t>
      </w:r>
      <w:proofErr w:type="spellStart"/>
      <w:r w:rsidR="00DA35D4" w:rsidRPr="00B47C07">
        <w:rPr>
          <w:color w:val="000000" w:themeColor="text1"/>
          <w:sz w:val="20"/>
        </w:rPr>
        <w:t>labour</w:t>
      </w:r>
      <w:proofErr w:type="spellEnd"/>
      <w:r w:rsidR="00DA35D4" w:rsidRPr="00B47C07">
        <w:rPr>
          <w:color w:val="000000" w:themeColor="text1"/>
          <w:sz w:val="20"/>
        </w:rPr>
        <w:t>, hypertensive disorders and p</w:t>
      </w:r>
      <w:r w:rsidR="00FA3AD6" w:rsidRPr="00B47C07">
        <w:rPr>
          <w:color w:val="000000" w:themeColor="text1"/>
          <w:sz w:val="20"/>
        </w:rPr>
        <w:t>ost-partum infections, liver disorders as observed in various studies</w:t>
      </w:r>
      <w:r w:rsidR="00FA3AD6" w:rsidRPr="00061681">
        <w:rPr>
          <w:color w:val="000000" w:themeColor="text1"/>
        </w:rPr>
        <w:t>.</w:t>
      </w:r>
      <w:r>
        <w:rPr>
          <w:color w:val="000000" w:themeColor="text1"/>
        </w:rPr>
        <w:t xml:space="preserve"> </w:t>
      </w:r>
    </w:p>
    <w:p w:rsidR="00B47C07" w:rsidRPr="00B47C07" w:rsidRDefault="00B47C07" w:rsidP="00B47C07">
      <w:pPr>
        <w:pStyle w:val="Default"/>
        <w:jc w:val="both"/>
        <w:rPr>
          <w:color w:val="000000" w:themeColor="text1"/>
          <w:sz w:val="20"/>
        </w:rPr>
      </w:pPr>
      <w:r w:rsidRPr="00B47C07">
        <w:rPr>
          <w:b/>
          <w:color w:val="000000" w:themeColor="text1"/>
        </w:rPr>
        <w:t>Objective</w:t>
      </w:r>
      <w:r>
        <w:rPr>
          <w:color w:val="000000" w:themeColor="text1"/>
        </w:rPr>
        <w:t xml:space="preserve">- </w:t>
      </w:r>
      <w:r w:rsidRPr="00B47C07">
        <w:rPr>
          <w:color w:val="000000" w:themeColor="text1"/>
          <w:sz w:val="20"/>
        </w:rPr>
        <w:t xml:space="preserve">The present study was carried out with view to determine factors causing maternal deaths, causes of maternal deaths and utility of autopsy with autopsy record as a useful and adjunct data source for ascertainment of maternal deaths. </w:t>
      </w:r>
    </w:p>
    <w:p w:rsidR="00B47C07" w:rsidRPr="00061681" w:rsidRDefault="00B47C07" w:rsidP="00B47C07">
      <w:pPr>
        <w:pStyle w:val="Default"/>
        <w:jc w:val="both"/>
        <w:rPr>
          <w:color w:val="000000" w:themeColor="text1"/>
        </w:rPr>
      </w:pPr>
      <w:r w:rsidRPr="00B47C07">
        <w:rPr>
          <w:b/>
          <w:color w:val="000000" w:themeColor="text1"/>
        </w:rPr>
        <w:t>Materials and methods</w:t>
      </w:r>
      <w:r>
        <w:rPr>
          <w:color w:val="000000" w:themeColor="text1"/>
        </w:rPr>
        <w:t>-</w:t>
      </w:r>
      <w:r w:rsidRPr="00B47C07">
        <w:rPr>
          <w:color w:val="000000" w:themeColor="text1"/>
          <w:sz w:val="20"/>
        </w:rPr>
        <w:t>In this study we have retrospectively considered the autopsy cases in relation to the maternal mortality in the period bet</w:t>
      </w:r>
      <w:r w:rsidR="00522E12">
        <w:rPr>
          <w:color w:val="000000" w:themeColor="text1"/>
          <w:sz w:val="20"/>
        </w:rPr>
        <w:t>ween 2015 to 2019 referred to R</w:t>
      </w:r>
      <w:r w:rsidRPr="00B47C07">
        <w:rPr>
          <w:color w:val="000000" w:themeColor="text1"/>
          <w:sz w:val="20"/>
        </w:rPr>
        <w:t>CSM, Government Medical College Kolhapur, Maharashtra. Total 66 cases of maternal deaths brought for autopsy were studied during period of January 2015 to June 2019.</w:t>
      </w:r>
    </w:p>
    <w:p w:rsidR="004E3313" w:rsidRPr="00C905F5" w:rsidRDefault="004E3313" w:rsidP="00B47C07">
      <w:pPr>
        <w:pStyle w:val="Default"/>
        <w:jc w:val="both"/>
        <w:rPr>
          <w:color w:val="000000" w:themeColor="text1"/>
          <w:sz w:val="20"/>
        </w:rPr>
      </w:pPr>
      <w:r>
        <w:rPr>
          <w:b/>
          <w:color w:val="000000" w:themeColor="text1"/>
        </w:rPr>
        <w:t xml:space="preserve">Results – </w:t>
      </w:r>
      <w:r w:rsidR="00C905F5" w:rsidRPr="00C905F5">
        <w:rPr>
          <w:color w:val="000000" w:themeColor="text1"/>
          <w:sz w:val="20"/>
        </w:rPr>
        <w:t>M</w:t>
      </w:r>
      <w:r w:rsidRPr="00C905F5">
        <w:rPr>
          <w:color w:val="000000" w:themeColor="text1"/>
          <w:sz w:val="20"/>
        </w:rPr>
        <w:t>aximum number of maternal deaths were seen in age group of 20 to 29 years (</w:t>
      </w:r>
      <w:r w:rsidR="00C905F5" w:rsidRPr="00C905F5">
        <w:rPr>
          <w:color w:val="000000" w:themeColor="text1"/>
          <w:sz w:val="20"/>
        </w:rPr>
        <w:t>63.</w:t>
      </w:r>
      <w:r w:rsidRPr="00C905F5">
        <w:rPr>
          <w:color w:val="000000" w:themeColor="text1"/>
          <w:sz w:val="20"/>
        </w:rPr>
        <w:t>63%), Maximum cases 53 (81.30%) were resident of rural areas</w:t>
      </w:r>
      <w:r w:rsidR="00C905F5" w:rsidRPr="00C905F5">
        <w:rPr>
          <w:color w:val="000000" w:themeColor="text1"/>
          <w:sz w:val="20"/>
        </w:rPr>
        <w:t xml:space="preserve"> Maximum causes of death on autopsy were direct causes, of which hemorrhage was the predominant cause. Most of the cases (42 out of </w:t>
      </w:r>
      <w:proofErr w:type="gramStart"/>
      <w:r w:rsidR="00C905F5" w:rsidRPr="00C905F5">
        <w:rPr>
          <w:color w:val="000000" w:themeColor="text1"/>
          <w:sz w:val="20"/>
        </w:rPr>
        <w:t>66 )</w:t>
      </w:r>
      <w:proofErr w:type="gramEnd"/>
      <w:r w:rsidR="00C905F5" w:rsidRPr="00C905F5">
        <w:rPr>
          <w:color w:val="000000" w:themeColor="text1"/>
          <w:sz w:val="20"/>
        </w:rPr>
        <w:t xml:space="preserve"> died within 24 hours of admission to the hospital</w:t>
      </w:r>
    </w:p>
    <w:p w:rsidR="00DA35D4" w:rsidRPr="00061681" w:rsidRDefault="00B47C07" w:rsidP="00B47C07">
      <w:pPr>
        <w:pStyle w:val="Default"/>
        <w:jc w:val="both"/>
        <w:rPr>
          <w:color w:val="000000" w:themeColor="text1"/>
        </w:rPr>
      </w:pPr>
      <w:r w:rsidRPr="00B47C07">
        <w:rPr>
          <w:b/>
          <w:color w:val="000000" w:themeColor="text1"/>
        </w:rPr>
        <w:t>Conclusion</w:t>
      </w:r>
      <w:r>
        <w:rPr>
          <w:color w:val="000000" w:themeColor="text1"/>
        </w:rPr>
        <w:t xml:space="preserve">- </w:t>
      </w:r>
      <w:r w:rsidRPr="00B47C07">
        <w:rPr>
          <w:color w:val="000000" w:themeColor="text1"/>
          <w:sz w:val="20"/>
        </w:rPr>
        <w:t xml:space="preserve">Inadequate reporting, lack of training of health employees in antenatal screening, risk identification and referral, had led to hindrance towards the reduction of maternal mortality. The determinants of maternal mortality need to be studied through the lens of autopsy.  </w:t>
      </w:r>
      <w:r w:rsidR="00DA35D4" w:rsidRPr="00B47C07">
        <w:rPr>
          <w:color w:val="000000" w:themeColor="text1"/>
          <w:sz w:val="20"/>
        </w:rPr>
        <w:t xml:space="preserve">  </w:t>
      </w:r>
    </w:p>
    <w:p w:rsidR="00DA35D4" w:rsidRPr="00061681" w:rsidRDefault="00DA35D4" w:rsidP="009B0B63">
      <w:pPr>
        <w:jc w:val="both"/>
        <w:rPr>
          <w:rFonts w:ascii="Times New Roman" w:hAnsi="Times New Roman" w:cs="Times New Roman"/>
          <w:color w:val="000000" w:themeColor="text1"/>
          <w:sz w:val="24"/>
          <w:szCs w:val="24"/>
          <w:lang w:bidi="mr-IN"/>
        </w:rPr>
      </w:pPr>
      <w:r w:rsidRPr="00061681">
        <w:rPr>
          <w:rFonts w:ascii="Times New Roman" w:hAnsi="Times New Roman" w:cs="Times New Roman"/>
          <w:b/>
          <w:bCs/>
          <w:color w:val="000000" w:themeColor="text1"/>
          <w:sz w:val="28"/>
          <w:szCs w:val="24"/>
          <w:lang w:bidi="mr-IN"/>
        </w:rPr>
        <w:t>Key words</w:t>
      </w:r>
      <w:r w:rsidRPr="00061681">
        <w:rPr>
          <w:rFonts w:ascii="Times New Roman" w:hAnsi="Times New Roman" w:cs="Times New Roman"/>
          <w:b/>
          <w:bCs/>
          <w:color w:val="000000" w:themeColor="text1"/>
          <w:sz w:val="24"/>
          <w:szCs w:val="24"/>
          <w:lang w:bidi="mr-IN"/>
        </w:rPr>
        <w:t xml:space="preserve">- </w:t>
      </w:r>
      <w:r w:rsidR="00D40D07" w:rsidRPr="00C905F5">
        <w:rPr>
          <w:rFonts w:ascii="Times New Roman" w:hAnsi="Times New Roman" w:cs="Times New Roman"/>
          <w:color w:val="000000" w:themeColor="text1"/>
          <w:sz w:val="20"/>
          <w:szCs w:val="24"/>
          <w:lang w:bidi="mr-IN"/>
        </w:rPr>
        <w:t xml:space="preserve">Maternal Death, Autopsy, Direct Causes, Indirect Causes, </w:t>
      </w:r>
      <w:r w:rsidR="00C905F5" w:rsidRPr="00C905F5">
        <w:rPr>
          <w:rFonts w:ascii="Times New Roman" w:hAnsi="Times New Roman" w:cs="Times New Roman"/>
          <w:color w:val="000000" w:themeColor="text1"/>
          <w:sz w:val="20"/>
          <w:szCs w:val="24"/>
          <w:lang w:bidi="mr-IN"/>
        </w:rPr>
        <w:t>Hemorrhage</w:t>
      </w:r>
      <w:r w:rsidR="00D40D07" w:rsidRPr="00C905F5">
        <w:rPr>
          <w:rFonts w:ascii="Times New Roman" w:hAnsi="Times New Roman" w:cs="Times New Roman"/>
          <w:color w:val="000000" w:themeColor="text1"/>
          <w:sz w:val="20"/>
          <w:szCs w:val="24"/>
          <w:lang w:bidi="mr-IN"/>
        </w:rPr>
        <w:t xml:space="preserve"> </w:t>
      </w:r>
    </w:p>
    <w:p w:rsidR="009E5DFF" w:rsidRPr="00061681" w:rsidRDefault="009E5DFF" w:rsidP="009B0B63">
      <w:pPr>
        <w:jc w:val="both"/>
        <w:rPr>
          <w:rFonts w:ascii="Times New Roman" w:hAnsi="Times New Roman" w:cs="Times New Roman"/>
          <w:b/>
          <w:bCs/>
          <w:color w:val="000000" w:themeColor="text1"/>
          <w:sz w:val="24"/>
          <w:szCs w:val="24"/>
          <w:u w:val="single"/>
          <w:lang w:bidi="mr-IN"/>
        </w:rPr>
      </w:pPr>
    </w:p>
    <w:p w:rsidR="009E5DFF" w:rsidRPr="00061681" w:rsidRDefault="009E5DFF" w:rsidP="009B0B63">
      <w:pPr>
        <w:jc w:val="both"/>
        <w:rPr>
          <w:rFonts w:ascii="Times New Roman" w:hAnsi="Times New Roman" w:cs="Times New Roman"/>
          <w:b/>
          <w:bCs/>
          <w:color w:val="000000" w:themeColor="text1"/>
          <w:sz w:val="24"/>
          <w:szCs w:val="24"/>
          <w:u w:val="single"/>
          <w:lang w:bidi="mr-IN"/>
        </w:rPr>
      </w:pPr>
    </w:p>
    <w:p w:rsidR="003C2ED5" w:rsidRPr="00061681" w:rsidRDefault="003C2ED5" w:rsidP="009B0B63">
      <w:pPr>
        <w:jc w:val="both"/>
        <w:rPr>
          <w:rFonts w:ascii="Times New Roman" w:hAnsi="Times New Roman" w:cs="Times New Roman"/>
          <w:b/>
          <w:bCs/>
          <w:color w:val="000000" w:themeColor="text1"/>
          <w:sz w:val="28"/>
          <w:szCs w:val="24"/>
          <w:u w:val="single"/>
          <w:lang w:bidi="mr-IN"/>
        </w:rPr>
      </w:pPr>
      <w:r w:rsidRPr="00061681">
        <w:rPr>
          <w:rFonts w:ascii="Times New Roman" w:hAnsi="Times New Roman" w:cs="Times New Roman"/>
          <w:b/>
          <w:bCs/>
          <w:color w:val="000000" w:themeColor="text1"/>
          <w:sz w:val="28"/>
          <w:szCs w:val="24"/>
          <w:u w:val="single"/>
          <w:lang w:bidi="mr-IN"/>
        </w:rPr>
        <w:lastRenderedPageBreak/>
        <w:t>Introduction:-</w:t>
      </w:r>
    </w:p>
    <w:p w:rsidR="003C2ED5" w:rsidRPr="00C905F5" w:rsidRDefault="003C2ED5" w:rsidP="009B0B63">
      <w:pPr>
        <w:pStyle w:val="Default"/>
        <w:jc w:val="both"/>
        <w:rPr>
          <w:color w:val="000000" w:themeColor="text1"/>
          <w:sz w:val="20"/>
        </w:rPr>
      </w:pPr>
      <w:r w:rsidRPr="00061681">
        <w:rPr>
          <w:color w:val="000000" w:themeColor="text1"/>
        </w:rPr>
        <w:t xml:space="preserve"> </w:t>
      </w:r>
      <w:r w:rsidR="009B0B63" w:rsidRPr="00061681">
        <w:rPr>
          <w:color w:val="000000" w:themeColor="text1"/>
        </w:rPr>
        <w:tab/>
      </w:r>
      <w:r w:rsidRPr="00C905F5">
        <w:rPr>
          <w:color w:val="000000" w:themeColor="text1"/>
          <w:sz w:val="20"/>
        </w:rPr>
        <w:t>In the past decade, India has been able to reduce maternal mortality from 206 to 181 maternal deaths per 100000 live births, but with 17 % (50000 maternal deaths) of all maternal deaths occurring in India, it still is the highest contributor of maternal deaths in the world followed by Nigeria (14%, 40000)</w:t>
      </w:r>
      <w:r w:rsidR="00D87537" w:rsidRPr="00C905F5">
        <w:rPr>
          <w:color w:val="000000" w:themeColor="text1"/>
          <w:sz w:val="20"/>
        </w:rPr>
        <w:t>[1]</w:t>
      </w:r>
    </w:p>
    <w:p w:rsidR="003C2ED5" w:rsidRPr="00C905F5" w:rsidRDefault="003C2ED5" w:rsidP="009B0B63">
      <w:pPr>
        <w:jc w:val="both"/>
        <w:rPr>
          <w:rFonts w:ascii="Times New Roman" w:hAnsi="Times New Roman" w:cs="Times New Roman"/>
          <w:color w:val="000000" w:themeColor="text1"/>
          <w:sz w:val="20"/>
          <w:szCs w:val="24"/>
          <w:lang w:bidi="mr-IN"/>
        </w:rPr>
      </w:pPr>
      <w:r w:rsidRPr="00C905F5">
        <w:rPr>
          <w:rFonts w:ascii="Times New Roman" w:hAnsi="Times New Roman" w:cs="Times New Roman"/>
          <w:color w:val="000000" w:themeColor="text1"/>
          <w:sz w:val="20"/>
          <w:szCs w:val="24"/>
        </w:rPr>
        <w:t xml:space="preserve"> Recent studies have shown significant decline in the incidences of maternal deaths in the developed world, but the estimates from the developing countries are still highly disappointing.  It is used as a proxy indicator to assess the country’s maternal and reproductive health status. </w:t>
      </w:r>
      <w:r w:rsidRPr="00C905F5">
        <w:rPr>
          <w:rFonts w:ascii="Times New Roman" w:hAnsi="Times New Roman" w:cs="Times New Roman"/>
          <w:color w:val="000000" w:themeColor="text1"/>
          <w:sz w:val="20"/>
          <w:szCs w:val="24"/>
          <w:lang w:bidi="mr-IN"/>
        </w:rPr>
        <w:t xml:space="preserve"> </w:t>
      </w:r>
      <w:proofErr w:type="spellStart"/>
      <w:r w:rsidRPr="00C905F5">
        <w:rPr>
          <w:rFonts w:ascii="Times New Roman" w:hAnsi="Times New Roman" w:cs="Times New Roman"/>
          <w:color w:val="000000" w:themeColor="text1"/>
          <w:sz w:val="20"/>
          <w:szCs w:val="24"/>
          <w:lang w:bidi="mr-IN"/>
        </w:rPr>
        <w:t>World wide</w:t>
      </w:r>
      <w:proofErr w:type="spellEnd"/>
      <w:r w:rsidRPr="00C905F5">
        <w:rPr>
          <w:rFonts w:ascii="Times New Roman" w:hAnsi="Times New Roman" w:cs="Times New Roman"/>
          <w:color w:val="000000" w:themeColor="text1"/>
          <w:sz w:val="20"/>
          <w:szCs w:val="24"/>
          <w:lang w:bidi="mr-IN"/>
        </w:rPr>
        <w:t xml:space="preserve"> about 830 women die every day of preventable causes related to pregnancy and ch</w:t>
      </w:r>
      <w:r w:rsidR="00D87537" w:rsidRPr="00C905F5">
        <w:rPr>
          <w:rFonts w:ascii="Times New Roman" w:hAnsi="Times New Roman" w:cs="Times New Roman"/>
          <w:color w:val="000000" w:themeColor="text1"/>
          <w:sz w:val="20"/>
          <w:szCs w:val="24"/>
          <w:lang w:bidi="mr-IN"/>
        </w:rPr>
        <w:t xml:space="preserve">ildbirth, 20 % are from </w:t>
      </w:r>
      <w:proofErr w:type="gramStart"/>
      <w:r w:rsidR="00D87537" w:rsidRPr="00C905F5">
        <w:rPr>
          <w:rFonts w:ascii="Times New Roman" w:hAnsi="Times New Roman" w:cs="Times New Roman"/>
          <w:color w:val="000000" w:themeColor="text1"/>
          <w:sz w:val="20"/>
          <w:szCs w:val="24"/>
          <w:lang w:bidi="mr-IN"/>
        </w:rPr>
        <w:t>India[</w:t>
      </w:r>
      <w:proofErr w:type="gramEnd"/>
      <w:r w:rsidR="00D87537" w:rsidRPr="00C905F5">
        <w:rPr>
          <w:rFonts w:ascii="Times New Roman" w:hAnsi="Times New Roman" w:cs="Times New Roman"/>
          <w:color w:val="000000" w:themeColor="text1"/>
          <w:sz w:val="20"/>
          <w:szCs w:val="24"/>
          <w:lang w:bidi="mr-IN"/>
        </w:rPr>
        <w:t>2]</w:t>
      </w:r>
    </w:p>
    <w:p w:rsidR="003C2ED5" w:rsidRPr="00C905F5" w:rsidRDefault="003C2ED5" w:rsidP="009B0B63">
      <w:pPr>
        <w:ind w:firstLine="720"/>
        <w:jc w:val="both"/>
        <w:rPr>
          <w:rFonts w:ascii="Times New Roman" w:hAnsi="Times New Roman" w:cs="Times New Roman"/>
          <w:color w:val="000000" w:themeColor="text1"/>
          <w:sz w:val="20"/>
          <w:szCs w:val="24"/>
          <w:lang w:bidi="mr-IN"/>
        </w:rPr>
      </w:pPr>
      <w:r w:rsidRPr="00C905F5">
        <w:rPr>
          <w:rFonts w:ascii="Times New Roman" w:hAnsi="Times New Roman" w:cs="Times New Roman"/>
          <w:color w:val="000000" w:themeColor="text1"/>
          <w:sz w:val="20"/>
          <w:szCs w:val="24"/>
        </w:rPr>
        <w:t xml:space="preserve">Maternal mortality is defined as </w:t>
      </w:r>
      <w:proofErr w:type="gramStart"/>
      <w:r w:rsidRPr="00C905F5">
        <w:rPr>
          <w:rFonts w:ascii="Times New Roman" w:hAnsi="Times New Roman" w:cs="Times New Roman"/>
          <w:color w:val="000000" w:themeColor="text1"/>
          <w:sz w:val="20"/>
          <w:szCs w:val="24"/>
        </w:rPr>
        <w:t>“ The</w:t>
      </w:r>
      <w:proofErr w:type="gramEnd"/>
      <w:r w:rsidRPr="00C905F5">
        <w:rPr>
          <w:rFonts w:ascii="Times New Roman" w:hAnsi="Times New Roman" w:cs="Times New Roman"/>
          <w:color w:val="000000" w:themeColor="text1"/>
          <w:sz w:val="20"/>
          <w:szCs w:val="24"/>
        </w:rPr>
        <w:t xml:space="preserve"> death of a woman while pregnant or within 42 days of termination of pregnancy (delivery) irrespective of the duration and site of the pregnancy from any cause related to or aggravated by the pregnancy or its management, but not from </w:t>
      </w:r>
      <w:r w:rsidR="00D87537" w:rsidRPr="00C905F5">
        <w:rPr>
          <w:rFonts w:ascii="Times New Roman" w:hAnsi="Times New Roman" w:cs="Times New Roman"/>
          <w:color w:val="000000" w:themeColor="text1"/>
          <w:sz w:val="20"/>
          <w:szCs w:val="24"/>
        </w:rPr>
        <w:t xml:space="preserve">accidental or incidental causes[3]. </w:t>
      </w:r>
      <w:r w:rsidRPr="00C905F5">
        <w:rPr>
          <w:rFonts w:ascii="Times New Roman" w:hAnsi="Times New Roman" w:cs="Times New Roman"/>
          <w:color w:val="000000" w:themeColor="text1"/>
          <w:sz w:val="20"/>
          <w:szCs w:val="24"/>
        </w:rPr>
        <w:t xml:space="preserve">Delivery includes, abortions (spontaneous, legal and illegal), live or stillbirths, vaginal or cesarean </w:t>
      </w:r>
      <w:proofErr w:type="gramStart"/>
      <w:r w:rsidRPr="00C905F5">
        <w:rPr>
          <w:rFonts w:ascii="Times New Roman" w:hAnsi="Times New Roman" w:cs="Times New Roman"/>
          <w:color w:val="000000" w:themeColor="text1"/>
          <w:sz w:val="20"/>
          <w:szCs w:val="24"/>
        </w:rPr>
        <w:t>deliveries</w:t>
      </w:r>
      <w:r w:rsidR="003E31C7" w:rsidRPr="00C905F5">
        <w:rPr>
          <w:rFonts w:ascii="Times New Roman" w:hAnsi="Times New Roman" w:cs="Times New Roman"/>
          <w:color w:val="000000" w:themeColor="text1"/>
          <w:sz w:val="20"/>
          <w:szCs w:val="24"/>
        </w:rPr>
        <w:t>[</w:t>
      </w:r>
      <w:proofErr w:type="gramEnd"/>
      <w:r w:rsidR="003E31C7" w:rsidRPr="00C905F5">
        <w:rPr>
          <w:rFonts w:ascii="Times New Roman" w:hAnsi="Times New Roman" w:cs="Times New Roman"/>
          <w:color w:val="000000" w:themeColor="text1"/>
          <w:sz w:val="20"/>
          <w:szCs w:val="24"/>
        </w:rPr>
        <w:t>4]</w:t>
      </w:r>
      <w:r w:rsidRPr="00C905F5">
        <w:rPr>
          <w:rFonts w:ascii="Times New Roman" w:hAnsi="Times New Roman" w:cs="Times New Roman"/>
          <w:color w:val="000000" w:themeColor="text1"/>
          <w:sz w:val="20"/>
          <w:szCs w:val="24"/>
        </w:rPr>
        <w:t xml:space="preserve">. </w:t>
      </w:r>
      <w:r w:rsidRPr="00C905F5">
        <w:rPr>
          <w:rFonts w:ascii="Times New Roman" w:hAnsi="Times New Roman" w:cs="Times New Roman"/>
          <w:color w:val="000000" w:themeColor="text1"/>
          <w:sz w:val="20"/>
          <w:szCs w:val="24"/>
          <w:lang w:bidi="mr-IN"/>
        </w:rPr>
        <w:t>WHO classifies maternal deaths causes into four groups</w:t>
      </w:r>
      <w:proofErr w:type="gramStart"/>
      <w:r w:rsidRPr="00C905F5">
        <w:rPr>
          <w:rFonts w:ascii="Times New Roman" w:hAnsi="Times New Roman" w:cs="Times New Roman"/>
          <w:color w:val="000000" w:themeColor="text1"/>
          <w:sz w:val="20"/>
          <w:szCs w:val="24"/>
          <w:lang w:bidi="mr-IN"/>
        </w:rPr>
        <w:t>:-</w:t>
      </w:r>
      <w:proofErr w:type="gramEnd"/>
      <w:r w:rsidRPr="00C905F5">
        <w:rPr>
          <w:rFonts w:ascii="Times New Roman" w:hAnsi="Times New Roman" w:cs="Times New Roman"/>
          <w:color w:val="000000" w:themeColor="text1"/>
          <w:sz w:val="20"/>
          <w:szCs w:val="24"/>
          <w:lang w:bidi="mr-IN"/>
        </w:rPr>
        <w:t xml:space="preserve"> 1) Direct 2) Indirect 3) late due to unanticipated complications of management, and 4) fortuitous deaths.</w:t>
      </w:r>
      <w:r w:rsidR="00CE50E6" w:rsidRPr="00C905F5">
        <w:rPr>
          <w:rFonts w:ascii="Times New Roman" w:hAnsi="Times New Roman" w:cs="Times New Roman"/>
          <w:color w:val="000000" w:themeColor="text1"/>
          <w:sz w:val="20"/>
          <w:szCs w:val="24"/>
          <w:lang w:bidi="mr-IN"/>
        </w:rPr>
        <w:t>[</w:t>
      </w:r>
      <w:r w:rsidRPr="00C905F5">
        <w:rPr>
          <w:rFonts w:ascii="Times New Roman" w:hAnsi="Times New Roman" w:cs="Times New Roman"/>
          <w:color w:val="000000" w:themeColor="text1"/>
          <w:sz w:val="20"/>
          <w:szCs w:val="24"/>
          <w:lang w:bidi="mr-IN"/>
        </w:rPr>
        <w:t xml:space="preserve"> </w:t>
      </w:r>
      <w:r w:rsidR="003E31C7" w:rsidRPr="00C905F5">
        <w:rPr>
          <w:rFonts w:ascii="Times New Roman" w:hAnsi="Times New Roman" w:cs="Times New Roman"/>
          <w:color w:val="000000" w:themeColor="text1"/>
          <w:sz w:val="20"/>
          <w:szCs w:val="24"/>
          <w:lang w:bidi="mr-IN"/>
        </w:rPr>
        <w:t>3]</w:t>
      </w:r>
    </w:p>
    <w:p w:rsidR="00CE50E6" w:rsidRPr="00C905F5" w:rsidRDefault="00CE50E6" w:rsidP="009B0B63">
      <w:pPr>
        <w:autoSpaceDE w:val="0"/>
        <w:autoSpaceDN w:val="0"/>
        <w:adjustRightInd w:val="0"/>
        <w:spacing w:after="0" w:line="240" w:lineRule="auto"/>
        <w:jc w:val="both"/>
        <w:rPr>
          <w:rFonts w:ascii="Times New Roman" w:hAnsi="Times New Roman" w:cs="Times New Roman"/>
          <w:color w:val="000000" w:themeColor="text1"/>
          <w:sz w:val="20"/>
          <w:szCs w:val="24"/>
          <w:lang w:bidi="mr-IN"/>
        </w:rPr>
      </w:pPr>
      <w:r w:rsidRPr="00C905F5">
        <w:rPr>
          <w:rFonts w:ascii="Times New Roman" w:hAnsi="Times New Roman" w:cs="Times New Roman"/>
          <w:color w:val="000000" w:themeColor="text1"/>
          <w:sz w:val="20"/>
          <w:szCs w:val="24"/>
          <w:lang w:bidi="mr-IN"/>
        </w:rPr>
        <w:t>The four groups into which the cause of maternal death can fall are [</w:t>
      </w:r>
      <w:r w:rsidR="003E31C7" w:rsidRPr="00C905F5">
        <w:rPr>
          <w:rFonts w:ascii="Times New Roman" w:hAnsi="Times New Roman" w:cs="Times New Roman"/>
          <w:color w:val="000000" w:themeColor="text1"/>
          <w:sz w:val="20"/>
          <w:szCs w:val="24"/>
          <w:lang w:bidi="mr-IN"/>
        </w:rPr>
        <w:t>5</w:t>
      </w:r>
      <w:r w:rsidRPr="00C905F5">
        <w:rPr>
          <w:rFonts w:ascii="Times New Roman" w:hAnsi="Times New Roman" w:cs="Times New Roman"/>
          <w:color w:val="000000" w:themeColor="text1"/>
          <w:sz w:val="20"/>
          <w:szCs w:val="24"/>
          <w:lang w:bidi="mr-IN"/>
        </w:rPr>
        <w:t>]:</w:t>
      </w:r>
    </w:p>
    <w:p w:rsidR="00CE50E6" w:rsidRPr="00C905F5" w:rsidRDefault="00CE50E6" w:rsidP="009B0B63">
      <w:pPr>
        <w:pStyle w:val="ListParagraph"/>
        <w:numPr>
          <w:ilvl w:val="0"/>
          <w:numId w:val="2"/>
        </w:numPr>
        <w:autoSpaceDE w:val="0"/>
        <w:autoSpaceDN w:val="0"/>
        <w:adjustRightInd w:val="0"/>
        <w:spacing w:after="0" w:line="240" w:lineRule="auto"/>
        <w:jc w:val="both"/>
        <w:rPr>
          <w:rFonts w:ascii="Times New Roman" w:hAnsi="Times New Roman" w:cs="Times New Roman"/>
          <w:color w:val="000000" w:themeColor="text1"/>
          <w:sz w:val="20"/>
          <w:szCs w:val="24"/>
          <w:lang w:bidi="mr-IN"/>
        </w:rPr>
      </w:pPr>
      <w:r w:rsidRPr="00C905F5">
        <w:rPr>
          <w:rFonts w:ascii="Times New Roman" w:hAnsi="Times New Roman" w:cs="Times New Roman"/>
          <w:color w:val="000000" w:themeColor="text1"/>
          <w:sz w:val="20"/>
          <w:szCs w:val="24"/>
          <w:lang w:bidi="mr-IN"/>
        </w:rPr>
        <w:t xml:space="preserve">Direct obstetric deaths: Direct obstetric deaths are those resulting from obstetric complications of the pregnancy state (including pregnancy, childbirth and the </w:t>
      </w:r>
      <w:proofErr w:type="spellStart"/>
      <w:r w:rsidRPr="00C905F5">
        <w:rPr>
          <w:rFonts w:ascii="Times New Roman" w:hAnsi="Times New Roman" w:cs="Times New Roman"/>
          <w:color w:val="000000" w:themeColor="text1"/>
          <w:sz w:val="20"/>
          <w:szCs w:val="24"/>
          <w:lang w:bidi="mr-IN"/>
        </w:rPr>
        <w:t>puerperium</w:t>
      </w:r>
      <w:proofErr w:type="spellEnd"/>
      <w:r w:rsidRPr="00C905F5">
        <w:rPr>
          <w:rFonts w:ascii="Times New Roman" w:hAnsi="Times New Roman" w:cs="Times New Roman"/>
          <w:color w:val="000000" w:themeColor="text1"/>
          <w:sz w:val="20"/>
          <w:szCs w:val="24"/>
          <w:lang w:bidi="mr-IN"/>
        </w:rPr>
        <w:t xml:space="preserve"> to 42 days), such as deaths as a result of obstetric </w:t>
      </w:r>
      <w:proofErr w:type="spellStart"/>
      <w:r w:rsidRPr="00C905F5">
        <w:rPr>
          <w:rFonts w:ascii="Times New Roman" w:hAnsi="Times New Roman" w:cs="Times New Roman"/>
          <w:color w:val="000000" w:themeColor="text1"/>
          <w:sz w:val="20"/>
          <w:szCs w:val="24"/>
          <w:lang w:bidi="mr-IN"/>
        </w:rPr>
        <w:t>haemorrhage</w:t>
      </w:r>
      <w:proofErr w:type="spellEnd"/>
      <w:r w:rsidRPr="00C905F5">
        <w:rPr>
          <w:rFonts w:ascii="Times New Roman" w:hAnsi="Times New Roman" w:cs="Times New Roman"/>
          <w:color w:val="000000" w:themeColor="text1"/>
          <w:sz w:val="20"/>
          <w:szCs w:val="24"/>
          <w:lang w:bidi="mr-IN"/>
        </w:rPr>
        <w:t xml:space="preserve"> or </w:t>
      </w:r>
      <w:proofErr w:type="spellStart"/>
      <w:r w:rsidRPr="00C905F5">
        <w:rPr>
          <w:rFonts w:ascii="Times New Roman" w:hAnsi="Times New Roman" w:cs="Times New Roman"/>
          <w:color w:val="000000" w:themeColor="text1"/>
          <w:sz w:val="20"/>
          <w:szCs w:val="24"/>
          <w:lang w:bidi="mr-IN"/>
        </w:rPr>
        <w:t>eclampsia</w:t>
      </w:r>
      <w:proofErr w:type="spellEnd"/>
      <w:r w:rsidRPr="00C905F5">
        <w:rPr>
          <w:rFonts w:ascii="Times New Roman" w:hAnsi="Times New Roman" w:cs="Times New Roman"/>
          <w:color w:val="000000" w:themeColor="text1"/>
          <w:sz w:val="20"/>
          <w:szCs w:val="24"/>
          <w:lang w:bidi="mr-IN"/>
        </w:rPr>
        <w:t>.</w:t>
      </w:r>
    </w:p>
    <w:p w:rsidR="00CE50E6" w:rsidRPr="00C905F5" w:rsidRDefault="00CE50E6" w:rsidP="009B0B63">
      <w:pPr>
        <w:pStyle w:val="ListParagraph"/>
        <w:numPr>
          <w:ilvl w:val="0"/>
          <w:numId w:val="2"/>
        </w:numPr>
        <w:autoSpaceDE w:val="0"/>
        <w:autoSpaceDN w:val="0"/>
        <w:adjustRightInd w:val="0"/>
        <w:spacing w:after="0" w:line="240" w:lineRule="auto"/>
        <w:jc w:val="both"/>
        <w:rPr>
          <w:rFonts w:ascii="Times New Roman" w:hAnsi="Times New Roman" w:cs="Times New Roman"/>
          <w:color w:val="000000" w:themeColor="text1"/>
          <w:sz w:val="20"/>
          <w:szCs w:val="24"/>
          <w:lang w:bidi="mr-IN"/>
        </w:rPr>
      </w:pPr>
      <w:r w:rsidRPr="00C905F5">
        <w:rPr>
          <w:rFonts w:ascii="Times New Roman" w:hAnsi="Times New Roman" w:cs="Times New Roman"/>
          <w:color w:val="000000" w:themeColor="text1"/>
          <w:sz w:val="20"/>
          <w:szCs w:val="24"/>
          <w:lang w:bidi="mr-IN"/>
        </w:rPr>
        <w:t>Indirect obstetric deaths: Indirect obstetric deaths are those resulting from previous existing disease or disease that developed during the pregnancy which was not a result of direct obstetric causes, but which was aggravated by the physiologic effects of pregnancy, such as cardiac conditions aggravated by pregnancy.</w:t>
      </w:r>
    </w:p>
    <w:p w:rsidR="00CE50E6" w:rsidRPr="00C905F5" w:rsidRDefault="00CE50E6" w:rsidP="009B0B63">
      <w:pPr>
        <w:pStyle w:val="ListParagraph"/>
        <w:numPr>
          <w:ilvl w:val="0"/>
          <w:numId w:val="2"/>
        </w:numPr>
        <w:autoSpaceDE w:val="0"/>
        <w:autoSpaceDN w:val="0"/>
        <w:adjustRightInd w:val="0"/>
        <w:spacing w:after="0" w:line="240" w:lineRule="auto"/>
        <w:jc w:val="both"/>
        <w:rPr>
          <w:rFonts w:ascii="Times New Roman" w:hAnsi="Times New Roman" w:cs="Times New Roman"/>
          <w:color w:val="000000" w:themeColor="text1"/>
          <w:sz w:val="20"/>
          <w:szCs w:val="24"/>
          <w:lang w:bidi="mr-IN"/>
        </w:rPr>
      </w:pPr>
      <w:r w:rsidRPr="00C905F5">
        <w:rPr>
          <w:rFonts w:ascii="Times New Roman" w:hAnsi="Times New Roman" w:cs="Times New Roman"/>
          <w:color w:val="000000" w:themeColor="text1"/>
          <w:sz w:val="20"/>
          <w:szCs w:val="24"/>
          <w:lang w:bidi="mr-IN"/>
        </w:rPr>
        <w:t xml:space="preserve">Unanticipated complications of management: </w:t>
      </w:r>
      <w:r w:rsidR="00522E12">
        <w:rPr>
          <w:rFonts w:ascii="Times New Roman" w:hAnsi="Times New Roman" w:cs="Times New Roman"/>
          <w:color w:val="000000" w:themeColor="text1"/>
          <w:sz w:val="20"/>
          <w:szCs w:val="24"/>
          <w:lang w:bidi="mr-IN"/>
        </w:rPr>
        <w:t xml:space="preserve">these </w:t>
      </w:r>
      <w:r w:rsidRPr="00C905F5">
        <w:rPr>
          <w:rFonts w:ascii="Times New Roman" w:hAnsi="Times New Roman" w:cs="Times New Roman"/>
          <w:color w:val="000000" w:themeColor="text1"/>
          <w:sz w:val="20"/>
          <w:szCs w:val="24"/>
          <w:lang w:bidi="mr-IN"/>
        </w:rPr>
        <w:t xml:space="preserve">are deaths resulting from interventions, omissions, incorrect treatment or from a chain of events resulting from any of the above during pregnancy, childbirth or the </w:t>
      </w:r>
      <w:proofErr w:type="spellStart"/>
      <w:r w:rsidRPr="00C905F5">
        <w:rPr>
          <w:rFonts w:ascii="Times New Roman" w:hAnsi="Times New Roman" w:cs="Times New Roman"/>
          <w:color w:val="000000" w:themeColor="text1"/>
          <w:sz w:val="20"/>
          <w:szCs w:val="24"/>
          <w:lang w:bidi="mr-IN"/>
        </w:rPr>
        <w:t>puerperium</w:t>
      </w:r>
      <w:proofErr w:type="spellEnd"/>
      <w:r w:rsidRPr="00C905F5">
        <w:rPr>
          <w:rFonts w:ascii="Times New Roman" w:hAnsi="Times New Roman" w:cs="Times New Roman"/>
          <w:color w:val="000000" w:themeColor="text1"/>
          <w:sz w:val="20"/>
          <w:szCs w:val="24"/>
          <w:lang w:bidi="mr-IN"/>
        </w:rPr>
        <w:t xml:space="preserve"> (up to 42 days).</w:t>
      </w:r>
    </w:p>
    <w:p w:rsidR="003C2ED5" w:rsidRPr="00C905F5" w:rsidRDefault="00CE50E6" w:rsidP="009B0B63">
      <w:pPr>
        <w:pStyle w:val="ListParagraph"/>
        <w:numPr>
          <w:ilvl w:val="0"/>
          <w:numId w:val="2"/>
        </w:numPr>
        <w:autoSpaceDE w:val="0"/>
        <w:autoSpaceDN w:val="0"/>
        <w:adjustRightInd w:val="0"/>
        <w:spacing w:after="0" w:line="240" w:lineRule="auto"/>
        <w:jc w:val="both"/>
        <w:rPr>
          <w:rFonts w:ascii="Times New Roman" w:hAnsi="Times New Roman" w:cs="Times New Roman"/>
          <w:color w:val="000000" w:themeColor="text1"/>
          <w:sz w:val="20"/>
          <w:szCs w:val="24"/>
        </w:rPr>
      </w:pPr>
      <w:r w:rsidRPr="00C905F5">
        <w:rPr>
          <w:rFonts w:ascii="Times New Roman" w:hAnsi="Times New Roman" w:cs="Times New Roman"/>
          <w:color w:val="000000" w:themeColor="text1"/>
          <w:sz w:val="20"/>
          <w:szCs w:val="24"/>
          <w:lang w:bidi="mr-IN"/>
        </w:rPr>
        <w:t>Unknown: Cause unknown and thus not attributable to either direct or indirect causes.</w:t>
      </w:r>
    </w:p>
    <w:p w:rsidR="00CE50E6" w:rsidRPr="00C905F5" w:rsidRDefault="00CE50E6" w:rsidP="009B0B63">
      <w:pPr>
        <w:pStyle w:val="ListParagraph"/>
        <w:autoSpaceDE w:val="0"/>
        <w:autoSpaceDN w:val="0"/>
        <w:adjustRightInd w:val="0"/>
        <w:spacing w:after="0" w:line="240" w:lineRule="auto"/>
        <w:jc w:val="both"/>
        <w:rPr>
          <w:rFonts w:ascii="Times New Roman" w:hAnsi="Times New Roman" w:cs="Times New Roman"/>
          <w:color w:val="000000" w:themeColor="text1"/>
          <w:sz w:val="20"/>
          <w:szCs w:val="24"/>
        </w:rPr>
      </w:pPr>
    </w:p>
    <w:p w:rsidR="00CE50E6" w:rsidRPr="00C905F5" w:rsidRDefault="003C2ED5" w:rsidP="00522E12">
      <w:pPr>
        <w:ind w:firstLine="720"/>
        <w:jc w:val="both"/>
        <w:rPr>
          <w:rFonts w:ascii="Times New Roman" w:hAnsi="Times New Roman" w:cs="Times New Roman"/>
          <w:color w:val="000000" w:themeColor="text1"/>
          <w:sz w:val="20"/>
          <w:szCs w:val="24"/>
        </w:rPr>
      </w:pPr>
      <w:r w:rsidRPr="00C905F5">
        <w:rPr>
          <w:rFonts w:ascii="Times New Roman" w:hAnsi="Times New Roman" w:cs="Times New Roman"/>
          <w:color w:val="000000" w:themeColor="text1"/>
          <w:sz w:val="20"/>
          <w:szCs w:val="24"/>
        </w:rPr>
        <w:t xml:space="preserve">The </w:t>
      </w:r>
      <w:r w:rsidR="00EF3227" w:rsidRPr="00C905F5">
        <w:rPr>
          <w:rFonts w:ascii="Times New Roman" w:hAnsi="Times New Roman" w:cs="Times New Roman"/>
          <w:color w:val="000000" w:themeColor="text1"/>
          <w:sz w:val="20"/>
          <w:szCs w:val="24"/>
        </w:rPr>
        <w:t>numerous</w:t>
      </w:r>
      <w:r w:rsidRPr="00C905F5">
        <w:rPr>
          <w:rFonts w:ascii="Times New Roman" w:hAnsi="Times New Roman" w:cs="Times New Roman"/>
          <w:color w:val="000000" w:themeColor="text1"/>
          <w:sz w:val="20"/>
          <w:szCs w:val="24"/>
        </w:rPr>
        <w:t xml:space="preserve"> causes of maternal deaths may be a </w:t>
      </w:r>
      <w:r w:rsidR="00EF3227" w:rsidRPr="00C905F5">
        <w:rPr>
          <w:rFonts w:ascii="Times New Roman" w:hAnsi="Times New Roman" w:cs="Times New Roman"/>
          <w:color w:val="000000" w:themeColor="text1"/>
          <w:sz w:val="20"/>
          <w:szCs w:val="24"/>
        </w:rPr>
        <w:t>blend</w:t>
      </w:r>
      <w:r w:rsidRPr="00C905F5">
        <w:rPr>
          <w:rFonts w:ascii="Times New Roman" w:hAnsi="Times New Roman" w:cs="Times New Roman"/>
          <w:color w:val="000000" w:themeColor="text1"/>
          <w:sz w:val="20"/>
          <w:szCs w:val="24"/>
        </w:rPr>
        <w:t xml:space="preserve"> of direct and indirect causes, and th</w:t>
      </w:r>
      <w:r w:rsidR="00522E12">
        <w:rPr>
          <w:rFonts w:ascii="Times New Roman" w:hAnsi="Times New Roman" w:cs="Times New Roman"/>
          <w:color w:val="000000" w:themeColor="text1"/>
          <w:sz w:val="20"/>
          <w:szCs w:val="24"/>
        </w:rPr>
        <w:t xml:space="preserve">e deaths may be multifactorial. </w:t>
      </w:r>
      <w:r w:rsidR="00CE50E6" w:rsidRPr="00C905F5">
        <w:rPr>
          <w:color w:val="000000" w:themeColor="text1"/>
          <w:sz w:val="20"/>
        </w:rPr>
        <w:t xml:space="preserve">One important risk factor which may lead to maternal death is insufficient antenatal care. </w:t>
      </w:r>
      <w:r w:rsidR="00EF3227" w:rsidRPr="00C905F5">
        <w:rPr>
          <w:color w:val="000000" w:themeColor="text1"/>
          <w:sz w:val="20"/>
        </w:rPr>
        <w:t>Antenatal care has been termed as one of the “four pillars”</w:t>
      </w:r>
      <w:r w:rsidR="00522E12">
        <w:rPr>
          <w:color w:val="000000" w:themeColor="text1"/>
          <w:sz w:val="20"/>
        </w:rPr>
        <w:t xml:space="preserve"> of safe motherhood by the WHO.</w:t>
      </w:r>
      <w:r w:rsidR="002115C1">
        <w:rPr>
          <w:color w:val="000000" w:themeColor="text1"/>
          <w:sz w:val="20"/>
        </w:rPr>
        <w:t xml:space="preserve"> </w:t>
      </w:r>
      <w:r w:rsidR="00EF3227" w:rsidRPr="00C905F5">
        <w:rPr>
          <w:rFonts w:ascii="Times New Roman" w:hAnsi="Times New Roman" w:cs="Times New Roman"/>
          <w:color w:val="000000" w:themeColor="text1"/>
          <w:sz w:val="20"/>
          <w:szCs w:val="24"/>
        </w:rPr>
        <w:t xml:space="preserve">High-quality antenatal, intra-natal and postnatal care and emergency obstetric care are the most important ways to reduce the maternal morbidity and </w:t>
      </w:r>
      <w:proofErr w:type="gramStart"/>
      <w:r w:rsidR="00EF3227" w:rsidRPr="00C905F5">
        <w:rPr>
          <w:rFonts w:ascii="Times New Roman" w:hAnsi="Times New Roman" w:cs="Times New Roman"/>
          <w:color w:val="000000" w:themeColor="text1"/>
          <w:sz w:val="20"/>
          <w:szCs w:val="24"/>
        </w:rPr>
        <w:t>mortality</w:t>
      </w:r>
      <w:r w:rsidR="003E31C7" w:rsidRPr="00C905F5">
        <w:rPr>
          <w:rFonts w:ascii="Times New Roman" w:hAnsi="Times New Roman" w:cs="Times New Roman"/>
          <w:color w:val="000000" w:themeColor="text1"/>
          <w:sz w:val="20"/>
          <w:szCs w:val="24"/>
        </w:rPr>
        <w:t>[</w:t>
      </w:r>
      <w:proofErr w:type="gramEnd"/>
      <w:r w:rsidR="003E31C7" w:rsidRPr="00C905F5">
        <w:rPr>
          <w:rFonts w:ascii="Times New Roman" w:hAnsi="Times New Roman" w:cs="Times New Roman"/>
          <w:color w:val="000000" w:themeColor="text1"/>
          <w:sz w:val="20"/>
          <w:szCs w:val="24"/>
        </w:rPr>
        <w:t>6]</w:t>
      </w:r>
      <w:r w:rsidR="00CE50E6" w:rsidRPr="00C905F5">
        <w:rPr>
          <w:rFonts w:ascii="Times New Roman" w:hAnsi="Times New Roman" w:cs="Times New Roman"/>
          <w:color w:val="000000" w:themeColor="text1"/>
          <w:sz w:val="20"/>
          <w:szCs w:val="24"/>
        </w:rPr>
        <w:t xml:space="preserve">. </w:t>
      </w:r>
    </w:p>
    <w:p w:rsidR="00EF3227" w:rsidRPr="00C905F5" w:rsidRDefault="00CE50E6" w:rsidP="009B0B63">
      <w:pPr>
        <w:autoSpaceDE w:val="0"/>
        <w:autoSpaceDN w:val="0"/>
        <w:adjustRightInd w:val="0"/>
        <w:spacing w:after="0" w:line="240" w:lineRule="auto"/>
        <w:ind w:firstLine="720"/>
        <w:jc w:val="both"/>
        <w:rPr>
          <w:rFonts w:ascii="Times New Roman" w:hAnsi="Times New Roman" w:cs="Times New Roman"/>
          <w:color w:val="000000" w:themeColor="text1"/>
          <w:sz w:val="20"/>
          <w:szCs w:val="24"/>
          <w:lang w:bidi="mr-IN"/>
        </w:rPr>
      </w:pPr>
      <w:r w:rsidRPr="00C905F5">
        <w:rPr>
          <w:rFonts w:ascii="Times New Roman" w:hAnsi="Times New Roman" w:cs="Times New Roman"/>
          <w:color w:val="000000" w:themeColor="text1"/>
          <w:sz w:val="20"/>
          <w:szCs w:val="24"/>
          <w:lang w:bidi="mr-IN"/>
        </w:rPr>
        <w:t xml:space="preserve">In India data on state/district specific maternal morbidity/mortality data is not available. However available data from </w:t>
      </w:r>
      <w:r w:rsidR="00634F37" w:rsidRPr="00C905F5">
        <w:rPr>
          <w:rFonts w:ascii="Times New Roman" w:hAnsi="Times New Roman" w:cs="Times New Roman"/>
          <w:color w:val="000000" w:themeColor="text1"/>
          <w:sz w:val="20"/>
          <w:szCs w:val="24"/>
          <w:lang w:bidi="mr-IN"/>
        </w:rPr>
        <w:t>analysis</w:t>
      </w:r>
      <w:r w:rsidRPr="00C905F5">
        <w:rPr>
          <w:rFonts w:ascii="Times New Roman" w:hAnsi="Times New Roman" w:cs="Times New Roman"/>
          <w:color w:val="000000" w:themeColor="text1"/>
          <w:sz w:val="20"/>
          <w:szCs w:val="24"/>
          <w:lang w:bidi="mr-IN"/>
        </w:rPr>
        <w:t xml:space="preserve"> of causes of death provide sufficient information on mortality rat</w:t>
      </w:r>
      <w:r w:rsidR="009B0B63" w:rsidRPr="00C905F5">
        <w:rPr>
          <w:rFonts w:ascii="Times New Roman" w:hAnsi="Times New Roman" w:cs="Times New Roman"/>
          <w:color w:val="000000" w:themeColor="text1"/>
          <w:sz w:val="20"/>
          <w:szCs w:val="24"/>
          <w:lang w:bidi="mr-IN"/>
        </w:rPr>
        <w:t xml:space="preserve">es and causes of death so that national </w:t>
      </w:r>
      <w:r w:rsidRPr="00C905F5">
        <w:rPr>
          <w:rFonts w:ascii="Times New Roman" w:hAnsi="Times New Roman" w:cs="Times New Roman"/>
          <w:color w:val="000000" w:themeColor="text1"/>
          <w:sz w:val="20"/>
          <w:szCs w:val="24"/>
          <w:lang w:bidi="mr-IN"/>
        </w:rPr>
        <w:t>programmes could be evolved to combat major health problems in women.</w:t>
      </w:r>
    </w:p>
    <w:p w:rsidR="00634F37" w:rsidRPr="00C905F5" w:rsidRDefault="00634F37" w:rsidP="009B0B63">
      <w:pPr>
        <w:autoSpaceDE w:val="0"/>
        <w:autoSpaceDN w:val="0"/>
        <w:adjustRightInd w:val="0"/>
        <w:spacing w:after="0" w:line="240" w:lineRule="auto"/>
        <w:ind w:firstLine="720"/>
        <w:jc w:val="both"/>
        <w:rPr>
          <w:rFonts w:ascii="Times New Roman" w:hAnsi="Times New Roman" w:cs="Times New Roman"/>
          <w:color w:val="000000" w:themeColor="text1"/>
          <w:sz w:val="20"/>
          <w:szCs w:val="24"/>
          <w:lang w:bidi="mr-IN"/>
        </w:rPr>
      </w:pPr>
      <w:r w:rsidRPr="00C905F5">
        <w:rPr>
          <w:rFonts w:ascii="Times New Roman" w:hAnsi="Times New Roman" w:cs="Times New Roman"/>
          <w:color w:val="000000" w:themeColor="text1"/>
          <w:sz w:val="20"/>
          <w:szCs w:val="24"/>
          <w:lang w:bidi="mr-IN"/>
        </w:rPr>
        <w:t>Hence the study was aimed to analyze the causes of maternal death through autopsy records.</w:t>
      </w:r>
    </w:p>
    <w:p w:rsidR="00634F37" w:rsidRPr="00061681" w:rsidRDefault="00634F37" w:rsidP="009B0B63">
      <w:pPr>
        <w:jc w:val="both"/>
        <w:rPr>
          <w:rFonts w:ascii="Times New Roman" w:hAnsi="Times New Roman" w:cs="Times New Roman"/>
          <w:color w:val="000000" w:themeColor="text1"/>
          <w:sz w:val="28"/>
          <w:szCs w:val="28"/>
        </w:rPr>
      </w:pPr>
      <w:r w:rsidRPr="00061681">
        <w:rPr>
          <w:rFonts w:ascii="Times New Roman" w:hAnsi="Times New Roman" w:cs="Times New Roman"/>
          <w:b/>
          <w:bCs/>
          <w:color w:val="000000" w:themeColor="text1"/>
          <w:sz w:val="28"/>
          <w:szCs w:val="28"/>
          <w:u w:val="single"/>
        </w:rPr>
        <w:t>Objectives</w:t>
      </w:r>
      <w:r w:rsidRPr="00061681">
        <w:rPr>
          <w:rFonts w:ascii="Times New Roman" w:hAnsi="Times New Roman" w:cs="Times New Roman"/>
          <w:color w:val="000000" w:themeColor="text1"/>
          <w:sz w:val="28"/>
          <w:szCs w:val="28"/>
        </w:rPr>
        <w:t xml:space="preserve">- </w:t>
      </w:r>
    </w:p>
    <w:p w:rsidR="00634F37" w:rsidRPr="00C905F5" w:rsidRDefault="00634F37" w:rsidP="009B0B63">
      <w:pPr>
        <w:pStyle w:val="ListParagraph"/>
        <w:numPr>
          <w:ilvl w:val="0"/>
          <w:numId w:val="5"/>
        </w:numPr>
        <w:jc w:val="both"/>
        <w:rPr>
          <w:rFonts w:ascii="Times New Roman" w:hAnsi="Times New Roman" w:cs="Times New Roman"/>
          <w:color w:val="000000" w:themeColor="text1"/>
          <w:sz w:val="20"/>
          <w:szCs w:val="24"/>
        </w:rPr>
      </w:pPr>
      <w:r w:rsidRPr="00C905F5">
        <w:rPr>
          <w:rFonts w:ascii="Times New Roman" w:hAnsi="Times New Roman" w:cs="Times New Roman"/>
          <w:color w:val="000000" w:themeColor="text1"/>
          <w:sz w:val="20"/>
          <w:szCs w:val="24"/>
        </w:rPr>
        <w:t>To know the causes of maternal death subjected to autopsy.</w:t>
      </w:r>
    </w:p>
    <w:p w:rsidR="00634F37" w:rsidRPr="00C905F5" w:rsidRDefault="00634F37" w:rsidP="009B0B63">
      <w:pPr>
        <w:pStyle w:val="ListParagraph"/>
        <w:numPr>
          <w:ilvl w:val="0"/>
          <w:numId w:val="5"/>
        </w:numPr>
        <w:jc w:val="both"/>
        <w:rPr>
          <w:rFonts w:ascii="Times New Roman" w:hAnsi="Times New Roman" w:cs="Times New Roman"/>
          <w:color w:val="000000" w:themeColor="text1"/>
          <w:sz w:val="20"/>
          <w:szCs w:val="24"/>
        </w:rPr>
      </w:pPr>
      <w:r w:rsidRPr="00C905F5">
        <w:rPr>
          <w:rFonts w:ascii="Times New Roman" w:hAnsi="Times New Roman" w:cs="Times New Roman"/>
          <w:color w:val="000000" w:themeColor="text1"/>
          <w:sz w:val="20"/>
          <w:szCs w:val="24"/>
        </w:rPr>
        <w:t xml:space="preserve">To categorize the causes according to </w:t>
      </w:r>
      <w:r w:rsidR="004A62E7" w:rsidRPr="00C905F5">
        <w:rPr>
          <w:rFonts w:ascii="Times New Roman" w:hAnsi="Times New Roman" w:cs="Times New Roman"/>
          <w:color w:val="000000" w:themeColor="text1"/>
          <w:sz w:val="20"/>
          <w:szCs w:val="24"/>
        </w:rPr>
        <w:t xml:space="preserve">various </w:t>
      </w:r>
      <w:r w:rsidRPr="00C905F5">
        <w:rPr>
          <w:rFonts w:ascii="Times New Roman" w:hAnsi="Times New Roman" w:cs="Times New Roman"/>
          <w:color w:val="000000" w:themeColor="text1"/>
          <w:sz w:val="20"/>
          <w:szCs w:val="24"/>
        </w:rPr>
        <w:t>groups.</w:t>
      </w:r>
    </w:p>
    <w:p w:rsidR="004A62E7" w:rsidRPr="00C905F5" w:rsidRDefault="004A62E7" w:rsidP="009B0B63">
      <w:pPr>
        <w:pStyle w:val="ListParagraph"/>
        <w:numPr>
          <w:ilvl w:val="0"/>
          <w:numId w:val="5"/>
        </w:numPr>
        <w:jc w:val="both"/>
        <w:rPr>
          <w:rFonts w:ascii="Times New Roman" w:hAnsi="Times New Roman" w:cs="Times New Roman"/>
          <w:color w:val="000000" w:themeColor="text1"/>
          <w:sz w:val="20"/>
          <w:szCs w:val="24"/>
        </w:rPr>
      </w:pPr>
      <w:r w:rsidRPr="00C905F5">
        <w:rPr>
          <w:rFonts w:ascii="Times New Roman" w:hAnsi="Times New Roman" w:cs="Times New Roman"/>
          <w:color w:val="000000" w:themeColor="text1"/>
          <w:sz w:val="20"/>
          <w:szCs w:val="24"/>
        </w:rPr>
        <w:t>To identify various factors which influence maternal deaths.</w:t>
      </w:r>
    </w:p>
    <w:p w:rsidR="00634F37" w:rsidRPr="00C905F5" w:rsidRDefault="00634F37" w:rsidP="009B0B63">
      <w:pPr>
        <w:pStyle w:val="ListParagraph"/>
        <w:numPr>
          <w:ilvl w:val="0"/>
          <w:numId w:val="5"/>
        </w:numPr>
        <w:jc w:val="both"/>
        <w:rPr>
          <w:rFonts w:ascii="Times New Roman" w:hAnsi="Times New Roman" w:cs="Times New Roman"/>
          <w:color w:val="000000" w:themeColor="text1"/>
          <w:sz w:val="20"/>
          <w:szCs w:val="24"/>
        </w:rPr>
      </w:pPr>
      <w:r w:rsidRPr="00C905F5">
        <w:rPr>
          <w:rFonts w:ascii="Times New Roman" w:hAnsi="Times New Roman" w:cs="Times New Roman"/>
          <w:color w:val="000000" w:themeColor="text1"/>
          <w:sz w:val="20"/>
          <w:szCs w:val="24"/>
        </w:rPr>
        <w:t>To suggest measures to prevent maternal deaths.</w:t>
      </w:r>
    </w:p>
    <w:p w:rsidR="004A62E7" w:rsidRPr="00061681" w:rsidRDefault="004A62E7" w:rsidP="009B0B63">
      <w:pPr>
        <w:jc w:val="both"/>
        <w:rPr>
          <w:rFonts w:ascii="Times New Roman" w:hAnsi="Times New Roman" w:cs="Times New Roman"/>
          <w:b/>
          <w:bCs/>
          <w:color w:val="000000" w:themeColor="text1"/>
          <w:sz w:val="28"/>
          <w:szCs w:val="24"/>
          <w:u w:val="single"/>
        </w:rPr>
      </w:pPr>
      <w:r w:rsidRPr="00061681">
        <w:rPr>
          <w:rFonts w:ascii="Times New Roman" w:hAnsi="Times New Roman" w:cs="Times New Roman"/>
          <w:b/>
          <w:bCs/>
          <w:color w:val="000000" w:themeColor="text1"/>
          <w:sz w:val="28"/>
          <w:szCs w:val="24"/>
          <w:u w:val="single"/>
        </w:rPr>
        <w:t>Material &amp; methods:-</w:t>
      </w:r>
    </w:p>
    <w:p w:rsidR="002115C1" w:rsidRDefault="004A62E7" w:rsidP="009B0B63">
      <w:pPr>
        <w:ind w:firstLine="720"/>
        <w:jc w:val="both"/>
        <w:rPr>
          <w:rFonts w:ascii="Times New Roman" w:hAnsi="Times New Roman" w:cs="Times New Roman"/>
          <w:color w:val="000000" w:themeColor="text1"/>
          <w:sz w:val="20"/>
          <w:szCs w:val="24"/>
        </w:rPr>
      </w:pPr>
      <w:r w:rsidRPr="00C905F5">
        <w:rPr>
          <w:rFonts w:ascii="Times New Roman" w:hAnsi="Times New Roman" w:cs="Times New Roman"/>
          <w:color w:val="000000" w:themeColor="text1"/>
          <w:sz w:val="20"/>
          <w:szCs w:val="24"/>
        </w:rPr>
        <w:t>A total of 66 cases of maternal death which underwent medico-legal autopsy during the period of January 2015 to June 2019 were studied at the Department of forensic me</w:t>
      </w:r>
      <w:r w:rsidR="009B0B63" w:rsidRPr="00C905F5">
        <w:rPr>
          <w:rFonts w:ascii="Times New Roman" w:hAnsi="Times New Roman" w:cs="Times New Roman"/>
          <w:color w:val="000000" w:themeColor="text1"/>
          <w:sz w:val="20"/>
          <w:szCs w:val="24"/>
        </w:rPr>
        <w:t xml:space="preserve">dicine and toxicology, </w:t>
      </w:r>
      <w:r w:rsidR="002115C1">
        <w:rPr>
          <w:rFonts w:ascii="Times New Roman" w:hAnsi="Times New Roman" w:cs="Times New Roman"/>
          <w:color w:val="000000" w:themeColor="text1"/>
          <w:sz w:val="20"/>
          <w:szCs w:val="24"/>
        </w:rPr>
        <w:t>RCSM</w:t>
      </w:r>
      <w:r w:rsidRPr="00C905F5">
        <w:rPr>
          <w:rFonts w:ascii="Times New Roman" w:hAnsi="Times New Roman" w:cs="Times New Roman"/>
          <w:color w:val="000000" w:themeColor="text1"/>
          <w:sz w:val="20"/>
          <w:szCs w:val="24"/>
        </w:rPr>
        <w:t xml:space="preserve"> Government Medical College, Kolhapur, Maharashtra. The current study includes cases of maternal death cases referred from private hospitals, peripheral government hospitals, remote areas, and the cases which were brought dead to the hospital. The cases of maternal deaths which were treated at the same institute, were also brought for </w:t>
      </w:r>
      <w:proofErr w:type="spellStart"/>
      <w:r w:rsidRPr="00C905F5">
        <w:rPr>
          <w:rFonts w:ascii="Times New Roman" w:hAnsi="Times New Roman" w:cs="Times New Roman"/>
          <w:color w:val="000000" w:themeColor="text1"/>
          <w:sz w:val="20"/>
          <w:szCs w:val="24"/>
        </w:rPr>
        <w:t>medicolegal</w:t>
      </w:r>
      <w:proofErr w:type="spellEnd"/>
      <w:r w:rsidRPr="00C905F5">
        <w:rPr>
          <w:rFonts w:ascii="Times New Roman" w:hAnsi="Times New Roman" w:cs="Times New Roman"/>
          <w:color w:val="000000" w:themeColor="text1"/>
          <w:sz w:val="20"/>
          <w:szCs w:val="24"/>
        </w:rPr>
        <w:t xml:space="preserve"> autopsy. All the autopsies in maternal death were performed by a team of forensic expert, pathologist and a gynecologist, after an </w:t>
      </w:r>
      <w:r w:rsidRPr="00C905F5">
        <w:rPr>
          <w:rFonts w:ascii="Times New Roman" w:hAnsi="Times New Roman" w:cs="Times New Roman"/>
          <w:color w:val="000000" w:themeColor="text1"/>
          <w:sz w:val="20"/>
          <w:szCs w:val="24"/>
        </w:rPr>
        <w:lastRenderedPageBreak/>
        <w:t xml:space="preserve">inquest along with the clinical papers were received for the same. Cases from the year </w:t>
      </w:r>
      <w:r w:rsidR="002115C1">
        <w:rPr>
          <w:rFonts w:ascii="Times New Roman" w:hAnsi="Times New Roman" w:cs="Times New Roman"/>
          <w:color w:val="000000" w:themeColor="text1"/>
          <w:sz w:val="20"/>
          <w:szCs w:val="24"/>
        </w:rPr>
        <w:t xml:space="preserve">January </w:t>
      </w:r>
      <w:r w:rsidRPr="00C905F5">
        <w:rPr>
          <w:rFonts w:ascii="Times New Roman" w:hAnsi="Times New Roman" w:cs="Times New Roman"/>
          <w:color w:val="000000" w:themeColor="text1"/>
          <w:sz w:val="20"/>
          <w:szCs w:val="24"/>
        </w:rPr>
        <w:t xml:space="preserve">2015 to </w:t>
      </w:r>
      <w:proofErr w:type="spellStart"/>
      <w:proofErr w:type="gramStart"/>
      <w:r w:rsidR="002115C1">
        <w:rPr>
          <w:rFonts w:ascii="Times New Roman" w:hAnsi="Times New Roman" w:cs="Times New Roman"/>
          <w:color w:val="000000" w:themeColor="text1"/>
          <w:sz w:val="20"/>
          <w:szCs w:val="24"/>
        </w:rPr>
        <w:t>june</w:t>
      </w:r>
      <w:proofErr w:type="spellEnd"/>
      <w:proofErr w:type="gramEnd"/>
      <w:r w:rsidR="002115C1">
        <w:rPr>
          <w:rFonts w:ascii="Times New Roman" w:hAnsi="Times New Roman" w:cs="Times New Roman"/>
          <w:color w:val="000000" w:themeColor="text1"/>
          <w:sz w:val="20"/>
          <w:szCs w:val="24"/>
        </w:rPr>
        <w:t xml:space="preserve"> </w:t>
      </w:r>
      <w:r w:rsidRPr="00C905F5">
        <w:rPr>
          <w:rFonts w:ascii="Times New Roman" w:hAnsi="Times New Roman" w:cs="Times New Roman"/>
          <w:color w:val="000000" w:themeColor="text1"/>
          <w:sz w:val="20"/>
          <w:szCs w:val="24"/>
        </w:rPr>
        <w:t>201</w:t>
      </w:r>
      <w:r w:rsidR="002115C1">
        <w:rPr>
          <w:rFonts w:ascii="Times New Roman" w:hAnsi="Times New Roman" w:cs="Times New Roman"/>
          <w:color w:val="000000" w:themeColor="text1"/>
          <w:sz w:val="20"/>
          <w:szCs w:val="24"/>
        </w:rPr>
        <w:t>9</w:t>
      </w:r>
      <w:r w:rsidRPr="00C905F5">
        <w:rPr>
          <w:rFonts w:ascii="Times New Roman" w:hAnsi="Times New Roman" w:cs="Times New Roman"/>
          <w:color w:val="000000" w:themeColor="text1"/>
          <w:sz w:val="20"/>
          <w:szCs w:val="24"/>
        </w:rPr>
        <w:t xml:space="preserve"> were studied retrospectively after detail analysis of the postmortem reports, inquest papers and histopathology reports</w:t>
      </w:r>
      <w:r w:rsidR="002115C1">
        <w:rPr>
          <w:rFonts w:ascii="Times New Roman" w:hAnsi="Times New Roman" w:cs="Times New Roman"/>
          <w:color w:val="000000" w:themeColor="text1"/>
          <w:sz w:val="20"/>
          <w:szCs w:val="24"/>
        </w:rPr>
        <w:t>.</w:t>
      </w:r>
    </w:p>
    <w:p w:rsidR="008A2055" w:rsidRPr="00C905F5" w:rsidRDefault="0044486D" w:rsidP="009B0B63">
      <w:pPr>
        <w:ind w:firstLine="720"/>
        <w:jc w:val="both"/>
        <w:rPr>
          <w:rFonts w:ascii="Times New Roman" w:hAnsi="Times New Roman" w:cs="Times New Roman"/>
          <w:color w:val="000000" w:themeColor="text1"/>
          <w:sz w:val="20"/>
          <w:szCs w:val="24"/>
        </w:rPr>
      </w:pPr>
      <w:r w:rsidRPr="00C905F5">
        <w:rPr>
          <w:rFonts w:ascii="Times New Roman" w:hAnsi="Times New Roman" w:cs="Times New Roman"/>
          <w:color w:val="000000" w:themeColor="text1"/>
          <w:sz w:val="20"/>
          <w:szCs w:val="24"/>
        </w:rPr>
        <w:t xml:space="preserve">The study involved a detailed analysis of the postmortem findings including the history of each case, with the external examination and internal findings pertaining to the maternal death. The pregnancy related findings apart from the organs of generation like the fetus if present, placenta, upper vagina, broad ligament,  internal iliac vessels, </w:t>
      </w:r>
      <w:proofErr w:type="spellStart"/>
      <w:r w:rsidRPr="00C905F5">
        <w:rPr>
          <w:rFonts w:ascii="Times New Roman" w:hAnsi="Times New Roman" w:cs="Times New Roman"/>
          <w:color w:val="000000" w:themeColor="text1"/>
          <w:sz w:val="20"/>
          <w:szCs w:val="24"/>
        </w:rPr>
        <w:t>etc</w:t>
      </w:r>
      <w:proofErr w:type="spellEnd"/>
      <w:r w:rsidRPr="00C905F5">
        <w:rPr>
          <w:rFonts w:ascii="Times New Roman" w:hAnsi="Times New Roman" w:cs="Times New Roman"/>
          <w:color w:val="000000" w:themeColor="text1"/>
          <w:sz w:val="20"/>
          <w:szCs w:val="24"/>
        </w:rPr>
        <w:t xml:space="preserve"> were also studied to conclude the given cause of death after postmortem examination.</w:t>
      </w:r>
    </w:p>
    <w:p w:rsidR="00B5785D" w:rsidRPr="00061681" w:rsidRDefault="00061681" w:rsidP="00B5785D">
      <w:pPr>
        <w:jc w:val="both"/>
        <w:rPr>
          <w:rFonts w:ascii="Times New Roman" w:hAnsi="Times New Roman" w:cs="Times New Roman"/>
          <w:color w:val="000000" w:themeColor="text1"/>
          <w:sz w:val="28"/>
          <w:szCs w:val="24"/>
        </w:rPr>
      </w:pPr>
      <w:r w:rsidRPr="00061681">
        <w:rPr>
          <w:rFonts w:ascii="Times New Roman" w:hAnsi="Times New Roman" w:cs="Times New Roman"/>
          <w:b/>
          <w:bCs/>
          <w:color w:val="000000" w:themeColor="text1"/>
          <w:sz w:val="28"/>
          <w:szCs w:val="24"/>
          <w:u w:val="single"/>
        </w:rPr>
        <w:t xml:space="preserve">Observations &amp; </w:t>
      </w:r>
      <w:proofErr w:type="gramStart"/>
      <w:r w:rsidR="00B5785D" w:rsidRPr="00061681">
        <w:rPr>
          <w:rFonts w:ascii="Times New Roman" w:hAnsi="Times New Roman" w:cs="Times New Roman"/>
          <w:b/>
          <w:bCs/>
          <w:color w:val="000000" w:themeColor="text1"/>
          <w:sz w:val="28"/>
          <w:szCs w:val="24"/>
          <w:u w:val="single"/>
        </w:rPr>
        <w:t>Results</w:t>
      </w:r>
      <w:r w:rsidR="00B5785D" w:rsidRPr="00061681">
        <w:rPr>
          <w:rFonts w:ascii="Times New Roman" w:hAnsi="Times New Roman" w:cs="Times New Roman"/>
          <w:color w:val="000000" w:themeColor="text1"/>
          <w:sz w:val="28"/>
          <w:szCs w:val="24"/>
        </w:rPr>
        <w:t xml:space="preserve"> :</w:t>
      </w:r>
      <w:proofErr w:type="gramEnd"/>
      <w:r w:rsidR="00B5785D" w:rsidRPr="00061681">
        <w:rPr>
          <w:rFonts w:ascii="Times New Roman" w:hAnsi="Times New Roman" w:cs="Times New Roman"/>
          <w:color w:val="000000" w:themeColor="text1"/>
          <w:sz w:val="28"/>
          <w:szCs w:val="24"/>
        </w:rPr>
        <w:t>-</w:t>
      </w:r>
    </w:p>
    <w:p w:rsidR="00F26E9B" w:rsidRPr="00F26E9B" w:rsidRDefault="00F26E9B" w:rsidP="00F26E9B">
      <w:pPr>
        <w:pStyle w:val="Default"/>
        <w:jc w:val="both"/>
        <w:rPr>
          <w:b/>
          <w:color w:val="000000" w:themeColor="text1"/>
          <w:sz w:val="20"/>
          <w:szCs w:val="20"/>
        </w:rPr>
      </w:pPr>
      <w:proofErr w:type="gramStart"/>
      <w:r w:rsidRPr="00F26E9B">
        <w:rPr>
          <w:b/>
          <w:color w:val="000000" w:themeColor="text1"/>
          <w:sz w:val="20"/>
          <w:szCs w:val="20"/>
        </w:rPr>
        <w:t>Table .</w:t>
      </w:r>
      <w:proofErr w:type="gramEnd"/>
      <w:r w:rsidRPr="00F26E9B">
        <w:rPr>
          <w:b/>
          <w:color w:val="000000" w:themeColor="text1"/>
          <w:sz w:val="20"/>
          <w:szCs w:val="20"/>
        </w:rPr>
        <w:t xml:space="preserve"> </w:t>
      </w:r>
      <w:proofErr w:type="gramStart"/>
      <w:r w:rsidRPr="00F26E9B">
        <w:rPr>
          <w:b/>
          <w:color w:val="000000" w:themeColor="text1"/>
          <w:sz w:val="20"/>
          <w:szCs w:val="20"/>
        </w:rPr>
        <w:t>no</w:t>
      </w:r>
      <w:proofErr w:type="gramEnd"/>
      <w:r w:rsidRPr="00F26E9B">
        <w:rPr>
          <w:b/>
          <w:color w:val="000000" w:themeColor="text1"/>
          <w:sz w:val="20"/>
          <w:szCs w:val="20"/>
        </w:rPr>
        <w:t>. 1 Distribution of maternal deaths as per mentioned variables and criteria.</w:t>
      </w:r>
    </w:p>
    <w:tbl>
      <w:tblPr>
        <w:tblpPr w:leftFromText="180" w:rightFromText="180" w:vertAnchor="text" w:horzAnchor="margin" w:tblpY="113"/>
        <w:tblW w:w="4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710"/>
        <w:gridCol w:w="810"/>
        <w:gridCol w:w="900"/>
      </w:tblGrid>
      <w:tr w:rsidR="00F26E9B" w:rsidRPr="00061681" w:rsidTr="00B87C77">
        <w:trPr>
          <w:trHeight w:val="206"/>
        </w:trPr>
        <w:tc>
          <w:tcPr>
            <w:tcW w:w="1255" w:type="dxa"/>
          </w:tcPr>
          <w:p w:rsidR="00F26E9B" w:rsidRPr="006B6E36" w:rsidRDefault="00F26E9B" w:rsidP="00B87C77">
            <w:pPr>
              <w:spacing w:after="0" w:line="240" w:lineRule="auto"/>
              <w:jc w:val="center"/>
              <w:rPr>
                <w:rFonts w:ascii="Times New Roman" w:eastAsia="Times New Roman" w:hAnsi="Times New Roman" w:cs="Times New Roman"/>
                <w:color w:val="000000" w:themeColor="text1"/>
                <w:sz w:val="20"/>
                <w:lang w:bidi="mr-IN"/>
              </w:rPr>
            </w:pPr>
            <w:r w:rsidRPr="006B6E36">
              <w:rPr>
                <w:rFonts w:ascii="Times New Roman" w:eastAsia="Times New Roman" w:hAnsi="Times New Roman" w:cs="Times New Roman"/>
                <w:color w:val="000000" w:themeColor="text1"/>
                <w:sz w:val="20"/>
                <w:lang w:bidi="mr-IN"/>
              </w:rPr>
              <w:t xml:space="preserve">Criteria </w:t>
            </w:r>
          </w:p>
        </w:tc>
        <w:tc>
          <w:tcPr>
            <w:tcW w:w="1710" w:type="dxa"/>
            <w:shd w:val="clear" w:color="auto" w:fill="auto"/>
            <w:noWrap/>
          </w:tcPr>
          <w:p w:rsidR="00F26E9B" w:rsidRPr="00061681" w:rsidRDefault="00F26E9B" w:rsidP="00B87C77">
            <w:pPr>
              <w:spacing w:after="0" w:line="240" w:lineRule="auto"/>
              <w:jc w:val="center"/>
              <w:rPr>
                <w:rFonts w:ascii="Times New Roman" w:eastAsia="Times New Roman" w:hAnsi="Times New Roman" w:cs="Times New Roman"/>
                <w:color w:val="000000" w:themeColor="text1"/>
                <w:sz w:val="18"/>
                <w:lang w:bidi="mr-IN"/>
              </w:rPr>
            </w:pPr>
            <w:r>
              <w:rPr>
                <w:rFonts w:ascii="Times New Roman" w:eastAsia="Times New Roman" w:hAnsi="Times New Roman" w:cs="Times New Roman"/>
                <w:color w:val="000000" w:themeColor="text1"/>
                <w:sz w:val="18"/>
                <w:lang w:bidi="mr-IN"/>
              </w:rPr>
              <w:t xml:space="preserve">Variables </w:t>
            </w:r>
          </w:p>
        </w:tc>
        <w:tc>
          <w:tcPr>
            <w:tcW w:w="810" w:type="dxa"/>
            <w:shd w:val="clear" w:color="auto" w:fill="auto"/>
            <w:vAlign w:val="bottom"/>
          </w:tcPr>
          <w:p w:rsidR="00F26E9B" w:rsidRPr="00061681" w:rsidRDefault="00F26E9B" w:rsidP="00B87C77">
            <w:pPr>
              <w:spacing w:after="0" w:line="240" w:lineRule="auto"/>
              <w:jc w:val="center"/>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No of cases</w:t>
            </w:r>
          </w:p>
        </w:tc>
        <w:tc>
          <w:tcPr>
            <w:tcW w:w="900" w:type="dxa"/>
          </w:tcPr>
          <w:p w:rsidR="00F26E9B" w:rsidRPr="00061681" w:rsidRDefault="00F26E9B" w:rsidP="00B87C77">
            <w:pPr>
              <w:spacing w:after="0" w:line="240" w:lineRule="auto"/>
              <w:jc w:val="center"/>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percentage</w:t>
            </w:r>
          </w:p>
        </w:tc>
      </w:tr>
      <w:tr w:rsidR="00F26E9B" w:rsidRPr="00061681" w:rsidTr="00B87C77">
        <w:trPr>
          <w:trHeight w:val="652"/>
        </w:trPr>
        <w:tc>
          <w:tcPr>
            <w:tcW w:w="1255" w:type="dxa"/>
            <w:vAlign w:val="bottom"/>
          </w:tcPr>
          <w:p w:rsidR="00F26E9B" w:rsidRDefault="00F26E9B" w:rsidP="00B87C77">
            <w:pPr>
              <w:spacing w:after="0" w:line="240" w:lineRule="auto"/>
              <w:rPr>
                <w:rFonts w:ascii="Times New Roman" w:eastAsia="Times New Roman" w:hAnsi="Times New Roman" w:cs="Times New Roman"/>
                <w:color w:val="000000" w:themeColor="text1"/>
                <w:sz w:val="18"/>
                <w:lang w:bidi="mr-IN"/>
              </w:rPr>
            </w:pPr>
            <w:r w:rsidRPr="006B6E36">
              <w:rPr>
                <w:rFonts w:ascii="Times New Roman" w:eastAsia="Times New Roman" w:hAnsi="Times New Roman" w:cs="Times New Roman"/>
                <w:color w:val="000000" w:themeColor="text1"/>
                <w:sz w:val="18"/>
                <w:lang w:bidi="mr-IN"/>
              </w:rPr>
              <w:t>Age in years.</w:t>
            </w:r>
          </w:p>
          <w:p w:rsidR="00F26E9B" w:rsidRDefault="00F26E9B" w:rsidP="00B87C77">
            <w:pPr>
              <w:spacing w:after="0" w:line="240" w:lineRule="auto"/>
              <w:rPr>
                <w:rFonts w:ascii="Times New Roman" w:eastAsia="Times New Roman" w:hAnsi="Times New Roman" w:cs="Times New Roman"/>
                <w:color w:val="000000" w:themeColor="text1"/>
                <w:sz w:val="18"/>
                <w:lang w:bidi="mr-IN"/>
              </w:rPr>
            </w:pPr>
          </w:p>
          <w:p w:rsidR="00F26E9B" w:rsidRPr="006B6E36" w:rsidRDefault="00F26E9B" w:rsidP="00B87C77">
            <w:pPr>
              <w:spacing w:after="0" w:line="240" w:lineRule="auto"/>
              <w:rPr>
                <w:rFonts w:ascii="Times New Roman" w:eastAsia="Times New Roman" w:hAnsi="Times New Roman" w:cs="Times New Roman"/>
                <w:color w:val="000000" w:themeColor="text1"/>
                <w:sz w:val="18"/>
                <w:lang w:bidi="mr-IN"/>
              </w:rPr>
            </w:pPr>
          </w:p>
        </w:tc>
        <w:tc>
          <w:tcPr>
            <w:tcW w:w="1710" w:type="dxa"/>
            <w:shd w:val="clear" w:color="auto" w:fill="auto"/>
            <w:noWrap/>
            <w:vAlign w:val="bottom"/>
          </w:tcPr>
          <w:p w:rsidR="00F26E9B" w:rsidRPr="00061681" w:rsidRDefault="00F26E9B" w:rsidP="00B87C77">
            <w:pPr>
              <w:spacing w:after="0" w:line="240" w:lineRule="auto"/>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&lt;20</w:t>
            </w:r>
          </w:p>
          <w:p w:rsidR="00F26E9B" w:rsidRPr="00061681" w:rsidRDefault="00F26E9B" w:rsidP="00B87C77">
            <w:pPr>
              <w:spacing w:after="0" w:line="240" w:lineRule="auto"/>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20-29</w:t>
            </w:r>
          </w:p>
          <w:p w:rsidR="00F26E9B" w:rsidRPr="00061681" w:rsidRDefault="00F26E9B" w:rsidP="00B87C77">
            <w:pPr>
              <w:spacing w:after="0" w:line="240" w:lineRule="auto"/>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30-34</w:t>
            </w:r>
          </w:p>
          <w:p w:rsidR="00F26E9B" w:rsidRPr="00061681" w:rsidRDefault="00F26E9B" w:rsidP="00B87C77">
            <w:pPr>
              <w:spacing w:after="0" w:line="240" w:lineRule="auto"/>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&gt;35</w:t>
            </w:r>
          </w:p>
        </w:tc>
        <w:tc>
          <w:tcPr>
            <w:tcW w:w="810" w:type="dxa"/>
            <w:shd w:val="clear" w:color="auto" w:fill="auto"/>
            <w:noWrap/>
            <w:vAlign w:val="bottom"/>
          </w:tcPr>
          <w:p w:rsidR="00F26E9B" w:rsidRPr="00061681" w:rsidRDefault="00F26E9B" w:rsidP="00B87C77">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4</w:t>
            </w:r>
          </w:p>
          <w:p w:rsidR="00F26E9B" w:rsidRPr="00061681" w:rsidRDefault="00F26E9B" w:rsidP="00B87C77">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42</w:t>
            </w:r>
          </w:p>
          <w:p w:rsidR="00F26E9B" w:rsidRPr="00061681" w:rsidRDefault="00F26E9B" w:rsidP="00B87C77">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14</w:t>
            </w:r>
          </w:p>
          <w:p w:rsidR="00F26E9B" w:rsidRPr="00061681" w:rsidRDefault="00F26E9B" w:rsidP="00B87C77">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6</w:t>
            </w:r>
          </w:p>
        </w:tc>
        <w:tc>
          <w:tcPr>
            <w:tcW w:w="900" w:type="dxa"/>
          </w:tcPr>
          <w:p w:rsidR="00F26E9B" w:rsidRPr="00061681" w:rsidRDefault="00F26E9B" w:rsidP="00B87C77">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6.06%</w:t>
            </w:r>
          </w:p>
          <w:p w:rsidR="00F26E9B" w:rsidRPr="00061681" w:rsidRDefault="00F26E9B" w:rsidP="00B87C77">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63.63%</w:t>
            </w:r>
          </w:p>
          <w:p w:rsidR="00F26E9B" w:rsidRPr="00061681" w:rsidRDefault="00F26E9B" w:rsidP="00B87C77">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21.21%</w:t>
            </w:r>
          </w:p>
          <w:p w:rsidR="00F26E9B" w:rsidRPr="00061681" w:rsidRDefault="00F26E9B" w:rsidP="00B87C77">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9.09%</w:t>
            </w:r>
          </w:p>
        </w:tc>
      </w:tr>
      <w:tr w:rsidR="00F26E9B" w:rsidRPr="00061681" w:rsidTr="00B87C77">
        <w:trPr>
          <w:trHeight w:val="283"/>
        </w:trPr>
        <w:tc>
          <w:tcPr>
            <w:tcW w:w="1255" w:type="dxa"/>
          </w:tcPr>
          <w:p w:rsidR="00F26E9B" w:rsidRPr="006B6E36" w:rsidRDefault="00F26E9B" w:rsidP="00B87C77">
            <w:pPr>
              <w:spacing w:after="0" w:line="240" w:lineRule="auto"/>
              <w:jc w:val="center"/>
              <w:rPr>
                <w:rFonts w:ascii="Times New Roman" w:eastAsia="Times New Roman" w:hAnsi="Times New Roman" w:cs="Times New Roman"/>
                <w:color w:val="000000" w:themeColor="text1"/>
                <w:sz w:val="18"/>
                <w:lang w:bidi="mr-IN"/>
              </w:rPr>
            </w:pPr>
            <w:r w:rsidRPr="006B6E36">
              <w:rPr>
                <w:rFonts w:ascii="Times New Roman" w:eastAsia="Times New Roman" w:hAnsi="Times New Roman" w:cs="Times New Roman"/>
                <w:color w:val="000000" w:themeColor="text1"/>
                <w:sz w:val="18"/>
                <w:lang w:bidi="mr-IN"/>
              </w:rPr>
              <w:t>Region wise distribution</w:t>
            </w:r>
          </w:p>
        </w:tc>
        <w:tc>
          <w:tcPr>
            <w:tcW w:w="1710" w:type="dxa"/>
            <w:shd w:val="clear" w:color="auto" w:fill="auto"/>
            <w:noWrap/>
            <w:vAlign w:val="bottom"/>
          </w:tcPr>
          <w:p w:rsidR="00F26E9B" w:rsidRPr="00061681" w:rsidRDefault="00F26E9B" w:rsidP="00B87C77">
            <w:pPr>
              <w:spacing w:after="0" w:line="240" w:lineRule="auto"/>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Urban %</w:t>
            </w:r>
          </w:p>
          <w:p w:rsidR="00F26E9B" w:rsidRPr="00061681" w:rsidRDefault="00F26E9B" w:rsidP="00B87C77">
            <w:pPr>
              <w:spacing w:after="0" w:line="240" w:lineRule="auto"/>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Rural%</w:t>
            </w:r>
          </w:p>
        </w:tc>
        <w:tc>
          <w:tcPr>
            <w:tcW w:w="810" w:type="dxa"/>
            <w:shd w:val="clear" w:color="auto" w:fill="auto"/>
            <w:noWrap/>
            <w:vAlign w:val="bottom"/>
          </w:tcPr>
          <w:p w:rsidR="00F26E9B" w:rsidRDefault="00F26E9B" w:rsidP="00B87C77">
            <w:pPr>
              <w:spacing w:after="0" w:line="240" w:lineRule="auto"/>
              <w:jc w:val="right"/>
              <w:rPr>
                <w:rFonts w:ascii="Times New Roman" w:eastAsia="Times New Roman" w:hAnsi="Times New Roman" w:cs="Times New Roman"/>
                <w:color w:val="000000" w:themeColor="text1"/>
                <w:sz w:val="18"/>
                <w:lang w:bidi="mr-IN"/>
              </w:rPr>
            </w:pPr>
            <w:r>
              <w:rPr>
                <w:rFonts w:ascii="Times New Roman" w:eastAsia="Times New Roman" w:hAnsi="Times New Roman" w:cs="Times New Roman"/>
                <w:color w:val="000000" w:themeColor="text1"/>
                <w:sz w:val="18"/>
                <w:lang w:bidi="mr-IN"/>
              </w:rPr>
              <w:t>53</w:t>
            </w:r>
          </w:p>
          <w:p w:rsidR="00F26E9B" w:rsidRPr="00061681" w:rsidRDefault="00F26E9B" w:rsidP="00B87C77">
            <w:pPr>
              <w:spacing w:after="0" w:line="240" w:lineRule="auto"/>
              <w:jc w:val="right"/>
              <w:rPr>
                <w:rFonts w:ascii="Times New Roman" w:eastAsia="Times New Roman" w:hAnsi="Times New Roman" w:cs="Times New Roman"/>
                <w:color w:val="000000" w:themeColor="text1"/>
                <w:sz w:val="18"/>
                <w:lang w:bidi="mr-IN"/>
              </w:rPr>
            </w:pPr>
            <w:r>
              <w:rPr>
                <w:rFonts w:ascii="Times New Roman" w:eastAsia="Times New Roman" w:hAnsi="Times New Roman" w:cs="Times New Roman"/>
                <w:color w:val="000000" w:themeColor="text1"/>
                <w:sz w:val="18"/>
                <w:lang w:bidi="mr-IN"/>
              </w:rPr>
              <w:t>13</w:t>
            </w:r>
          </w:p>
        </w:tc>
        <w:tc>
          <w:tcPr>
            <w:tcW w:w="900" w:type="dxa"/>
            <w:vAlign w:val="bottom"/>
          </w:tcPr>
          <w:p w:rsidR="00F26E9B" w:rsidRPr="00061681" w:rsidRDefault="00F26E9B" w:rsidP="00B87C77">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19.70%</w:t>
            </w:r>
          </w:p>
          <w:p w:rsidR="00F26E9B" w:rsidRPr="00061681" w:rsidRDefault="00F26E9B" w:rsidP="00B87C77">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81.30%</w:t>
            </w:r>
          </w:p>
        </w:tc>
      </w:tr>
      <w:tr w:rsidR="00F26E9B" w:rsidRPr="00061681" w:rsidTr="00B87C77">
        <w:trPr>
          <w:trHeight w:val="283"/>
        </w:trPr>
        <w:tc>
          <w:tcPr>
            <w:tcW w:w="1255" w:type="dxa"/>
          </w:tcPr>
          <w:p w:rsidR="00F26E9B" w:rsidRPr="006B6E36" w:rsidRDefault="00F26E9B" w:rsidP="00B87C77">
            <w:pPr>
              <w:spacing w:after="0" w:line="240" w:lineRule="auto"/>
              <w:jc w:val="center"/>
              <w:rPr>
                <w:rFonts w:ascii="Times New Roman" w:eastAsia="Times New Roman" w:hAnsi="Times New Roman" w:cs="Times New Roman"/>
                <w:color w:val="000000" w:themeColor="text1"/>
                <w:sz w:val="18"/>
                <w:lang w:bidi="mr-IN"/>
              </w:rPr>
            </w:pPr>
            <w:r w:rsidRPr="006B6E36">
              <w:rPr>
                <w:rFonts w:ascii="Times New Roman" w:eastAsia="Times New Roman" w:hAnsi="Times New Roman" w:cs="Times New Roman"/>
                <w:color w:val="000000" w:themeColor="text1"/>
                <w:sz w:val="18"/>
                <w:lang w:bidi="mr-IN"/>
              </w:rPr>
              <w:t>Phase of gestational age</w:t>
            </w:r>
          </w:p>
        </w:tc>
        <w:tc>
          <w:tcPr>
            <w:tcW w:w="1710" w:type="dxa"/>
            <w:shd w:val="clear" w:color="auto" w:fill="auto"/>
            <w:noWrap/>
            <w:vAlign w:val="bottom"/>
          </w:tcPr>
          <w:p w:rsidR="00F26E9B" w:rsidRPr="006B6E36" w:rsidRDefault="00F26E9B" w:rsidP="00B87C77">
            <w:pPr>
              <w:spacing w:after="0" w:line="240" w:lineRule="auto"/>
              <w:rPr>
                <w:rFonts w:ascii="Times New Roman" w:eastAsia="Times New Roman" w:hAnsi="Times New Roman" w:cs="Times New Roman"/>
                <w:color w:val="000000" w:themeColor="text1"/>
                <w:sz w:val="18"/>
                <w:lang w:bidi="mr-IN"/>
              </w:rPr>
            </w:pPr>
            <w:r w:rsidRPr="006B6E36">
              <w:rPr>
                <w:rFonts w:ascii="Times New Roman" w:eastAsia="Times New Roman" w:hAnsi="Times New Roman" w:cs="Times New Roman"/>
                <w:color w:val="000000" w:themeColor="text1"/>
                <w:sz w:val="18"/>
                <w:lang w:bidi="mr-IN"/>
              </w:rPr>
              <w:t xml:space="preserve">1st </w:t>
            </w:r>
            <w:r>
              <w:rPr>
                <w:rFonts w:ascii="Times New Roman" w:eastAsia="Times New Roman" w:hAnsi="Times New Roman" w:cs="Times New Roman"/>
                <w:color w:val="000000" w:themeColor="text1"/>
                <w:sz w:val="18"/>
                <w:lang w:bidi="mr-IN"/>
              </w:rPr>
              <w:t>trimester</w:t>
            </w:r>
          </w:p>
          <w:p w:rsidR="00F26E9B" w:rsidRPr="006B6E36" w:rsidRDefault="00F26E9B" w:rsidP="00B87C77">
            <w:pPr>
              <w:spacing w:after="0" w:line="240" w:lineRule="auto"/>
              <w:rPr>
                <w:rFonts w:ascii="Times New Roman" w:eastAsia="Times New Roman" w:hAnsi="Times New Roman" w:cs="Times New Roman"/>
                <w:color w:val="000000" w:themeColor="text1"/>
                <w:sz w:val="18"/>
                <w:lang w:bidi="mr-IN"/>
              </w:rPr>
            </w:pPr>
            <w:r w:rsidRPr="006B6E36">
              <w:rPr>
                <w:rFonts w:ascii="Times New Roman" w:eastAsia="Times New Roman" w:hAnsi="Times New Roman" w:cs="Times New Roman"/>
                <w:color w:val="000000" w:themeColor="text1"/>
                <w:sz w:val="18"/>
                <w:lang w:bidi="mr-IN"/>
              </w:rPr>
              <w:t xml:space="preserve">2nd </w:t>
            </w:r>
            <w:r>
              <w:rPr>
                <w:rFonts w:ascii="Times New Roman" w:eastAsia="Times New Roman" w:hAnsi="Times New Roman" w:cs="Times New Roman"/>
                <w:color w:val="000000" w:themeColor="text1"/>
                <w:sz w:val="18"/>
                <w:lang w:bidi="mr-IN"/>
              </w:rPr>
              <w:t xml:space="preserve"> trimester</w:t>
            </w:r>
          </w:p>
          <w:p w:rsidR="00F26E9B" w:rsidRPr="006B6E36" w:rsidRDefault="00F26E9B" w:rsidP="00B87C77">
            <w:pPr>
              <w:spacing w:after="0" w:line="240" w:lineRule="auto"/>
              <w:rPr>
                <w:rFonts w:ascii="Times New Roman" w:eastAsia="Times New Roman" w:hAnsi="Times New Roman" w:cs="Times New Roman"/>
                <w:color w:val="000000" w:themeColor="text1"/>
                <w:sz w:val="18"/>
                <w:lang w:bidi="mr-IN"/>
              </w:rPr>
            </w:pPr>
            <w:r w:rsidRPr="006B6E36">
              <w:rPr>
                <w:rFonts w:ascii="Times New Roman" w:eastAsia="Times New Roman" w:hAnsi="Times New Roman" w:cs="Times New Roman"/>
                <w:color w:val="000000" w:themeColor="text1"/>
                <w:sz w:val="18"/>
                <w:lang w:bidi="mr-IN"/>
              </w:rPr>
              <w:t xml:space="preserve">3rd </w:t>
            </w:r>
            <w:r>
              <w:rPr>
                <w:rFonts w:ascii="Times New Roman" w:eastAsia="Times New Roman" w:hAnsi="Times New Roman" w:cs="Times New Roman"/>
                <w:color w:val="000000" w:themeColor="text1"/>
                <w:sz w:val="18"/>
                <w:lang w:bidi="mr-IN"/>
              </w:rPr>
              <w:t xml:space="preserve"> trimester</w:t>
            </w:r>
          </w:p>
          <w:p w:rsidR="00F26E9B" w:rsidRPr="00061681" w:rsidRDefault="00F26E9B" w:rsidP="00B87C77">
            <w:pPr>
              <w:spacing w:after="0" w:line="240" w:lineRule="auto"/>
              <w:rPr>
                <w:rFonts w:ascii="Times New Roman" w:eastAsia="Times New Roman" w:hAnsi="Times New Roman" w:cs="Times New Roman"/>
                <w:color w:val="000000" w:themeColor="text1"/>
                <w:sz w:val="18"/>
                <w:lang w:bidi="mr-IN"/>
              </w:rPr>
            </w:pPr>
            <w:r w:rsidRPr="006B6E36">
              <w:rPr>
                <w:rFonts w:ascii="Times New Roman" w:eastAsia="Times New Roman" w:hAnsi="Times New Roman" w:cs="Times New Roman"/>
                <w:color w:val="000000" w:themeColor="text1"/>
                <w:sz w:val="18"/>
                <w:lang w:bidi="mr-IN"/>
              </w:rPr>
              <w:t>Full Term</w:t>
            </w:r>
          </w:p>
        </w:tc>
        <w:tc>
          <w:tcPr>
            <w:tcW w:w="810" w:type="dxa"/>
            <w:shd w:val="clear" w:color="auto" w:fill="auto"/>
            <w:noWrap/>
            <w:vAlign w:val="bottom"/>
          </w:tcPr>
          <w:p w:rsidR="00F26E9B" w:rsidRPr="00061681" w:rsidRDefault="00F26E9B" w:rsidP="00B87C77">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2</w:t>
            </w:r>
          </w:p>
          <w:p w:rsidR="00F26E9B" w:rsidRPr="00061681" w:rsidRDefault="00F26E9B" w:rsidP="00B87C77">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10</w:t>
            </w:r>
          </w:p>
          <w:p w:rsidR="00F26E9B" w:rsidRPr="00061681" w:rsidRDefault="00F26E9B" w:rsidP="00B87C77">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20</w:t>
            </w:r>
          </w:p>
          <w:p w:rsidR="00F26E9B" w:rsidRPr="00061681" w:rsidRDefault="00F26E9B" w:rsidP="00B87C77">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34</w:t>
            </w:r>
          </w:p>
        </w:tc>
        <w:tc>
          <w:tcPr>
            <w:tcW w:w="900" w:type="dxa"/>
            <w:vAlign w:val="bottom"/>
          </w:tcPr>
          <w:p w:rsidR="00F26E9B" w:rsidRDefault="00F26E9B" w:rsidP="00B87C77">
            <w:pPr>
              <w:spacing w:after="0" w:line="240" w:lineRule="auto"/>
              <w:jc w:val="right"/>
              <w:rPr>
                <w:rFonts w:ascii="Times New Roman" w:eastAsia="Times New Roman" w:hAnsi="Times New Roman" w:cs="Times New Roman"/>
                <w:color w:val="000000" w:themeColor="text1"/>
                <w:sz w:val="18"/>
                <w:lang w:bidi="mr-IN"/>
              </w:rPr>
            </w:pPr>
            <w:r>
              <w:rPr>
                <w:rFonts w:ascii="Times New Roman" w:eastAsia="Times New Roman" w:hAnsi="Times New Roman" w:cs="Times New Roman"/>
                <w:color w:val="000000" w:themeColor="text1"/>
                <w:sz w:val="18"/>
                <w:lang w:bidi="mr-IN"/>
              </w:rPr>
              <w:t>3.03%</w:t>
            </w:r>
          </w:p>
          <w:p w:rsidR="00F26E9B" w:rsidRDefault="00F26E9B" w:rsidP="00B87C77">
            <w:pPr>
              <w:spacing w:after="0" w:line="240" w:lineRule="auto"/>
              <w:jc w:val="right"/>
              <w:rPr>
                <w:rFonts w:ascii="Times New Roman" w:eastAsia="Times New Roman" w:hAnsi="Times New Roman" w:cs="Times New Roman"/>
                <w:color w:val="000000" w:themeColor="text1"/>
                <w:sz w:val="18"/>
                <w:lang w:bidi="mr-IN"/>
              </w:rPr>
            </w:pPr>
            <w:r>
              <w:rPr>
                <w:rFonts w:ascii="Times New Roman" w:eastAsia="Times New Roman" w:hAnsi="Times New Roman" w:cs="Times New Roman"/>
                <w:color w:val="000000" w:themeColor="text1"/>
                <w:sz w:val="18"/>
                <w:lang w:bidi="mr-IN"/>
              </w:rPr>
              <w:t>15.15%</w:t>
            </w:r>
          </w:p>
          <w:p w:rsidR="00F26E9B" w:rsidRDefault="00F26E9B" w:rsidP="00B87C77">
            <w:pPr>
              <w:spacing w:after="0" w:line="240" w:lineRule="auto"/>
              <w:jc w:val="right"/>
              <w:rPr>
                <w:rFonts w:ascii="Times New Roman" w:eastAsia="Times New Roman" w:hAnsi="Times New Roman" w:cs="Times New Roman"/>
                <w:color w:val="000000" w:themeColor="text1"/>
                <w:sz w:val="18"/>
                <w:lang w:bidi="mr-IN"/>
              </w:rPr>
            </w:pPr>
            <w:r>
              <w:rPr>
                <w:rFonts w:ascii="Times New Roman" w:eastAsia="Times New Roman" w:hAnsi="Times New Roman" w:cs="Times New Roman"/>
                <w:color w:val="000000" w:themeColor="text1"/>
                <w:sz w:val="18"/>
                <w:lang w:bidi="mr-IN"/>
              </w:rPr>
              <w:t>30.30%</w:t>
            </w:r>
          </w:p>
          <w:p w:rsidR="00F26E9B" w:rsidRPr="00061681" w:rsidRDefault="00F26E9B" w:rsidP="00B87C77">
            <w:pPr>
              <w:spacing w:after="0" w:line="240" w:lineRule="auto"/>
              <w:jc w:val="right"/>
              <w:rPr>
                <w:rFonts w:ascii="Times New Roman" w:eastAsia="Times New Roman" w:hAnsi="Times New Roman" w:cs="Times New Roman"/>
                <w:color w:val="000000" w:themeColor="text1"/>
                <w:sz w:val="18"/>
                <w:lang w:bidi="mr-IN"/>
              </w:rPr>
            </w:pPr>
            <w:r>
              <w:rPr>
                <w:rFonts w:ascii="Times New Roman" w:eastAsia="Times New Roman" w:hAnsi="Times New Roman" w:cs="Times New Roman"/>
                <w:color w:val="000000" w:themeColor="text1"/>
                <w:sz w:val="18"/>
                <w:lang w:bidi="mr-IN"/>
              </w:rPr>
              <w:t>51.51%</w:t>
            </w:r>
          </w:p>
        </w:tc>
      </w:tr>
      <w:tr w:rsidR="00F26E9B" w:rsidRPr="00061681" w:rsidTr="00B87C77">
        <w:trPr>
          <w:trHeight w:val="283"/>
        </w:trPr>
        <w:tc>
          <w:tcPr>
            <w:tcW w:w="1255" w:type="dxa"/>
          </w:tcPr>
          <w:p w:rsidR="00F26E9B" w:rsidRPr="006B6E36" w:rsidRDefault="00F26E9B" w:rsidP="00B87C77">
            <w:pPr>
              <w:spacing w:after="0" w:line="240" w:lineRule="auto"/>
              <w:jc w:val="center"/>
              <w:rPr>
                <w:rFonts w:ascii="Times New Roman" w:eastAsia="Times New Roman" w:hAnsi="Times New Roman" w:cs="Times New Roman"/>
                <w:color w:val="000000" w:themeColor="text1"/>
                <w:sz w:val="18"/>
                <w:lang w:bidi="mr-IN"/>
              </w:rPr>
            </w:pPr>
            <w:proofErr w:type="spellStart"/>
            <w:r w:rsidRPr="00061681">
              <w:rPr>
                <w:rFonts w:ascii="Times New Roman" w:eastAsia="Times New Roman" w:hAnsi="Times New Roman" w:cs="Times New Roman"/>
                <w:color w:val="000000" w:themeColor="text1"/>
                <w:sz w:val="18"/>
                <w:lang w:bidi="mr-IN"/>
              </w:rPr>
              <w:t>Gravida</w:t>
            </w:r>
            <w:proofErr w:type="spellEnd"/>
          </w:p>
        </w:tc>
        <w:tc>
          <w:tcPr>
            <w:tcW w:w="1710" w:type="dxa"/>
            <w:shd w:val="clear" w:color="auto" w:fill="auto"/>
            <w:noWrap/>
            <w:vAlign w:val="bottom"/>
          </w:tcPr>
          <w:p w:rsidR="00F26E9B" w:rsidRPr="00061681" w:rsidRDefault="00F26E9B" w:rsidP="00B87C77">
            <w:pPr>
              <w:spacing w:after="0" w:line="240" w:lineRule="auto"/>
              <w:rPr>
                <w:rFonts w:ascii="Times New Roman" w:eastAsia="Times New Roman" w:hAnsi="Times New Roman" w:cs="Times New Roman"/>
                <w:color w:val="000000" w:themeColor="text1"/>
                <w:sz w:val="18"/>
                <w:lang w:bidi="mr-IN"/>
              </w:rPr>
            </w:pPr>
            <w:proofErr w:type="spellStart"/>
            <w:r w:rsidRPr="00061681">
              <w:rPr>
                <w:rFonts w:ascii="Times New Roman" w:eastAsia="Times New Roman" w:hAnsi="Times New Roman" w:cs="Times New Roman"/>
                <w:color w:val="000000" w:themeColor="text1"/>
                <w:sz w:val="18"/>
                <w:lang w:bidi="mr-IN"/>
              </w:rPr>
              <w:t>primigravida</w:t>
            </w:r>
            <w:proofErr w:type="spellEnd"/>
          </w:p>
          <w:p w:rsidR="00F26E9B" w:rsidRPr="00061681" w:rsidRDefault="00F26E9B" w:rsidP="00B87C77">
            <w:pPr>
              <w:spacing w:after="0" w:line="240" w:lineRule="auto"/>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2</w:t>
            </w:r>
            <w:r w:rsidRPr="00061681">
              <w:rPr>
                <w:rFonts w:ascii="Times New Roman" w:eastAsia="Times New Roman" w:hAnsi="Times New Roman" w:cs="Times New Roman"/>
                <w:color w:val="000000" w:themeColor="text1"/>
                <w:sz w:val="18"/>
                <w:vertAlign w:val="superscript"/>
                <w:lang w:bidi="mr-IN"/>
              </w:rPr>
              <w:t>nd</w:t>
            </w:r>
            <w:r w:rsidRPr="00061681">
              <w:rPr>
                <w:rFonts w:ascii="Times New Roman" w:eastAsia="Times New Roman" w:hAnsi="Times New Roman" w:cs="Times New Roman"/>
                <w:color w:val="000000" w:themeColor="text1"/>
                <w:sz w:val="18"/>
                <w:lang w:bidi="mr-IN"/>
              </w:rPr>
              <w:t xml:space="preserve"> </w:t>
            </w:r>
            <w:proofErr w:type="spellStart"/>
            <w:r w:rsidRPr="00061681">
              <w:rPr>
                <w:rFonts w:ascii="Times New Roman" w:eastAsia="Times New Roman" w:hAnsi="Times New Roman" w:cs="Times New Roman"/>
                <w:color w:val="000000" w:themeColor="text1"/>
                <w:sz w:val="18"/>
                <w:lang w:bidi="mr-IN"/>
              </w:rPr>
              <w:t>gravida</w:t>
            </w:r>
            <w:proofErr w:type="spellEnd"/>
          </w:p>
          <w:p w:rsidR="00F26E9B" w:rsidRPr="00061681" w:rsidRDefault="00F26E9B" w:rsidP="00B87C77">
            <w:pPr>
              <w:spacing w:after="0" w:line="240" w:lineRule="auto"/>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3</w:t>
            </w:r>
            <w:r w:rsidRPr="00061681">
              <w:rPr>
                <w:rFonts w:ascii="Times New Roman" w:eastAsia="Times New Roman" w:hAnsi="Times New Roman" w:cs="Times New Roman"/>
                <w:color w:val="000000" w:themeColor="text1"/>
                <w:sz w:val="18"/>
                <w:vertAlign w:val="superscript"/>
                <w:lang w:bidi="mr-IN"/>
              </w:rPr>
              <w:t>rd</w:t>
            </w:r>
            <w:r w:rsidRPr="00061681">
              <w:rPr>
                <w:rFonts w:ascii="Times New Roman" w:eastAsia="Times New Roman" w:hAnsi="Times New Roman" w:cs="Times New Roman"/>
                <w:color w:val="000000" w:themeColor="text1"/>
                <w:sz w:val="18"/>
                <w:lang w:bidi="mr-IN"/>
              </w:rPr>
              <w:t xml:space="preserve"> </w:t>
            </w:r>
            <w:proofErr w:type="spellStart"/>
            <w:r w:rsidRPr="00061681">
              <w:rPr>
                <w:rFonts w:ascii="Times New Roman" w:eastAsia="Times New Roman" w:hAnsi="Times New Roman" w:cs="Times New Roman"/>
                <w:color w:val="000000" w:themeColor="text1"/>
                <w:sz w:val="18"/>
                <w:lang w:bidi="mr-IN"/>
              </w:rPr>
              <w:t>gravida</w:t>
            </w:r>
            <w:proofErr w:type="spellEnd"/>
          </w:p>
          <w:p w:rsidR="00F26E9B" w:rsidRPr="00061681" w:rsidRDefault="00F26E9B" w:rsidP="00B87C77">
            <w:pPr>
              <w:spacing w:after="0" w:line="240" w:lineRule="auto"/>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4</w:t>
            </w:r>
            <w:r w:rsidRPr="00061681">
              <w:rPr>
                <w:rFonts w:ascii="Times New Roman" w:eastAsia="Times New Roman" w:hAnsi="Times New Roman" w:cs="Times New Roman"/>
                <w:color w:val="000000" w:themeColor="text1"/>
                <w:sz w:val="18"/>
                <w:vertAlign w:val="superscript"/>
                <w:lang w:bidi="mr-IN"/>
              </w:rPr>
              <w:t>th</w:t>
            </w:r>
            <w:r w:rsidRPr="00061681">
              <w:rPr>
                <w:rFonts w:ascii="Times New Roman" w:eastAsia="Times New Roman" w:hAnsi="Times New Roman" w:cs="Times New Roman"/>
                <w:color w:val="000000" w:themeColor="text1"/>
                <w:sz w:val="18"/>
                <w:lang w:bidi="mr-IN"/>
              </w:rPr>
              <w:t xml:space="preserve"> </w:t>
            </w:r>
            <w:proofErr w:type="spellStart"/>
            <w:r w:rsidRPr="00061681">
              <w:rPr>
                <w:rFonts w:ascii="Times New Roman" w:eastAsia="Times New Roman" w:hAnsi="Times New Roman" w:cs="Times New Roman"/>
                <w:color w:val="000000" w:themeColor="text1"/>
                <w:sz w:val="18"/>
                <w:lang w:bidi="mr-IN"/>
              </w:rPr>
              <w:t>gravida</w:t>
            </w:r>
            <w:proofErr w:type="spellEnd"/>
          </w:p>
          <w:p w:rsidR="00F26E9B" w:rsidRPr="00061681" w:rsidRDefault="00F26E9B" w:rsidP="00B87C77">
            <w:pPr>
              <w:spacing w:after="0" w:line="240" w:lineRule="auto"/>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 xml:space="preserve"> &gt;4 grand</w:t>
            </w:r>
            <w:r>
              <w:rPr>
                <w:rFonts w:ascii="Times New Roman" w:eastAsia="Times New Roman" w:hAnsi="Times New Roman" w:cs="Times New Roman"/>
                <w:color w:val="000000" w:themeColor="text1"/>
                <w:sz w:val="18"/>
                <w:lang w:bidi="mr-IN"/>
              </w:rPr>
              <w:t>-m</w:t>
            </w:r>
            <w:r w:rsidRPr="00061681">
              <w:rPr>
                <w:rFonts w:ascii="Times New Roman" w:eastAsia="Times New Roman" w:hAnsi="Times New Roman" w:cs="Times New Roman"/>
                <w:color w:val="000000" w:themeColor="text1"/>
                <w:sz w:val="18"/>
                <w:lang w:bidi="mr-IN"/>
              </w:rPr>
              <w:t>ultipara</w:t>
            </w:r>
          </w:p>
        </w:tc>
        <w:tc>
          <w:tcPr>
            <w:tcW w:w="810" w:type="dxa"/>
            <w:shd w:val="clear" w:color="auto" w:fill="auto"/>
            <w:noWrap/>
            <w:vAlign w:val="bottom"/>
          </w:tcPr>
          <w:p w:rsidR="00F26E9B" w:rsidRPr="00061681" w:rsidRDefault="00F26E9B" w:rsidP="00B87C77">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26</w:t>
            </w:r>
          </w:p>
          <w:p w:rsidR="00F26E9B" w:rsidRPr="00061681" w:rsidRDefault="00F26E9B" w:rsidP="00B87C77">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21</w:t>
            </w:r>
          </w:p>
          <w:p w:rsidR="00F26E9B" w:rsidRPr="00061681" w:rsidRDefault="00F26E9B" w:rsidP="00B87C77">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13</w:t>
            </w:r>
          </w:p>
          <w:p w:rsidR="00F26E9B" w:rsidRPr="00061681" w:rsidRDefault="00F26E9B" w:rsidP="00B87C77">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4</w:t>
            </w:r>
          </w:p>
          <w:p w:rsidR="00F26E9B" w:rsidRPr="00061681" w:rsidRDefault="00F26E9B" w:rsidP="00B87C77">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2</w:t>
            </w:r>
          </w:p>
        </w:tc>
        <w:tc>
          <w:tcPr>
            <w:tcW w:w="900" w:type="dxa"/>
            <w:vAlign w:val="bottom"/>
          </w:tcPr>
          <w:p w:rsidR="00F26E9B" w:rsidRDefault="00F26E9B" w:rsidP="00B87C77">
            <w:pPr>
              <w:spacing w:after="0" w:line="240" w:lineRule="auto"/>
              <w:jc w:val="right"/>
              <w:rPr>
                <w:rFonts w:ascii="Times New Roman" w:eastAsia="Times New Roman" w:hAnsi="Times New Roman" w:cs="Times New Roman"/>
                <w:color w:val="000000" w:themeColor="text1"/>
                <w:sz w:val="18"/>
                <w:lang w:bidi="mr-IN"/>
              </w:rPr>
            </w:pPr>
            <w:r>
              <w:rPr>
                <w:rFonts w:ascii="Times New Roman" w:eastAsia="Times New Roman" w:hAnsi="Times New Roman" w:cs="Times New Roman"/>
                <w:color w:val="000000" w:themeColor="text1"/>
                <w:sz w:val="18"/>
                <w:lang w:bidi="mr-IN"/>
              </w:rPr>
              <w:t>39.39%</w:t>
            </w:r>
          </w:p>
          <w:p w:rsidR="00F26E9B" w:rsidRDefault="00F26E9B" w:rsidP="00B87C77">
            <w:pPr>
              <w:spacing w:after="0" w:line="240" w:lineRule="auto"/>
              <w:jc w:val="right"/>
              <w:rPr>
                <w:rFonts w:ascii="Times New Roman" w:eastAsia="Times New Roman" w:hAnsi="Times New Roman" w:cs="Times New Roman"/>
                <w:color w:val="000000" w:themeColor="text1"/>
                <w:sz w:val="18"/>
                <w:lang w:bidi="mr-IN"/>
              </w:rPr>
            </w:pPr>
            <w:r>
              <w:rPr>
                <w:rFonts w:ascii="Times New Roman" w:eastAsia="Times New Roman" w:hAnsi="Times New Roman" w:cs="Times New Roman"/>
                <w:color w:val="000000" w:themeColor="text1"/>
                <w:sz w:val="18"/>
                <w:lang w:bidi="mr-IN"/>
              </w:rPr>
              <w:t>31.81%</w:t>
            </w:r>
          </w:p>
          <w:p w:rsidR="00F26E9B" w:rsidRDefault="00F26E9B" w:rsidP="00B87C77">
            <w:pPr>
              <w:spacing w:after="0" w:line="240" w:lineRule="auto"/>
              <w:jc w:val="right"/>
              <w:rPr>
                <w:rFonts w:ascii="Times New Roman" w:eastAsia="Times New Roman" w:hAnsi="Times New Roman" w:cs="Times New Roman"/>
                <w:color w:val="000000" w:themeColor="text1"/>
                <w:sz w:val="18"/>
                <w:lang w:bidi="mr-IN"/>
              </w:rPr>
            </w:pPr>
            <w:r>
              <w:rPr>
                <w:rFonts w:ascii="Times New Roman" w:eastAsia="Times New Roman" w:hAnsi="Times New Roman" w:cs="Times New Roman"/>
                <w:color w:val="000000" w:themeColor="text1"/>
                <w:sz w:val="18"/>
                <w:lang w:bidi="mr-IN"/>
              </w:rPr>
              <w:t>1.96%</w:t>
            </w:r>
          </w:p>
          <w:p w:rsidR="00F26E9B" w:rsidRDefault="00F26E9B" w:rsidP="00B87C77">
            <w:pPr>
              <w:spacing w:after="0" w:line="240" w:lineRule="auto"/>
              <w:jc w:val="right"/>
              <w:rPr>
                <w:rFonts w:ascii="Times New Roman" w:eastAsia="Times New Roman" w:hAnsi="Times New Roman" w:cs="Times New Roman"/>
                <w:color w:val="000000" w:themeColor="text1"/>
                <w:sz w:val="18"/>
                <w:lang w:bidi="mr-IN"/>
              </w:rPr>
            </w:pPr>
            <w:r>
              <w:rPr>
                <w:rFonts w:ascii="Times New Roman" w:eastAsia="Times New Roman" w:hAnsi="Times New Roman" w:cs="Times New Roman"/>
                <w:color w:val="000000" w:themeColor="text1"/>
                <w:sz w:val="18"/>
                <w:lang w:bidi="mr-IN"/>
              </w:rPr>
              <w:t>6.06%</w:t>
            </w:r>
          </w:p>
          <w:p w:rsidR="00F26E9B" w:rsidRDefault="00F26E9B" w:rsidP="00B87C77">
            <w:pPr>
              <w:spacing w:after="0" w:line="240" w:lineRule="auto"/>
              <w:jc w:val="right"/>
              <w:rPr>
                <w:rFonts w:ascii="Times New Roman" w:eastAsia="Times New Roman" w:hAnsi="Times New Roman" w:cs="Times New Roman"/>
                <w:color w:val="000000" w:themeColor="text1"/>
                <w:sz w:val="18"/>
                <w:lang w:bidi="mr-IN"/>
              </w:rPr>
            </w:pPr>
            <w:r>
              <w:rPr>
                <w:rFonts w:ascii="Times New Roman" w:eastAsia="Times New Roman" w:hAnsi="Times New Roman" w:cs="Times New Roman"/>
                <w:color w:val="000000" w:themeColor="text1"/>
                <w:sz w:val="18"/>
                <w:lang w:bidi="mr-IN"/>
              </w:rPr>
              <w:t>3.03%</w:t>
            </w:r>
          </w:p>
        </w:tc>
      </w:tr>
      <w:tr w:rsidR="00F26E9B" w:rsidRPr="00061681" w:rsidTr="00B87C77">
        <w:trPr>
          <w:trHeight w:val="300"/>
        </w:trPr>
        <w:tc>
          <w:tcPr>
            <w:tcW w:w="1255" w:type="dxa"/>
          </w:tcPr>
          <w:p w:rsidR="00F26E9B" w:rsidRPr="00061681" w:rsidRDefault="00F26E9B" w:rsidP="00B87C77">
            <w:pPr>
              <w:spacing w:after="0" w:line="240" w:lineRule="auto"/>
              <w:rPr>
                <w:rFonts w:ascii="Times New Roman" w:eastAsia="Times New Roman" w:hAnsi="Times New Roman" w:cs="Times New Roman"/>
                <w:color w:val="000000" w:themeColor="text1"/>
                <w:sz w:val="18"/>
                <w:lang w:bidi="mr-IN"/>
              </w:rPr>
            </w:pPr>
          </w:p>
        </w:tc>
        <w:tc>
          <w:tcPr>
            <w:tcW w:w="1710" w:type="dxa"/>
            <w:shd w:val="clear" w:color="auto" w:fill="auto"/>
            <w:noWrap/>
            <w:vAlign w:val="bottom"/>
          </w:tcPr>
          <w:p w:rsidR="00F26E9B" w:rsidRPr="00061681" w:rsidRDefault="00F26E9B" w:rsidP="00B87C77">
            <w:pPr>
              <w:spacing w:after="0" w:line="240" w:lineRule="auto"/>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 xml:space="preserve">Total </w:t>
            </w:r>
          </w:p>
        </w:tc>
        <w:tc>
          <w:tcPr>
            <w:tcW w:w="810" w:type="dxa"/>
            <w:shd w:val="clear" w:color="auto" w:fill="auto"/>
            <w:noWrap/>
            <w:vAlign w:val="bottom"/>
          </w:tcPr>
          <w:p w:rsidR="00F26E9B" w:rsidRPr="00061681" w:rsidRDefault="00F26E9B" w:rsidP="00B87C77">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66</w:t>
            </w:r>
          </w:p>
        </w:tc>
        <w:tc>
          <w:tcPr>
            <w:tcW w:w="900" w:type="dxa"/>
          </w:tcPr>
          <w:p w:rsidR="00F26E9B" w:rsidRPr="00061681" w:rsidRDefault="00F26E9B" w:rsidP="00B87C77">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100%</w:t>
            </w:r>
          </w:p>
        </w:tc>
      </w:tr>
    </w:tbl>
    <w:p w:rsidR="00F26E9B" w:rsidRDefault="00F26E9B" w:rsidP="005743DB">
      <w:pPr>
        <w:ind w:firstLine="720"/>
        <w:jc w:val="both"/>
        <w:rPr>
          <w:rFonts w:ascii="Times New Roman" w:hAnsi="Times New Roman" w:cs="Times New Roman"/>
          <w:color w:val="000000" w:themeColor="text1"/>
          <w:sz w:val="20"/>
          <w:szCs w:val="24"/>
        </w:rPr>
      </w:pPr>
    </w:p>
    <w:p w:rsidR="00B5785D" w:rsidRPr="00C905F5" w:rsidRDefault="00B5785D" w:rsidP="00F26E9B">
      <w:pPr>
        <w:jc w:val="both"/>
        <w:rPr>
          <w:rFonts w:ascii="Times New Roman" w:hAnsi="Times New Roman" w:cs="Times New Roman"/>
          <w:color w:val="000000" w:themeColor="text1"/>
          <w:sz w:val="20"/>
          <w:szCs w:val="24"/>
        </w:rPr>
      </w:pPr>
      <w:r w:rsidRPr="00C905F5">
        <w:rPr>
          <w:rFonts w:ascii="Times New Roman" w:hAnsi="Times New Roman" w:cs="Times New Roman"/>
          <w:color w:val="000000" w:themeColor="text1"/>
          <w:sz w:val="20"/>
          <w:szCs w:val="24"/>
        </w:rPr>
        <w:t>It is observed from this study</w:t>
      </w:r>
      <w:r w:rsidR="00D40D07" w:rsidRPr="00C905F5">
        <w:rPr>
          <w:rFonts w:ascii="Times New Roman" w:hAnsi="Times New Roman" w:cs="Times New Roman"/>
          <w:color w:val="000000" w:themeColor="text1"/>
          <w:sz w:val="20"/>
          <w:szCs w:val="24"/>
        </w:rPr>
        <w:t xml:space="preserve"> [table no.1]</w:t>
      </w:r>
      <w:r w:rsidRPr="00C905F5">
        <w:rPr>
          <w:rFonts w:ascii="Times New Roman" w:hAnsi="Times New Roman" w:cs="Times New Roman"/>
          <w:color w:val="000000" w:themeColor="text1"/>
          <w:sz w:val="20"/>
          <w:szCs w:val="24"/>
        </w:rPr>
        <w:t xml:space="preserve"> that out of the 66 cases of maternal mortality brought for autopsy in the study period, maximum number of maternal deaths were seen in age group of 20 to 29 years comprising </w:t>
      </w:r>
      <w:r w:rsidRPr="00C905F5">
        <w:rPr>
          <w:rFonts w:ascii="Times New Roman" w:eastAsia="Times New Roman" w:hAnsi="Times New Roman" w:cs="Times New Roman"/>
          <w:color w:val="000000" w:themeColor="text1"/>
          <w:sz w:val="20"/>
          <w:szCs w:val="24"/>
          <w:lang w:bidi="mr-IN"/>
        </w:rPr>
        <w:t>42 (</w:t>
      </w:r>
      <w:r w:rsidRPr="00C905F5">
        <w:rPr>
          <w:rFonts w:ascii="Times New Roman" w:eastAsia="Times New Roman" w:hAnsi="Times New Roman" w:cs="Times New Roman"/>
          <w:color w:val="000000" w:themeColor="text1"/>
          <w:sz w:val="18"/>
          <w:lang w:bidi="mr-IN"/>
        </w:rPr>
        <w:t>63.63%</w:t>
      </w:r>
      <w:r w:rsidRPr="00C905F5">
        <w:rPr>
          <w:rFonts w:ascii="Times New Roman" w:eastAsia="Times New Roman" w:hAnsi="Times New Roman" w:cs="Times New Roman"/>
          <w:color w:val="000000" w:themeColor="text1"/>
          <w:sz w:val="20"/>
          <w:szCs w:val="24"/>
          <w:lang w:bidi="mr-IN"/>
        </w:rPr>
        <w:t>)</w:t>
      </w:r>
      <w:r w:rsidRPr="00C905F5">
        <w:rPr>
          <w:rFonts w:ascii="Times New Roman" w:hAnsi="Times New Roman" w:cs="Times New Roman"/>
          <w:color w:val="000000" w:themeColor="text1"/>
          <w:sz w:val="20"/>
          <w:szCs w:val="24"/>
        </w:rPr>
        <w:t xml:space="preserve">and </w:t>
      </w:r>
      <w:r w:rsidRPr="00C905F5">
        <w:rPr>
          <w:rFonts w:ascii="Times New Roman" w:eastAsia="Times New Roman" w:hAnsi="Times New Roman" w:cs="Times New Roman"/>
          <w:color w:val="000000" w:themeColor="text1"/>
          <w:sz w:val="20"/>
          <w:szCs w:val="24"/>
          <w:lang w:bidi="mr-IN"/>
        </w:rPr>
        <w:t>14(</w:t>
      </w:r>
      <w:r w:rsidRPr="00C905F5">
        <w:rPr>
          <w:rFonts w:ascii="Times New Roman" w:eastAsia="Times New Roman" w:hAnsi="Times New Roman" w:cs="Times New Roman"/>
          <w:color w:val="000000" w:themeColor="text1"/>
          <w:sz w:val="18"/>
          <w:lang w:bidi="mr-IN"/>
        </w:rPr>
        <w:t>21.21%</w:t>
      </w:r>
      <w:r w:rsidRPr="00C905F5">
        <w:rPr>
          <w:rFonts w:ascii="Times New Roman" w:eastAsia="Times New Roman" w:hAnsi="Times New Roman" w:cs="Times New Roman"/>
          <w:color w:val="000000" w:themeColor="text1"/>
          <w:sz w:val="20"/>
          <w:szCs w:val="24"/>
          <w:lang w:bidi="mr-IN"/>
        </w:rPr>
        <w:t>)</w:t>
      </w:r>
      <w:r w:rsidRPr="00C905F5">
        <w:rPr>
          <w:rFonts w:ascii="Times New Roman" w:hAnsi="Times New Roman" w:cs="Times New Roman"/>
          <w:color w:val="000000" w:themeColor="text1"/>
          <w:sz w:val="20"/>
          <w:szCs w:val="24"/>
        </w:rPr>
        <w:t>cases were found in the age group 30 to 34 years of age. Only 4 cases belong to the age category below 20 years and 6 cases above the age 35 years.</w:t>
      </w:r>
    </w:p>
    <w:p w:rsidR="00B5785D" w:rsidRPr="00C905F5" w:rsidRDefault="005743DB" w:rsidP="00F26E9B">
      <w:pPr>
        <w:jc w:val="both"/>
        <w:rPr>
          <w:rFonts w:ascii="Times New Roman" w:hAnsi="Times New Roman" w:cs="Times New Roman"/>
          <w:color w:val="000000" w:themeColor="text1"/>
          <w:sz w:val="20"/>
          <w:szCs w:val="24"/>
        </w:rPr>
      </w:pPr>
      <w:r w:rsidRPr="00C905F5">
        <w:rPr>
          <w:rFonts w:ascii="Times New Roman" w:hAnsi="Times New Roman" w:cs="Times New Roman"/>
          <w:color w:val="000000" w:themeColor="text1"/>
          <w:sz w:val="20"/>
          <w:szCs w:val="24"/>
        </w:rPr>
        <w:t>Maximum cases 53</w:t>
      </w:r>
      <w:r w:rsidR="00B5785D" w:rsidRPr="00C905F5">
        <w:rPr>
          <w:rFonts w:ascii="Times New Roman" w:hAnsi="Times New Roman" w:cs="Times New Roman"/>
          <w:color w:val="000000" w:themeColor="text1"/>
          <w:sz w:val="20"/>
          <w:szCs w:val="24"/>
        </w:rPr>
        <w:t xml:space="preserve"> (</w:t>
      </w:r>
      <w:r w:rsidRPr="00C905F5">
        <w:rPr>
          <w:rFonts w:ascii="Times New Roman" w:eastAsia="Times New Roman" w:hAnsi="Times New Roman" w:cs="Times New Roman"/>
          <w:color w:val="000000" w:themeColor="text1"/>
          <w:sz w:val="18"/>
          <w:lang w:bidi="mr-IN"/>
        </w:rPr>
        <w:t>81.30%</w:t>
      </w:r>
      <w:r w:rsidR="00B5785D" w:rsidRPr="00C905F5">
        <w:rPr>
          <w:rFonts w:ascii="Times New Roman" w:eastAsia="Times New Roman" w:hAnsi="Times New Roman" w:cs="Times New Roman"/>
          <w:color w:val="000000" w:themeColor="text1"/>
          <w:sz w:val="20"/>
          <w:szCs w:val="24"/>
          <w:lang w:bidi="mr-IN"/>
        </w:rPr>
        <w:t xml:space="preserve">) </w:t>
      </w:r>
      <w:r w:rsidR="00B5785D" w:rsidRPr="00C905F5">
        <w:rPr>
          <w:rFonts w:ascii="Times New Roman" w:hAnsi="Times New Roman" w:cs="Times New Roman"/>
          <w:color w:val="000000" w:themeColor="text1"/>
          <w:sz w:val="20"/>
          <w:szCs w:val="24"/>
        </w:rPr>
        <w:t xml:space="preserve">were </w:t>
      </w:r>
      <w:r w:rsidR="00414ACD" w:rsidRPr="00C905F5">
        <w:rPr>
          <w:rFonts w:ascii="Times New Roman" w:hAnsi="Times New Roman" w:cs="Times New Roman"/>
          <w:color w:val="000000" w:themeColor="text1"/>
          <w:sz w:val="20"/>
          <w:szCs w:val="24"/>
        </w:rPr>
        <w:t>resident of</w:t>
      </w:r>
      <w:r w:rsidR="00B5785D" w:rsidRPr="00C905F5">
        <w:rPr>
          <w:rFonts w:ascii="Times New Roman" w:hAnsi="Times New Roman" w:cs="Times New Roman"/>
          <w:color w:val="000000" w:themeColor="text1"/>
          <w:sz w:val="20"/>
          <w:szCs w:val="24"/>
        </w:rPr>
        <w:t xml:space="preserve"> rural area</w:t>
      </w:r>
      <w:r w:rsidR="00414ACD" w:rsidRPr="00C905F5">
        <w:rPr>
          <w:rFonts w:ascii="Times New Roman" w:hAnsi="Times New Roman" w:cs="Times New Roman"/>
          <w:color w:val="000000" w:themeColor="text1"/>
          <w:sz w:val="20"/>
          <w:szCs w:val="24"/>
        </w:rPr>
        <w:t>s</w:t>
      </w:r>
      <w:r w:rsidR="00B5785D" w:rsidRPr="00C905F5">
        <w:rPr>
          <w:rFonts w:ascii="Times New Roman" w:hAnsi="Times New Roman" w:cs="Times New Roman"/>
          <w:color w:val="000000" w:themeColor="text1"/>
          <w:sz w:val="20"/>
          <w:szCs w:val="24"/>
        </w:rPr>
        <w:t xml:space="preserve"> where as rest 1</w:t>
      </w:r>
      <w:r w:rsidRPr="00C905F5">
        <w:rPr>
          <w:rFonts w:ascii="Times New Roman" w:hAnsi="Times New Roman" w:cs="Times New Roman"/>
          <w:color w:val="000000" w:themeColor="text1"/>
          <w:sz w:val="20"/>
          <w:szCs w:val="24"/>
        </w:rPr>
        <w:t>3</w:t>
      </w:r>
      <w:r w:rsidR="00B5785D" w:rsidRPr="00C905F5">
        <w:rPr>
          <w:rFonts w:ascii="Times New Roman" w:hAnsi="Times New Roman" w:cs="Times New Roman"/>
          <w:color w:val="000000" w:themeColor="text1"/>
          <w:sz w:val="20"/>
          <w:szCs w:val="24"/>
        </w:rPr>
        <w:t xml:space="preserve"> cases (</w:t>
      </w:r>
      <w:r w:rsidRPr="00C905F5">
        <w:rPr>
          <w:rFonts w:ascii="Times New Roman" w:eastAsia="Times New Roman" w:hAnsi="Times New Roman" w:cs="Times New Roman"/>
          <w:color w:val="000000" w:themeColor="text1"/>
          <w:sz w:val="18"/>
          <w:lang w:bidi="mr-IN"/>
        </w:rPr>
        <w:t>19.70%</w:t>
      </w:r>
      <w:r w:rsidR="00B5785D" w:rsidRPr="00C905F5">
        <w:rPr>
          <w:rFonts w:ascii="Times New Roman" w:eastAsia="Times New Roman" w:hAnsi="Times New Roman" w:cs="Times New Roman"/>
          <w:color w:val="000000" w:themeColor="text1"/>
          <w:sz w:val="20"/>
          <w:szCs w:val="24"/>
          <w:lang w:bidi="mr-IN"/>
        </w:rPr>
        <w:t xml:space="preserve">) </w:t>
      </w:r>
      <w:r w:rsidR="00B5785D" w:rsidRPr="00C905F5">
        <w:rPr>
          <w:rFonts w:ascii="Times New Roman" w:hAnsi="Times New Roman" w:cs="Times New Roman"/>
          <w:color w:val="000000" w:themeColor="text1"/>
          <w:sz w:val="20"/>
          <w:szCs w:val="24"/>
        </w:rPr>
        <w:t>belonged to urban area</w:t>
      </w:r>
      <w:r w:rsidR="00DF769A" w:rsidRPr="00C905F5">
        <w:rPr>
          <w:rFonts w:ascii="Times New Roman" w:hAnsi="Times New Roman" w:cs="Times New Roman"/>
          <w:color w:val="000000" w:themeColor="text1"/>
          <w:sz w:val="20"/>
          <w:szCs w:val="24"/>
        </w:rPr>
        <w:t xml:space="preserve"> [table no. </w:t>
      </w:r>
      <w:r w:rsidR="00F26E9B">
        <w:rPr>
          <w:rFonts w:ascii="Times New Roman" w:hAnsi="Times New Roman" w:cs="Times New Roman"/>
          <w:color w:val="000000" w:themeColor="text1"/>
          <w:sz w:val="20"/>
          <w:szCs w:val="24"/>
        </w:rPr>
        <w:t>1</w:t>
      </w:r>
      <w:r w:rsidR="00DF769A" w:rsidRPr="00C905F5">
        <w:rPr>
          <w:rFonts w:ascii="Times New Roman" w:hAnsi="Times New Roman" w:cs="Times New Roman"/>
          <w:color w:val="000000" w:themeColor="text1"/>
          <w:sz w:val="20"/>
          <w:szCs w:val="24"/>
        </w:rPr>
        <w:t>]</w:t>
      </w:r>
      <w:r w:rsidR="00B5785D" w:rsidRPr="00C905F5">
        <w:rPr>
          <w:rFonts w:ascii="Times New Roman" w:hAnsi="Times New Roman" w:cs="Times New Roman"/>
          <w:color w:val="000000" w:themeColor="text1"/>
          <w:sz w:val="20"/>
          <w:szCs w:val="24"/>
        </w:rPr>
        <w:t xml:space="preserve">. </w:t>
      </w:r>
      <w:r w:rsidRPr="00C905F5">
        <w:rPr>
          <w:rFonts w:ascii="Times New Roman" w:hAnsi="Times New Roman" w:cs="Times New Roman"/>
          <w:color w:val="000000" w:themeColor="text1"/>
          <w:sz w:val="20"/>
          <w:szCs w:val="24"/>
        </w:rPr>
        <w:t>Most cases (33</w:t>
      </w:r>
      <w:r w:rsidR="00B5785D" w:rsidRPr="00C905F5">
        <w:rPr>
          <w:rFonts w:ascii="Times New Roman" w:hAnsi="Times New Roman" w:cs="Times New Roman"/>
          <w:color w:val="000000" w:themeColor="text1"/>
          <w:sz w:val="20"/>
          <w:szCs w:val="24"/>
        </w:rPr>
        <w:t xml:space="preserve">) of maternal mortality were referred for autopsy from the government hospitals including the present institute where the study was conducted, </w:t>
      </w:r>
      <w:r w:rsidRPr="00C905F5">
        <w:rPr>
          <w:rFonts w:ascii="Times New Roman" w:hAnsi="Times New Roman" w:cs="Times New Roman"/>
          <w:color w:val="000000" w:themeColor="text1"/>
          <w:sz w:val="20"/>
          <w:szCs w:val="24"/>
        </w:rPr>
        <w:t>while 27</w:t>
      </w:r>
      <w:r w:rsidR="00B5785D" w:rsidRPr="00C905F5">
        <w:rPr>
          <w:rFonts w:ascii="Times New Roman" w:hAnsi="Times New Roman" w:cs="Times New Roman"/>
          <w:color w:val="000000" w:themeColor="text1"/>
          <w:sz w:val="20"/>
          <w:szCs w:val="24"/>
        </w:rPr>
        <w:t xml:space="preserve"> cases were</w:t>
      </w:r>
      <w:r w:rsidR="00414ACD" w:rsidRPr="00C905F5">
        <w:rPr>
          <w:rFonts w:ascii="Times New Roman" w:hAnsi="Times New Roman" w:cs="Times New Roman"/>
          <w:color w:val="000000" w:themeColor="text1"/>
          <w:sz w:val="20"/>
          <w:szCs w:val="24"/>
        </w:rPr>
        <w:t xml:space="preserve"> referred</w:t>
      </w:r>
      <w:r w:rsidR="00B5785D" w:rsidRPr="00C905F5">
        <w:rPr>
          <w:rFonts w:ascii="Times New Roman" w:hAnsi="Times New Roman" w:cs="Times New Roman"/>
          <w:color w:val="000000" w:themeColor="text1"/>
          <w:sz w:val="20"/>
          <w:szCs w:val="24"/>
        </w:rPr>
        <w:t xml:space="preserve"> from the private hospitals, and 6 cases were directly brought as dead to the casualty.</w:t>
      </w:r>
    </w:p>
    <w:p w:rsidR="00D25225" w:rsidRPr="00C905F5" w:rsidRDefault="00B5785D" w:rsidP="00B5785D">
      <w:pPr>
        <w:ind w:firstLine="720"/>
        <w:jc w:val="both"/>
        <w:rPr>
          <w:rFonts w:ascii="Times New Roman" w:hAnsi="Times New Roman" w:cs="Times New Roman"/>
          <w:color w:val="000000" w:themeColor="text1"/>
          <w:sz w:val="20"/>
          <w:szCs w:val="24"/>
        </w:rPr>
      </w:pPr>
      <w:r w:rsidRPr="00C905F5">
        <w:rPr>
          <w:rFonts w:ascii="Times New Roman" w:hAnsi="Times New Roman" w:cs="Times New Roman"/>
          <w:color w:val="000000" w:themeColor="text1"/>
          <w:sz w:val="20"/>
          <w:szCs w:val="24"/>
        </w:rPr>
        <w:t>Most o</w:t>
      </w:r>
      <w:r w:rsidR="00D25225" w:rsidRPr="00C905F5">
        <w:rPr>
          <w:rFonts w:ascii="Times New Roman" w:hAnsi="Times New Roman" w:cs="Times New Roman"/>
          <w:color w:val="000000" w:themeColor="text1"/>
          <w:sz w:val="20"/>
          <w:szCs w:val="24"/>
        </w:rPr>
        <w:t>f the cases (34</w:t>
      </w:r>
      <w:r w:rsidRPr="00C905F5">
        <w:rPr>
          <w:rFonts w:ascii="Times New Roman" w:hAnsi="Times New Roman" w:cs="Times New Roman"/>
          <w:color w:val="000000" w:themeColor="text1"/>
          <w:sz w:val="20"/>
          <w:szCs w:val="24"/>
        </w:rPr>
        <w:t>) were with full term gestation while only 2 cases belonged to the first trimester</w:t>
      </w:r>
      <w:r w:rsidR="00001138" w:rsidRPr="00C905F5">
        <w:rPr>
          <w:rFonts w:ascii="Times New Roman" w:hAnsi="Times New Roman" w:cs="Times New Roman"/>
          <w:color w:val="000000" w:themeColor="text1"/>
          <w:sz w:val="20"/>
          <w:szCs w:val="24"/>
        </w:rPr>
        <w:t xml:space="preserve"> [Table no. 3]</w:t>
      </w:r>
      <w:r w:rsidRPr="00C905F5">
        <w:rPr>
          <w:rFonts w:ascii="Times New Roman" w:hAnsi="Times New Roman" w:cs="Times New Roman"/>
          <w:color w:val="000000" w:themeColor="text1"/>
          <w:sz w:val="20"/>
          <w:szCs w:val="24"/>
        </w:rPr>
        <w:t>. Death occurring in the 3</w:t>
      </w:r>
      <w:r w:rsidRPr="00C905F5">
        <w:rPr>
          <w:rFonts w:ascii="Times New Roman" w:hAnsi="Times New Roman" w:cs="Times New Roman"/>
          <w:color w:val="000000" w:themeColor="text1"/>
          <w:sz w:val="20"/>
          <w:szCs w:val="24"/>
          <w:vertAlign w:val="superscript"/>
        </w:rPr>
        <w:t>rd</w:t>
      </w:r>
      <w:r w:rsidRPr="00C905F5">
        <w:rPr>
          <w:rFonts w:ascii="Times New Roman" w:hAnsi="Times New Roman" w:cs="Times New Roman"/>
          <w:color w:val="000000" w:themeColor="text1"/>
          <w:sz w:val="20"/>
          <w:szCs w:val="24"/>
        </w:rPr>
        <w:t xml:space="preserve"> trimester were the second most with </w:t>
      </w:r>
      <w:r w:rsidR="00D25225" w:rsidRPr="00C905F5">
        <w:rPr>
          <w:rFonts w:ascii="Times New Roman" w:hAnsi="Times New Roman" w:cs="Times New Roman"/>
          <w:color w:val="000000" w:themeColor="text1"/>
          <w:sz w:val="20"/>
          <w:szCs w:val="24"/>
        </w:rPr>
        <w:t>20</w:t>
      </w:r>
      <w:r w:rsidRPr="00C905F5">
        <w:rPr>
          <w:rFonts w:ascii="Times New Roman" w:hAnsi="Times New Roman" w:cs="Times New Roman"/>
          <w:color w:val="000000" w:themeColor="text1"/>
          <w:sz w:val="20"/>
          <w:szCs w:val="24"/>
        </w:rPr>
        <w:t xml:space="preserve"> no. of cases.  </w:t>
      </w:r>
      <w:r w:rsidR="00D25225" w:rsidRPr="00C905F5">
        <w:rPr>
          <w:rFonts w:ascii="Times New Roman" w:hAnsi="Times New Roman" w:cs="Times New Roman"/>
          <w:color w:val="000000" w:themeColor="text1"/>
          <w:sz w:val="20"/>
          <w:szCs w:val="24"/>
        </w:rPr>
        <w:t>26</w:t>
      </w:r>
      <w:r w:rsidRPr="00C905F5">
        <w:rPr>
          <w:rFonts w:ascii="Times New Roman" w:hAnsi="Times New Roman" w:cs="Times New Roman"/>
          <w:color w:val="000000" w:themeColor="text1"/>
          <w:sz w:val="20"/>
          <w:szCs w:val="24"/>
        </w:rPr>
        <w:t xml:space="preserve"> cases of maternal mortality were </w:t>
      </w:r>
      <w:proofErr w:type="spellStart"/>
      <w:r w:rsidRPr="00C905F5">
        <w:rPr>
          <w:rFonts w:ascii="Times New Roman" w:hAnsi="Times New Roman" w:cs="Times New Roman"/>
          <w:color w:val="000000" w:themeColor="text1"/>
          <w:sz w:val="20"/>
          <w:szCs w:val="24"/>
        </w:rPr>
        <w:t>primigravida</w:t>
      </w:r>
      <w:proofErr w:type="spellEnd"/>
      <w:r w:rsidRPr="00C905F5">
        <w:rPr>
          <w:rFonts w:ascii="Times New Roman" w:hAnsi="Times New Roman" w:cs="Times New Roman"/>
          <w:color w:val="000000" w:themeColor="text1"/>
          <w:sz w:val="20"/>
          <w:szCs w:val="24"/>
        </w:rPr>
        <w:t xml:space="preserve">, while </w:t>
      </w:r>
      <w:r w:rsidR="00B26832" w:rsidRPr="00C905F5">
        <w:rPr>
          <w:rFonts w:ascii="Times New Roman" w:hAnsi="Times New Roman" w:cs="Times New Roman"/>
          <w:color w:val="000000" w:themeColor="text1"/>
          <w:sz w:val="20"/>
          <w:szCs w:val="24"/>
        </w:rPr>
        <w:t>21</w:t>
      </w:r>
      <w:r w:rsidRPr="00C905F5">
        <w:rPr>
          <w:rFonts w:ascii="Times New Roman" w:hAnsi="Times New Roman" w:cs="Times New Roman"/>
          <w:color w:val="000000" w:themeColor="text1"/>
          <w:sz w:val="20"/>
          <w:szCs w:val="24"/>
        </w:rPr>
        <w:t xml:space="preserve"> cases were of second </w:t>
      </w:r>
      <w:proofErr w:type="spellStart"/>
      <w:r w:rsidRPr="00C905F5">
        <w:rPr>
          <w:rFonts w:ascii="Times New Roman" w:hAnsi="Times New Roman" w:cs="Times New Roman"/>
          <w:color w:val="000000" w:themeColor="text1"/>
          <w:sz w:val="20"/>
          <w:szCs w:val="24"/>
        </w:rPr>
        <w:t>gravida</w:t>
      </w:r>
      <w:proofErr w:type="spellEnd"/>
      <w:r w:rsidRPr="00C905F5">
        <w:rPr>
          <w:rFonts w:ascii="Times New Roman" w:hAnsi="Times New Roman" w:cs="Times New Roman"/>
          <w:color w:val="000000" w:themeColor="text1"/>
          <w:sz w:val="20"/>
          <w:szCs w:val="24"/>
        </w:rPr>
        <w:t xml:space="preserve"> and least no. of cases belonged to the 4</w:t>
      </w:r>
      <w:r w:rsidRPr="00C905F5">
        <w:rPr>
          <w:rFonts w:ascii="Times New Roman" w:hAnsi="Times New Roman" w:cs="Times New Roman"/>
          <w:color w:val="000000" w:themeColor="text1"/>
          <w:sz w:val="20"/>
          <w:szCs w:val="24"/>
          <w:vertAlign w:val="superscript"/>
        </w:rPr>
        <w:t>th</w:t>
      </w:r>
      <w:r w:rsidRPr="00C905F5">
        <w:rPr>
          <w:rFonts w:ascii="Times New Roman" w:hAnsi="Times New Roman" w:cs="Times New Roman"/>
          <w:color w:val="000000" w:themeColor="text1"/>
          <w:sz w:val="20"/>
          <w:szCs w:val="24"/>
        </w:rPr>
        <w:t xml:space="preserve"> </w:t>
      </w:r>
      <w:proofErr w:type="spellStart"/>
      <w:r w:rsidRPr="00C905F5">
        <w:rPr>
          <w:rFonts w:ascii="Times New Roman" w:hAnsi="Times New Roman" w:cs="Times New Roman"/>
          <w:color w:val="000000" w:themeColor="text1"/>
          <w:sz w:val="20"/>
          <w:szCs w:val="24"/>
        </w:rPr>
        <w:t>gravida</w:t>
      </w:r>
      <w:proofErr w:type="spellEnd"/>
      <w:r w:rsidRPr="00C905F5">
        <w:rPr>
          <w:rFonts w:ascii="Times New Roman" w:hAnsi="Times New Roman" w:cs="Times New Roman"/>
          <w:color w:val="000000" w:themeColor="text1"/>
          <w:sz w:val="20"/>
          <w:szCs w:val="24"/>
        </w:rPr>
        <w:t xml:space="preserve"> and above</w:t>
      </w:r>
      <w:r w:rsidR="007B2046" w:rsidRPr="00C905F5">
        <w:rPr>
          <w:rFonts w:ascii="Times New Roman" w:hAnsi="Times New Roman" w:cs="Times New Roman"/>
          <w:color w:val="000000" w:themeColor="text1"/>
          <w:sz w:val="20"/>
          <w:szCs w:val="24"/>
        </w:rPr>
        <w:t xml:space="preserve"> </w:t>
      </w:r>
      <w:r w:rsidR="00000BE1" w:rsidRPr="00C905F5">
        <w:rPr>
          <w:rFonts w:ascii="Times New Roman" w:hAnsi="Times New Roman" w:cs="Times New Roman"/>
          <w:color w:val="000000" w:themeColor="text1"/>
          <w:sz w:val="20"/>
          <w:szCs w:val="24"/>
        </w:rPr>
        <w:t xml:space="preserve">[Table no. </w:t>
      </w:r>
      <w:r w:rsidR="00F26E9B">
        <w:rPr>
          <w:rFonts w:ascii="Times New Roman" w:hAnsi="Times New Roman" w:cs="Times New Roman"/>
          <w:color w:val="000000" w:themeColor="text1"/>
          <w:sz w:val="20"/>
          <w:szCs w:val="24"/>
        </w:rPr>
        <w:t>1</w:t>
      </w:r>
      <w:r w:rsidR="00000BE1" w:rsidRPr="00C905F5">
        <w:rPr>
          <w:rFonts w:ascii="Times New Roman" w:hAnsi="Times New Roman" w:cs="Times New Roman"/>
          <w:color w:val="000000" w:themeColor="text1"/>
          <w:sz w:val="20"/>
          <w:szCs w:val="24"/>
        </w:rPr>
        <w:t>].</w:t>
      </w:r>
    </w:p>
    <w:p w:rsidR="00F26E9B" w:rsidRPr="00F26E9B" w:rsidRDefault="00F26E9B" w:rsidP="00F26E9B">
      <w:pPr>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4"/>
        </w:rPr>
        <w:t xml:space="preserve">         </w:t>
      </w:r>
      <w:r w:rsidRPr="00F26E9B">
        <w:rPr>
          <w:rFonts w:ascii="Times New Roman" w:hAnsi="Times New Roman" w:cs="Times New Roman"/>
          <w:b/>
          <w:bCs/>
          <w:color w:val="000000" w:themeColor="text1"/>
          <w:sz w:val="20"/>
          <w:szCs w:val="20"/>
        </w:rPr>
        <w:t xml:space="preserve">Table no. 2 </w:t>
      </w:r>
      <w:proofErr w:type="gramStart"/>
      <w:r w:rsidRPr="00F26E9B">
        <w:rPr>
          <w:rFonts w:ascii="Times New Roman" w:hAnsi="Times New Roman" w:cs="Times New Roman"/>
          <w:b/>
          <w:bCs/>
          <w:color w:val="000000" w:themeColor="text1"/>
          <w:sz w:val="20"/>
          <w:szCs w:val="20"/>
        </w:rPr>
        <w:t>Fetal</w:t>
      </w:r>
      <w:proofErr w:type="gramEnd"/>
      <w:r w:rsidRPr="00F26E9B">
        <w:rPr>
          <w:rFonts w:ascii="Times New Roman" w:hAnsi="Times New Roman" w:cs="Times New Roman"/>
          <w:b/>
          <w:bCs/>
          <w:color w:val="000000" w:themeColor="text1"/>
          <w:sz w:val="20"/>
          <w:szCs w:val="20"/>
        </w:rPr>
        <w:t xml:space="preserve"> outcome in maternal deaths.</w:t>
      </w:r>
    </w:p>
    <w:tbl>
      <w:tblPr>
        <w:tblpPr w:leftFromText="180" w:rightFromText="180" w:vertAnchor="text" w:horzAnchor="margin" w:tblpY="-297"/>
        <w:tblW w:w="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0"/>
        <w:gridCol w:w="1710"/>
      </w:tblGrid>
      <w:tr w:rsidR="00F26E9B" w:rsidRPr="00F26E9B" w:rsidTr="00F26E9B">
        <w:trPr>
          <w:trHeight w:val="300"/>
        </w:trPr>
        <w:tc>
          <w:tcPr>
            <w:tcW w:w="4850" w:type="dxa"/>
            <w:gridSpan w:val="2"/>
            <w:shd w:val="clear" w:color="auto" w:fill="auto"/>
            <w:noWrap/>
            <w:vAlign w:val="bottom"/>
          </w:tcPr>
          <w:p w:rsidR="00F26E9B" w:rsidRPr="00F26E9B" w:rsidRDefault="00F26E9B" w:rsidP="00F26E9B">
            <w:pPr>
              <w:spacing w:after="0" w:line="240" w:lineRule="auto"/>
              <w:jc w:val="center"/>
              <w:rPr>
                <w:rFonts w:ascii="Times New Roman" w:eastAsia="Times New Roman" w:hAnsi="Times New Roman" w:cs="Times New Roman"/>
                <w:b/>
                <w:bCs/>
                <w:color w:val="000000" w:themeColor="text1"/>
                <w:sz w:val="20"/>
                <w:szCs w:val="20"/>
                <w:lang w:bidi="mr-IN"/>
              </w:rPr>
            </w:pPr>
            <w:r w:rsidRPr="00F26E9B">
              <w:rPr>
                <w:rFonts w:ascii="Times New Roman" w:eastAsia="Times New Roman" w:hAnsi="Times New Roman" w:cs="Times New Roman"/>
                <w:b/>
                <w:bCs/>
                <w:color w:val="000000" w:themeColor="text1"/>
                <w:sz w:val="20"/>
                <w:szCs w:val="20"/>
                <w:lang w:bidi="mr-IN"/>
              </w:rPr>
              <w:t>Fetal outcome</w:t>
            </w:r>
          </w:p>
        </w:tc>
      </w:tr>
      <w:tr w:rsidR="00F26E9B" w:rsidRPr="00F26E9B" w:rsidTr="00F26E9B">
        <w:trPr>
          <w:trHeight w:val="300"/>
        </w:trPr>
        <w:tc>
          <w:tcPr>
            <w:tcW w:w="4850" w:type="dxa"/>
            <w:gridSpan w:val="2"/>
            <w:shd w:val="clear" w:color="auto" w:fill="auto"/>
            <w:noWrap/>
            <w:vAlign w:val="bottom"/>
            <w:hideMark/>
          </w:tcPr>
          <w:p w:rsidR="00F26E9B" w:rsidRPr="00F26E9B" w:rsidRDefault="00F26E9B" w:rsidP="00F26E9B">
            <w:pPr>
              <w:spacing w:after="0" w:line="240" w:lineRule="auto"/>
              <w:rPr>
                <w:rFonts w:ascii="Times New Roman" w:eastAsia="Times New Roman" w:hAnsi="Times New Roman" w:cs="Times New Roman"/>
                <w:b/>
                <w:bCs/>
                <w:color w:val="000000" w:themeColor="text1"/>
                <w:sz w:val="20"/>
                <w:szCs w:val="20"/>
                <w:lang w:bidi="mr-IN"/>
              </w:rPr>
            </w:pPr>
            <w:r w:rsidRPr="00F26E9B">
              <w:rPr>
                <w:rFonts w:ascii="Times New Roman" w:eastAsia="Times New Roman" w:hAnsi="Times New Roman" w:cs="Times New Roman"/>
                <w:b/>
                <w:bCs/>
                <w:color w:val="000000" w:themeColor="text1"/>
                <w:sz w:val="20"/>
                <w:szCs w:val="20"/>
                <w:lang w:bidi="mr-IN"/>
              </w:rPr>
              <w:t>Fetal Outcome in last trimester/full term</w:t>
            </w:r>
          </w:p>
        </w:tc>
      </w:tr>
      <w:tr w:rsidR="00F26E9B" w:rsidRPr="00F26E9B" w:rsidTr="00F26E9B">
        <w:trPr>
          <w:trHeight w:val="300"/>
        </w:trPr>
        <w:tc>
          <w:tcPr>
            <w:tcW w:w="3140" w:type="dxa"/>
            <w:shd w:val="clear" w:color="auto" w:fill="auto"/>
            <w:noWrap/>
            <w:vAlign w:val="bottom"/>
            <w:hideMark/>
          </w:tcPr>
          <w:p w:rsidR="00F26E9B" w:rsidRPr="00F26E9B" w:rsidRDefault="00F26E9B" w:rsidP="00F26E9B">
            <w:pPr>
              <w:spacing w:after="0" w:line="240" w:lineRule="auto"/>
              <w:jc w:val="right"/>
              <w:rPr>
                <w:rFonts w:ascii="Times New Roman" w:eastAsia="Times New Roman" w:hAnsi="Times New Roman" w:cs="Times New Roman"/>
                <w:color w:val="000000" w:themeColor="text1"/>
                <w:sz w:val="20"/>
                <w:szCs w:val="20"/>
                <w:lang w:bidi="mr-IN"/>
              </w:rPr>
            </w:pPr>
            <w:r w:rsidRPr="00F26E9B">
              <w:rPr>
                <w:rFonts w:ascii="Times New Roman" w:eastAsia="Times New Roman" w:hAnsi="Times New Roman" w:cs="Times New Roman"/>
                <w:color w:val="000000" w:themeColor="text1"/>
                <w:sz w:val="20"/>
                <w:szCs w:val="20"/>
                <w:lang w:bidi="mr-IN"/>
              </w:rPr>
              <w:t>Intra-uterine fetal death</w:t>
            </w:r>
          </w:p>
        </w:tc>
        <w:tc>
          <w:tcPr>
            <w:tcW w:w="1710" w:type="dxa"/>
            <w:shd w:val="clear" w:color="auto" w:fill="auto"/>
            <w:noWrap/>
            <w:vAlign w:val="bottom"/>
            <w:hideMark/>
          </w:tcPr>
          <w:p w:rsidR="00F26E9B" w:rsidRPr="00F26E9B" w:rsidRDefault="00F26E9B" w:rsidP="00F26E9B">
            <w:pPr>
              <w:spacing w:after="0" w:line="240" w:lineRule="auto"/>
              <w:jc w:val="right"/>
              <w:rPr>
                <w:rFonts w:ascii="Times New Roman" w:eastAsia="Times New Roman" w:hAnsi="Times New Roman" w:cs="Times New Roman"/>
                <w:color w:val="000000" w:themeColor="text1"/>
                <w:sz w:val="20"/>
                <w:szCs w:val="20"/>
                <w:lang w:bidi="mr-IN"/>
              </w:rPr>
            </w:pPr>
            <w:r w:rsidRPr="00F26E9B">
              <w:rPr>
                <w:rFonts w:ascii="Times New Roman" w:eastAsia="Times New Roman" w:hAnsi="Times New Roman" w:cs="Times New Roman"/>
                <w:color w:val="000000" w:themeColor="text1"/>
                <w:sz w:val="20"/>
                <w:szCs w:val="20"/>
                <w:lang w:bidi="mr-IN"/>
              </w:rPr>
              <w:t>20</w:t>
            </w:r>
          </w:p>
        </w:tc>
      </w:tr>
      <w:tr w:rsidR="00F26E9B" w:rsidRPr="00F26E9B" w:rsidTr="00F26E9B">
        <w:trPr>
          <w:trHeight w:val="179"/>
        </w:trPr>
        <w:tc>
          <w:tcPr>
            <w:tcW w:w="3140" w:type="dxa"/>
            <w:shd w:val="clear" w:color="auto" w:fill="auto"/>
            <w:noWrap/>
            <w:vAlign w:val="bottom"/>
            <w:hideMark/>
          </w:tcPr>
          <w:p w:rsidR="00F26E9B" w:rsidRPr="00F26E9B" w:rsidRDefault="00F26E9B" w:rsidP="00F26E9B">
            <w:pPr>
              <w:spacing w:after="0" w:line="240" w:lineRule="auto"/>
              <w:jc w:val="right"/>
              <w:rPr>
                <w:rFonts w:ascii="Times New Roman" w:eastAsia="Times New Roman" w:hAnsi="Times New Roman" w:cs="Times New Roman"/>
                <w:color w:val="000000" w:themeColor="text1"/>
                <w:sz w:val="20"/>
                <w:szCs w:val="20"/>
                <w:lang w:bidi="mr-IN"/>
              </w:rPr>
            </w:pPr>
            <w:proofErr w:type="spellStart"/>
            <w:r w:rsidRPr="00F26E9B">
              <w:rPr>
                <w:rFonts w:ascii="Times New Roman" w:eastAsia="Times New Roman" w:hAnsi="Times New Roman" w:cs="Times New Roman"/>
                <w:color w:val="000000" w:themeColor="text1"/>
                <w:sz w:val="20"/>
                <w:szCs w:val="20"/>
                <w:lang w:bidi="mr-IN"/>
              </w:rPr>
              <w:t>Liveborn</w:t>
            </w:r>
            <w:proofErr w:type="spellEnd"/>
            <w:r w:rsidRPr="00F26E9B">
              <w:rPr>
                <w:rFonts w:ascii="Times New Roman" w:eastAsia="Times New Roman" w:hAnsi="Times New Roman" w:cs="Times New Roman"/>
                <w:color w:val="000000" w:themeColor="text1"/>
                <w:sz w:val="20"/>
                <w:szCs w:val="20"/>
                <w:lang w:bidi="mr-IN"/>
              </w:rPr>
              <w:t xml:space="preserve"> </w:t>
            </w:r>
          </w:p>
        </w:tc>
        <w:tc>
          <w:tcPr>
            <w:tcW w:w="1710" w:type="dxa"/>
            <w:shd w:val="clear" w:color="auto" w:fill="auto"/>
            <w:noWrap/>
            <w:vAlign w:val="bottom"/>
            <w:hideMark/>
          </w:tcPr>
          <w:p w:rsidR="00F26E9B" w:rsidRPr="00F26E9B" w:rsidRDefault="00F26E9B" w:rsidP="00F26E9B">
            <w:pPr>
              <w:spacing w:after="0" w:line="240" w:lineRule="auto"/>
              <w:jc w:val="right"/>
              <w:rPr>
                <w:rFonts w:ascii="Times New Roman" w:eastAsia="Times New Roman" w:hAnsi="Times New Roman" w:cs="Times New Roman"/>
                <w:color w:val="000000" w:themeColor="text1"/>
                <w:sz w:val="20"/>
                <w:szCs w:val="20"/>
                <w:lang w:bidi="mr-IN"/>
              </w:rPr>
            </w:pPr>
            <w:r w:rsidRPr="00F26E9B">
              <w:rPr>
                <w:rFonts w:ascii="Times New Roman" w:eastAsia="Times New Roman" w:hAnsi="Times New Roman" w:cs="Times New Roman"/>
                <w:color w:val="000000" w:themeColor="text1"/>
                <w:sz w:val="20"/>
                <w:szCs w:val="20"/>
                <w:lang w:bidi="mr-IN"/>
              </w:rPr>
              <w:t>34</w:t>
            </w:r>
          </w:p>
        </w:tc>
      </w:tr>
      <w:tr w:rsidR="00F26E9B" w:rsidRPr="00F26E9B" w:rsidTr="00F26E9B">
        <w:trPr>
          <w:trHeight w:val="300"/>
        </w:trPr>
        <w:tc>
          <w:tcPr>
            <w:tcW w:w="3140" w:type="dxa"/>
            <w:shd w:val="clear" w:color="auto" w:fill="auto"/>
            <w:noWrap/>
            <w:vAlign w:val="bottom"/>
            <w:hideMark/>
          </w:tcPr>
          <w:p w:rsidR="00F26E9B" w:rsidRPr="00F26E9B" w:rsidRDefault="00F26E9B" w:rsidP="00F26E9B">
            <w:pPr>
              <w:spacing w:after="0" w:line="240" w:lineRule="auto"/>
              <w:jc w:val="right"/>
              <w:rPr>
                <w:rFonts w:ascii="Times New Roman" w:eastAsia="Times New Roman" w:hAnsi="Times New Roman" w:cs="Times New Roman"/>
                <w:color w:val="000000" w:themeColor="text1"/>
                <w:sz w:val="20"/>
                <w:szCs w:val="20"/>
                <w:lang w:bidi="mr-IN"/>
              </w:rPr>
            </w:pPr>
            <w:r w:rsidRPr="00F26E9B">
              <w:rPr>
                <w:rFonts w:ascii="Times New Roman" w:eastAsia="Times New Roman" w:hAnsi="Times New Roman" w:cs="Times New Roman"/>
                <w:color w:val="000000" w:themeColor="text1"/>
                <w:sz w:val="20"/>
                <w:szCs w:val="20"/>
                <w:lang w:bidi="mr-IN"/>
              </w:rPr>
              <w:t>Stillborn</w:t>
            </w:r>
          </w:p>
        </w:tc>
        <w:tc>
          <w:tcPr>
            <w:tcW w:w="1710" w:type="dxa"/>
            <w:shd w:val="clear" w:color="auto" w:fill="auto"/>
            <w:noWrap/>
            <w:vAlign w:val="bottom"/>
            <w:hideMark/>
          </w:tcPr>
          <w:p w:rsidR="00F26E9B" w:rsidRPr="00F26E9B" w:rsidRDefault="00F26E9B" w:rsidP="00F26E9B">
            <w:pPr>
              <w:spacing w:after="0" w:line="240" w:lineRule="auto"/>
              <w:jc w:val="right"/>
              <w:rPr>
                <w:rFonts w:ascii="Times New Roman" w:eastAsia="Times New Roman" w:hAnsi="Times New Roman" w:cs="Times New Roman"/>
                <w:color w:val="000000" w:themeColor="text1"/>
                <w:sz w:val="20"/>
                <w:szCs w:val="20"/>
                <w:lang w:bidi="mr-IN"/>
              </w:rPr>
            </w:pPr>
            <w:r w:rsidRPr="00F26E9B">
              <w:rPr>
                <w:rFonts w:ascii="Times New Roman" w:eastAsia="Times New Roman" w:hAnsi="Times New Roman" w:cs="Times New Roman"/>
                <w:color w:val="000000" w:themeColor="text1"/>
                <w:sz w:val="20"/>
                <w:szCs w:val="20"/>
                <w:lang w:bidi="mr-IN"/>
              </w:rPr>
              <w:t>2</w:t>
            </w:r>
          </w:p>
        </w:tc>
      </w:tr>
      <w:tr w:rsidR="00F26E9B" w:rsidRPr="00F26E9B" w:rsidTr="00F26E9B">
        <w:trPr>
          <w:trHeight w:val="300"/>
        </w:trPr>
        <w:tc>
          <w:tcPr>
            <w:tcW w:w="4850" w:type="dxa"/>
            <w:gridSpan w:val="2"/>
            <w:shd w:val="clear" w:color="auto" w:fill="auto"/>
            <w:noWrap/>
            <w:vAlign w:val="bottom"/>
          </w:tcPr>
          <w:p w:rsidR="00F26E9B" w:rsidRPr="00F26E9B" w:rsidRDefault="00F26E9B" w:rsidP="00F26E9B">
            <w:pPr>
              <w:spacing w:after="0" w:line="240" w:lineRule="auto"/>
              <w:rPr>
                <w:rFonts w:ascii="Times New Roman" w:eastAsia="Times New Roman" w:hAnsi="Times New Roman" w:cs="Times New Roman"/>
                <w:b/>
                <w:bCs/>
                <w:color w:val="000000" w:themeColor="text1"/>
                <w:sz w:val="20"/>
                <w:szCs w:val="20"/>
                <w:lang w:bidi="mr-IN"/>
              </w:rPr>
            </w:pPr>
            <w:r w:rsidRPr="00F26E9B">
              <w:rPr>
                <w:rFonts w:ascii="Times New Roman" w:eastAsia="Times New Roman" w:hAnsi="Times New Roman" w:cs="Times New Roman"/>
                <w:b/>
                <w:bCs/>
                <w:color w:val="000000" w:themeColor="text1"/>
                <w:sz w:val="20"/>
                <w:szCs w:val="20"/>
                <w:lang w:bidi="mr-IN"/>
              </w:rPr>
              <w:t>Fetal outcome in 1</w:t>
            </w:r>
            <w:r w:rsidRPr="00F26E9B">
              <w:rPr>
                <w:rFonts w:ascii="Times New Roman" w:eastAsia="Times New Roman" w:hAnsi="Times New Roman" w:cs="Times New Roman"/>
                <w:b/>
                <w:bCs/>
                <w:color w:val="000000" w:themeColor="text1"/>
                <w:sz w:val="20"/>
                <w:szCs w:val="20"/>
                <w:vertAlign w:val="superscript"/>
                <w:lang w:bidi="mr-IN"/>
              </w:rPr>
              <w:t>st</w:t>
            </w:r>
            <w:r w:rsidRPr="00F26E9B">
              <w:rPr>
                <w:rFonts w:ascii="Times New Roman" w:eastAsia="Times New Roman" w:hAnsi="Times New Roman" w:cs="Times New Roman"/>
                <w:b/>
                <w:bCs/>
                <w:color w:val="000000" w:themeColor="text1"/>
                <w:sz w:val="20"/>
                <w:szCs w:val="20"/>
                <w:lang w:bidi="mr-IN"/>
              </w:rPr>
              <w:t xml:space="preserve">  and 2</w:t>
            </w:r>
            <w:r w:rsidRPr="00F26E9B">
              <w:rPr>
                <w:rFonts w:ascii="Times New Roman" w:eastAsia="Times New Roman" w:hAnsi="Times New Roman" w:cs="Times New Roman"/>
                <w:b/>
                <w:bCs/>
                <w:color w:val="000000" w:themeColor="text1"/>
                <w:sz w:val="20"/>
                <w:szCs w:val="20"/>
                <w:vertAlign w:val="superscript"/>
                <w:lang w:bidi="mr-IN"/>
              </w:rPr>
              <w:t>nd</w:t>
            </w:r>
            <w:r w:rsidRPr="00F26E9B">
              <w:rPr>
                <w:rFonts w:ascii="Times New Roman" w:eastAsia="Times New Roman" w:hAnsi="Times New Roman" w:cs="Times New Roman"/>
                <w:b/>
                <w:bCs/>
                <w:color w:val="000000" w:themeColor="text1"/>
                <w:sz w:val="20"/>
                <w:szCs w:val="20"/>
                <w:lang w:bidi="mr-IN"/>
              </w:rPr>
              <w:t xml:space="preserve">  trimester</w:t>
            </w:r>
          </w:p>
        </w:tc>
      </w:tr>
      <w:tr w:rsidR="00F26E9B" w:rsidRPr="00F26E9B" w:rsidTr="00F26E9B">
        <w:trPr>
          <w:trHeight w:val="300"/>
        </w:trPr>
        <w:tc>
          <w:tcPr>
            <w:tcW w:w="3140" w:type="dxa"/>
            <w:shd w:val="clear" w:color="auto" w:fill="auto"/>
            <w:noWrap/>
            <w:vAlign w:val="bottom"/>
          </w:tcPr>
          <w:p w:rsidR="00F26E9B" w:rsidRPr="00F26E9B" w:rsidRDefault="00F26E9B" w:rsidP="00F26E9B">
            <w:pPr>
              <w:spacing w:after="0" w:line="240" w:lineRule="auto"/>
              <w:jc w:val="right"/>
              <w:rPr>
                <w:rFonts w:ascii="Times New Roman" w:eastAsia="Times New Roman" w:hAnsi="Times New Roman" w:cs="Times New Roman"/>
                <w:color w:val="000000" w:themeColor="text1"/>
                <w:sz w:val="20"/>
                <w:szCs w:val="20"/>
                <w:lang w:bidi="mr-IN"/>
              </w:rPr>
            </w:pPr>
            <w:r w:rsidRPr="00F26E9B">
              <w:rPr>
                <w:rFonts w:ascii="Times New Roman" w:eastAsia="Times New Roman" w:hAnsi="Times New Roman" w:cs="Times New Roman"/>
                <w:color w:val="000000" w:themeColor="text1"/>
                <w:sz w:val="20"/>
                <w:szCs w:val="20"/>
                <w:lang w:bidi="mr-IN"/>
              </w:rPr>
              <w:t xml:space="preserve">Aborted </w:t>
            </w:r>
          </w:p>
        </w:tc>
        <w:tc>
          <w:tcPr>
            <w:tcW w:w="1710" w:type="dxa"/>
            <w:shd w:val="clear" w:color="auto" w:fill="auto"/>
            <w:noWrap/>
            <w:vAlign w:val="bottom"/>
          </w:tcPr>
          <w:p w:rsidR="00F26E9B" w:rsidRPr="00F26E9B" w:rsidRDefault="00F26E9B" w:rsidP="00F26E9B">
            <w:pPr>
              <w:spacing w:after="0" w:line="240" w:lineRule="auto"/>
              <w:jc w:val="right"/>
              <w:rPr>
                <w:rFonts w:ascii="Times New Roman" w:eastAsia="Times New Roman" w:hAnsi="Times New Roman" w:cs="Times New Roman"/>
                <w:color w:val="000000" w:themeColor="text1"/>
                <w:sz w:val="20"/>
                <w:szCs w:val="20"/>
                <w:lang w:bidi="mr-IN"/>
              </w:rPr>
            </w:pPr>
            <w:r w:rsidRPr="00F26E9B">
              <w:rPr>
                <w:rFonts w:ascii="Times New Roman" w:eastAsia="Times New Roman" w:hAnsi="Times New Roman" w:cs="Times New Roman"/>
                <w:color w:val="000000" w:themeColor="text1"/>
                <w:sz w:val="20"/>
                <w:szCs w:val="20"/>
                <w:lang w:bidi="mr-IN"/>
              </w:rPr>
              <w:t>2</w:t>
            </w:r>
          </w:p>
        </w:tc>
      </w:tr>
      <w:tr w:rsidR="00F26E9B" w:rsidRPr="00F26E9B" w:rsidTr="00F26E9B">
        <w:trPr>
          <w:trHeight w:val="300"/>
        </w:trPr>
        <w:tc>
          <w:tcPr>
            <w:tcW w:w="3140" w:type="dxa"/>
            <w:shd w:val="clear" w:color="auto" w:fill="auto"/>
            <w:noWrap/>
            <w:vAlign w:val="bottom"/>
          </w:tcPr>
          <w:p w:rsidR="00F26E9B" w:rsidRPr="00F26E9B" w:rsidRDefault="00F26E9B" w:rsidP="00F26E9B">
            <w:pPr>
              <w:spacing w:after="0" w:line="240" w:lineRule="auto"/>
              <w:jc w:val="right"/>
              <w:rPr>
                <w:rFonts w:ascii="Times New Roman" w:eastAsia="Times New Roman" w:hAnsi="Times New Roman" w:cs="Times New Roman"/>
                <w:color w:val="000000" w:themeColor="text1"/>
                <w:sz w:val="20"/>
                <w:szCs w:val="20"/>
                <w:lang w:bidi="mr-IN"/>
              </w:rPr>
            </w:pPr>
            <w:r w:rsidRPr="00F26E9B">
              <w:rPr>
                <w:rFonts w:ascii="Times New Roman" w:eastAsia="Times New Roman" w:hAnsi="Times New Roman" w:cs="Times New Roman"/>
                <w:color w:val="000000" w:themeColor="text1"/>
                <w:sz w:val="20"/>
                <w:szCs w:val="20"/>
                <w:lang w:bidi="mr-IN"/>
              </w:rPr>
              <w:t>Premature delivery</w:t>
            </w:r>
          </w:p>
        </w:tc>
        <w:tc>
          <w:tcPr>
            <w:tcW w:w="1710" w:type="dxa"/>
            <w:shd w:val="clear" w:color="auto" w:fill="auto"/>
            <w:noWrap/>
            <w:vAlign w:val="bottom"/>
          </w:tcPr>
          <w:p w:rsidR="00F26E9B" w:rsidRPr="00F26E9B" w:rsidRDefault="00F26E9B" w:rsidP="00F26E9B">
            <w:pPr>
              <w:spacing w:after="0" w:line="240" w:lineRule="auto"/>
              <w:jc w:val="right"/>
              <w:rPr>
                <w:rFonts w:ascii="Times New Roman" w:eastAsia="Times New Roman" w:hAnsi="Times New Roman" w:cs="Times New Roman"/>
                <w:color w:val="000000" w:themeColor="text1"/>
                <w:sz w:val="20"/>
                <w:szCs w:val="20"/>
                <w:lang w:bidi="mr-IN"/>
              </w:rPr>
            </w:pPr>
            <w:r w:rsidRPr="00F26E9B">
              <w:rPr>
                <w:rFonts w:ascii="Times New Roman" w:eastAsia="Times New Roman" w:hAnsi="Times New Roman" w:cs="Times New Roman"/>
                <w:color w:val="000000" w:themeColor="text1"/>
                <w:sz w:val="20"/>
                <w:szCs w:val="20"/>
                <w:lang w:bidi="mr-IN"/>
              </w:rPr>
              <w:t>2</w:t>
            </w:r>
          </w:p>
        </w:tc>
      </w:tr>
      <w:tr w:rsidR="00F26E9B" w:rsidRPr="00F26E9B" w:rsidTr="00F26E9B">
        <w:trPr>
          <w:trHeight w:val="300"/>
        </w:trPr>
        <w:tc>
          <w:tcPr>
            <w:tcW w:w="3140" w:type="dxa"/>
            <w:shd w:val="clear" w:color="auto" w:fill="auto"/>
            <w:noWrap/>
            <w:vAlign w:val="bottom"/>
          </w:tcPr>
          <w:p w:rsidR="00F26E9B" w:rsidRPr="00F26E9B" w:rsidRDefault="00F26E9B" w:rsidP="00F26E9B">
            <w:pPr>
              <w:spacing w:after="0" w:line="240" w:lineRule="auto"/>
              <w:jc w:val="right"/>
              <w:rPr>
                <w:rFonts w:ascii="Times New Roman" w:eastAsia="Times New Roman" w:hAnsi="Times New Roman" w:cs="Times New Roman"/>
                <w:color w:val="000000" w:themeColor="text1"/>
                <w:sz w:val="20"/>
                <w:szCs w:val="20"/>
                <w:lang w:bidi="mr-IN"/>
              </w:rPr>
            </w:pPr>
            <w:r w:rsidRPr="00F26E9B">
              <w:rPr>
                <w:rFonts w:ascii="Times New Roman" w:eastAsia="Times New Roman" w:hAnsi="Times New Roman" w:cs="Times New Roman"/>
                <w:color w:val="000000" w:themeColor="text1"/>
                <w:sz w:val="20"/>
                <w:szCs w:val="20"/>
                <w:lang w:bidi="mr-IN"/>
              </w:rPr>
              <w:t>Death in utero</w:t>
            </w:r>
          </w:p>
        </w:tc>
        <w:tc>
          <w:tcPr>
            <w:tcW w:w="1710" w:type="dxa"/>
            <w:shd w:val="clear" w:color="auto" w:fill="auto"/>
            <w:noWrap/>
            <w:vAlign w:val="bottom"/>
          </w:tcPr>
          <w:p w:rsidR="00F26E9B" w:rsidRPr="00F26E9B" w:rsidRDefault="00F26E9B" w:rsidP="00F26E9B">
            <w:pPr>
              <w:spacing w:after="0" w:line="240" w:lineRule="auto"/>
              <w:jc w:val="right"/>
              <w:rPr>
                <w:rFonts w:ascii="Times New Roman" w:eastAsia="Times New Roman" w:hAnsi="Times New Roman" w:cs="Times New Roman"/>
                <w:color w:val="000000" w:themeColor="text1"/>
                <w:sz w:val="20"/>
                <w:szCs w:val="20"/>
                <w:lang w:bidi="mr-IN"/>
              </w:rPr>
            </w:pPr>
            <w:r w:rsidRPr="00F26E9B">
              <w:rPr>
                <w:rFonts w:ascii="Times New Roman" w:eastAsia="Times New Roman" w:hAnsi="Times New Roman" w:cs="Times New Roman"/>
                <w:color w:val="000000" w:themeColor="text1"/>
                <w:sz w:val="20"/>
                <w:szCs w:val="20"/>
                <w:lang w:bidi="mr-IN"/>
              </w:rPr>
              <w:t>6</w:t>
            </w:r>
          </w:p>
        </w:tc>
      </w:tr>
      <w:tr w:rsidR="00F26E9B" w:rsidRPr="00F26E9B" w:rsidTr="00F26E9B">
        <w:trPr>
          <w:trHeight w:val="300"/>
        </w:trPr>
        <w:tc>
          <w:tcPr>
            <w:tcW w:w="3140" w:type="dxa"/>
            <w:shd w:val="clear" w:color="auto" w:fill="auto"/>
            <w:noWrap/>
            <w:vAlign w:val="bottom"/>
          </w:tcPr>
          <w:p w:rsidR="00F26E9B" w:rsidRPr="00F26E9B" w:rsidRDefault="00F26E9B" w:rsidP="00F26E9B">
            <w:pPr>
              <w:spacing w:after="0" w:line="240" w:lineRule="auto"/>
              <w:jc w:val="center"/>
              <w:rPr>
                <w:rFonts w:ascii="Times New Roman" w:eastAsia="Times New Roman" w:hAnsi="Times New Roman" w:cs="Times New Roman"/>
                <w:b/>
                <w:bCs/>
                <w:color w:val="000000" w:themeColor="text1"/>
                <w:sz w:val="20"/>
                <w:szCs w:val="20"/>
                <w:lang w:bidi="mr-IN"/>
              </w:rPr>
            </w:pPr>
            <w:r w:rsidRPr="00F26E9B">
              <w:rPr>
                <w:rFonts w:ascii="Times New Roman" w:eastAsia="Times New Roman" w:hAnsi="Times New Roman" w:cs="Times New Roman"/>
                <w:b/>
                <w:bCs/>
                <w:color w:val="000000" w:themeColor="text1"/>
                <w:sz w:val="20"/>
                <w:szCs w:val="20"/>
                <w:lang w:bidi="mr-IN"/>
              </w:rPr>
              <w:t>Total</w:t>
            </w:r>
          </w:p>
        </w:tc>
        <w:tc>
          <w:tcPr>
            <w:tcW w:w="1710" w:type="dxa"/>
            <w:shd w:val="clear" w:color="auto" w:fill="auto"/>
            <w:noWrap/>
            <w:vAlign w:val="bottom"/>
          </w:tcPr>
          <w:p w:rsidR="00F26E9B" w:rsidRPr="00F26E9B" w:rsidRDefault="00F26E9B" w:rsidP="00F26E9B">
            <w:pPr>
              <w:spacing w:after="0" w:line="240" w:lineRule="auto"/>
              <w:jc w:val="right"/>
              <w:rPr>
                <w:rFonts w:ascii="Times New Roman" w:eastAsia="Times New Roman" w:hAnsi="Times New Roman" w:cs="Times New Roman"/>
                <w:color w:val="000000" w:themeColor="text1"/>
                <w:sz w:val="20"/>
                <w:szCs w:val="20"/>
                <w:lang w:bidi="mr-IN"/>
              </w:rPr>
            </w:pPr>
            <w:r w:rsidRPr="00F26E9B">
              <w:rPr>
                <w:rFonts w:ascii="Times New Roman" w:eastAsia="Times New Roman" w:hAnsi="Times New Roman" w:cs="Times New Roman"/>
                <w:color w:val="000000" w:themeColor="text1"/>
                <w:sz w:val="20"/>
                <w:szCs w:val="20"/>
                <w:lang w:bidi="mr-IN"/>
              </w:rPr>
              <w:t xml:space="preserve">66 </w:t>
            </w:r>
          </w:p>
        </w:tc>
      </w:tr>
    </w:tbl>
    <w:p w:rsidR="00F26E9B" w:rsidRPr="00C905F5" w:rsidRDefault="00F26E9B" w:rsidP="00F26E9B">
      <w:pPr>
        <w:ind w:firstLine="720"/>
        <w:jc w:val="both"/>
        <w:rPr>
          <w:rFonts w:ascii="Times New Roman" w:hAnsi="Times New Roman" w:cs="Times New Roman"/>
          <w:bCs/>
          <w:color w:val="000000" w:themeColor="text1"/>
          <w:sz w:val="20"/>
          <w:szCs w:val="24"/>
        </w:rPr>
      </w:pPr>
      <w:r w:rsidRPr="00C905F5">
        <w:rPr>
          <w:rFonts w:ascii="Times New Roman" w:hAnsi="Times New Roman" w:cs="Times New Roman"/>
          <w:bCs/>
          <w:color w:val="000000" w:themeColor="text1"/>
          <w:sz w:val="20"/>
          <w:szCs w:val="24"/>
        </w:rPr>
        <w:t xml:space="preserve">Maximum no. of 34 cases were </w:t>
      </w:r>
      <w:proofErr w:type="spellStart"/>
      <w:r w:rsidRPr="00C905F5">
        <w:rPr>
          <w:rFonts w:ascii="Times New Roman" w:hAnsi="Times New Roman" w:cs="Times New Roman"/>
          <w:bCs/>
          <w:color w:val="000000" w:themeColor="text1"/>
          <w:sz w:val="20"/>
          <w:szCs w:val="24"/>
        </w:rPr>
        <w:t>liveborn</w:t>
      </w:r>
      <w:proofErr w:type="spellEnd"/>
      <w:r w:rsidRPr="00C905F5">
        <w:rPr>
          <w:rFonts w:ascii="Times New Roman" w:hAnsi="Times New Roman" w:cs="Times New Roman"/>
          <w:bCs/>
          <w:color w:val="000000" w:themeColor="text1"/>
          <w:sz w:val="20"/>
          <w:szCs w:val="24"/>
        </w:rPr>
        <w:t xml:space="preserve"> in maternal deaths followed by 20 cases with intra-uterine fetal death in the last trimester and full term. Total 10 maternal deaths occurred in the first and second trimester with fetal outcome as abortion in 2 cases, premature delivery in 2 cases and death in utero in 6 cases [table no. </w:t>
      </w:r>
      <w:r>
        <w:rPr>
          <w:rFonts w:ascii="Times New Roman" w:hAnsi="Times New Roman" w:cs="Times New Roman"/>
          <w:bCs/>
          <w:color w:val="000000" w:themeColor="text1"/>
          <w:sz w:val="20"/>
          <w:szCs w:val="24"/>
        </w:rPr>
        <w:t>2</w:t>
      </w:r>
      <w:r w:rsidRPr="00C905F5">
        <w:rPr>
          <w:rFonts w:ascii="Times New Roman" w:hAnsi="Times New Roman" w:cs="Times New Roman"/>
          <w:bCs/>
          <w:color w:val="000000" w:themeColor="text1"/>
          <w:sz w:val="20"/>
          <w:szCs w:val="24"/>
        </w:rPr>
        <w:t>].</w:t>
      </w:r>
    </w:p>
    <w:p w:rsidR="00F26E9B" w:rsidRDefault="00F26E9B" w:rsidP="00F26E9B">
      <w:pPr>
        <w:jc w:val="both"/>
        <w:rPr>
          <w:rFonts w:ascii="Times New Roman" w:hAnsi="Times New Roman" w:cs="Times New Roman"/>
          <w:b/>
          <w:bCs/>
          <w:color w:val="000000" w:themeColor="text1"/>
          <w:sz w:val="20"/>
          <w:szCs w:val="24"/>
        </w:rPr>
      </w:pPr>
    </w:p>
    <w:p w:rsidR="00F26E9B" w:rsidRDefault="00F26E9B" w:rsidP="00F26E9B">
      <w:pPr>
        <w:jc w:val="both"/>
        <w:rPr>
          <w:rFonts w:ascii="Times New Roman" w:hAnsi="Times New Roman" w:cs="Times New Roman"/>
          <w:b/>
          <w:bCs/>
          <w:color w:val="000000" w:themeColor="text1"/>
          <w:sz w:val="20"/>
          <w:szCs w:val="24"/>
        </w:rPr>
      </w:pPr>
    </w:p>
    <w:p w:rsidR="00F26E9B" w:rsidRDefault="00F26E9B" w:rsidP="00F26E9B">
      <w:pPr>
        <w:jc w:val="both"/>
        <w:rPr>
          <w:rFonts w:ascii="Times New Roman" w:hAnsi="Times New Roman" w:cs="Times New Roman"/>
          <w:b/>
          <w:bCs/>
          <w:color w:val="000000" w:themeColor="text1"/>
          <w:sz w:val="20"/>
          <w:szCs w:val="24"/>
        </w:rPr>
      </w:pPr>
    </w:p>
    <w:p w:rsidR="000B2E4A" w:rsidRDefault="000B2E4A" w:rsidP="00F26E9B">
      <w:pPr>
        <w:jc w:val="both"/>
        <w:rPr>
          <w:rFonts w:ascii="Times New Roman" w:hAnsi="Times New Roman" w:cs="Times New Roman"/>
          <w:b/>
          <w:bCs/>
          <w:color w:val="000000" w:themeColor="text1"/>
          <w:sz w:val="20"/>
          <w:szCs w:val="24"/>
        </w:rPr>
      </w:pPr>
    </w:p>
    <w:p w:rsidR="00883FE9" w:rsidRDefault="00883FE9" w:rsidP="00F26E9B">
      <w:pPr>
        <w:jc w:val="both"/>
        <w:rPr>
          <w:rFonts w:ascii="Times New Roman" w:hAnsi="Times New Roman" w:cs="Times New Roman"/>
          <w:b/>
          <w:bCs/>
          <w:color w:val="000000" w:themeColor="text1"/>
          <w:sz w:val="20"/>
          <w:szCs w:val="24"/>
        </w:rPr>
      </w:pPr>
    </w:p>
    <w:p w:rsidR="00883FE9" w:rsidRDefault="00883FE9" w:rsidP="00F26E9B">
      <w:pPr>
        <w:jc w:val="both"/>
        <w:rPr>
          <w:rFonts w:ascii="Times New Roman" w:hAnsi="Times New Roman" w:cs="Times New Roman"/>
          <w:b/>
          <w:bCs/>
          <w:color w:val="000000" w:themeColor="text1"/>
          <w:sz w:val="20"/>
          <w:szCs w:val="24"/>
        </w:rPr>
      </w:pPr>
    </w:p>
    <w:p w:rsidR="00F26E9B" w:rsidRPr="00061681" w:rsidRDefault="00F26E9B" w:rsidP="00F26E9B">
      <w:pPr>
        <w:jc w:val="both"/>
        <w:rPr>
          <w:rFonts w:ascii="Times New Roman" w:hAnsi="Times New Roman" w:cs="Times New Roman"/>
          <w:b/>
          <w:bCs/>
          <w:color w:val="000000" w:themeColor="text1"/>
          <w:sz w:val="20"/>
          <w:szCs w:val="24"/>
        </w:rPr>
      </w:pPr>
      <w:r w:rsidRPr="00061681">
        <w:rPr>
          <w:rFonts w:ascii="Times New Roman" w:hAnsi="Times New Roman" w:cs="Times New Roman"/>
          <w:b/>
          <w:bCs/>
          <w:color w:val="000000" w:themeColor="text1"/>
          <w:sz w:val="20"/>
          <w:szCs w:val="24"/>
        </w:rPr>
        <w:lastRenderedPageBreak/>
        <w:t xml:space="preserve">Table no. </w:t>
      </w:r>
      <w:r>
        <w:rPr>
          <w:rFonts w:ascii="Times New Roman" w:hAnsi="Times New Roman" w:cs="Times New Roman"/>
          <w:b/>
          <w:bCs/>
          <w:color w:val="000000" w:themeColor="text1"/>
          <w:sz w:val="20"/>
          <w:szCs w:val="24"/>
        </w:rPr>
        <w:t>3</w:t>
      </w:r>
      <w:r w:rsidRPr="00061681">
        <w:rPr>
          <w:rFonts w:ascii="Times New Roman" w:hAnsi="Times New Roman" w:cs="Times New Roman"/>
          <w:b/>
          <w:bCs/>
          <w:color w:val="000000" w:themeColor="text1"/>
          <w:sz w:val="20"/>
          <w:szCs w:val="24"/>
        </w:rPr>
        <w:t xml:space="preserve"> Distribution of cases according to the causes of maternal death.</w:t>
      </w:r>
    </w:p>
    <w:tbl>
      <w:tblPr>
        <w:tblStyle w:val="TableGrid"/>
        <w:tblW w:w="8275" w:type="dxa"/>
        <w:tblLayout w:type="fixed"/>
        <w:tblLook w:val="04A0" w:firstRow="1" w:lastRow="0" w:firstColumn="1" w:lastColumn="0" w:noHBand="0" w:noVBand="1"/>
      </w:tblPr>
      <w:tblGrid>
        <w:gridCol w:w="1782"/>
        <w:gridCol w:w="4783"/>
        <w:gridCol w:w="1710"/>
      </w:tblGrid>
      <w:tr w:rsidR="00F26E9B" w:rsidRPr="00061681" w:rsidTr="000B2E4A">
        <w:tc>
          <w:tcPr>
            <w:tcW w:w="6565" w:type="dxa"/>
            <w:gridSpan w:val="2"/>
          </w:tcPr>
          <w:p w:rsidR="00F26E9B" w:rsidRPr="00061681" w:rsidRDefault="00F26E9B" w:rsidP="00B87C77">
            <w:pPr>
              <w:pStyle w:val="ListParagraph"/>
              <w:numPr>
                <w:ilvl w:val="0"/>
                <w:numId w:val="8"/>
              </w:numPr>
              <w:rPr>
                <w:rFonts w:ascii="Times New Roman" w:hAnsi="Times New Roman" w:cs="Times New Roman"/>
                <w:b/>
                <w:bCs/>
                <w:color w:val="000000" w:themeColor="text1"/>
                <w:sz w:val="18"/>
              </w:rPr>
            </w:pPr>
            <w:r w:rsidRPr="00061681">
              <w:rPr>
                <w:rFonts w:ascii="Times New Roman" w:hAnsi="Times New Roman" w:cs="Times New Roman"/>
                <w:b/>
                <w:bCs/>
                <w:color w:val="000000" w:themeColor="text1"/>
                <w:sz w:val="18"/>
              </w:rPr>
              <w:t>DIRECT CAUSES</w:t>
            </w:r>
          </w:p>
        </w:tc>
        <w:tc>
          <w:tcPr>
            <w:tcW w:w="1710" w:type="dxa"/>
          </w:tcPr>
          <w:p w:rsidR="00F26E9B" w:rsidRPr="00061681" w:rsidRDefault="00F26E9B" w:rsidP="00B87C77">
            <w:pPr>
              <w:rPr>
                <w:rFonts w:ascii="Times New Roman" w:hAnsi="Times New Roman" w:cs="Times New Roman"/>
                <w:b/>
                <w:bCs/>
                <w:color w:val="000000" w:themeColor="text1"/>
                <w:sz w:val="18"/>
              </w:rPr>
            </w:pPr>
            <w:r w:rsidRPr="00061681">
              <w:rPr>
                <w:rFonts w:ascii="Times New Roman" w:hAnsi="Times New Roman" w:cs="Times New Roman"/>
                <w:b/>
                <w:bCs/>
                <w:color w:val="000000" w:themeColor="text1"/>
                <w:sz w:val="18"/>
              </w:rPr>
              <w:t>No of deaths.</w:t>
            </w:r>
          </w:p>
        </w:tc>
      </w:tr>
      <w:tr w:rsidR="00F26E9B" w:rsidRPr="00061681" w:rsidTr="000B2E4A">
        <w:trPr>
          <w:gridAfter w:val="1"/>
          <w:wAfter w:w="1710" w:type="dxa"/>
        </w:trPr>
        <w:tc>
          <w:tcPr>
            <w:tcW w:w="6565" w:type="dxa"/>
            <w:gridSpan w:val="2"/>
          </w:tcPr>
          <w:p w:rsidR="00F26E9B" w:rsidRPr="00061681" w:rsidRDefault="00F26E9B" w:rsidP="00B87C77">
            <w:pPr>
              <w:pStyle w:val="ListParagraph"/>
              <w:numPr>
                <w:ilvl w:val="0"/>
                <w:numId w:val="7"/>
              </w:numPr>
              <w:rPr>
                <w:rFonts w:ascii="Times New Roman" w:hAnsi="Times New Roman" w:cs="Times New Roman"/>
                <w:b/>
                <w:bCs/>
                <w:color w:val="000000" w:themeColor="text1"/>
                <w:sz w:val="18"/>
              </w:rPr>
            </w:pPr>
            <w:r w:rsidRPr="00061681">
              <w:rPr>
                <w:rFonts w:ascii="Times New Roman" w:hAnsi="Times New Roman" w:cs="Times New Roman"/>
                <w:b/>
                <w:bCs/>
                <w:color w:val="000000" w:themeColor="text1"/>
                <w:sz w:val="18"/>
              </w:rPr>
              <w:t>Hemorrhagic causes</w:t>
            </w:r>
          </w:p>
        </w:tc>
      </w:tr>
      <w:tr w:rsidR="00F26E9B" w:rsidRPr="00061681" w:rsidTr="000B2E4A">
        <w:tc>
          <w:tcPr>
            <w:tcW w:w="1782" w:type="dxa"/>
          </w:tcPr>
          <w:p w:rsidR="00F26E9B" w:rsidRPr="00061681" w:rsidRDefault="00F26E9B" w:rsidP="00B87C77">
            <w:pPr>
              <w:rPr>
                <w:rFonts w:ascii="Times New Roman" w:hAnsi="Times New Roman" w:cs="Times New Roman"/>
                <w:color w:val="000000" w:themeColor="text1"/>
                <w:sz w:val="18"/>
              </w:rPr>
            </w:pPr>
            <w:proofErr w:type="spellStart"/>
            <w:r w:rsidRPr="00061681">
              <w:rPr>
                <w:rFonts w:ascii="Times New Roman" w:hAnsi="Times New Roman" w:cs="Times New Roman"/>
                <w:color w:val="000000" w:themeColor="text1"/>
                <w:sz w:val="18"/>
              </w:rPr>
              <w:t>i</w:t>
            </w:r>
            <w:proofErr w:type="spellEnd"/>
            <w:r w:rsidRPr="00061681">
              <w:rPr>
                <w:rFonts w:ascii="Times New Roman" w:hAnsi="Times New Roman" w:cs="Times New Roman"/>
                <w:color w:val="000000" w:themeColor="text1"/>
                <w:sz w:val="18"/>
              </w:rPr>
              <w:t xml:space="preserve">) Uterine </w:t>
            </w:r>
            <w:proofErr w:type="spellStart"/>
            <w:r w:rsidRPr="00061681">
              <w:rPr>
                <w:rFonts w:ascii="Times New Roman" w:hAnsi="Times New Roman" w:cs="Times New Roman"/>
                <w:color w:val="000000" w:themeColor="text1"/>
                <w:sz w:val="18"/>
              </w:rPr>
              <w:t>atony</w:t>
            </w:r>
            <w:proofErr w:type="spellEnd"/>
          </w:p>
        </w:tc>
        <w:tc>
          <w:tcPr>
            <w:tcW w:w="4783"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 xml:space="preserve">-postpartum hemorrhage </w:t>
            </w:r>
          </w:p>
        </w:tc>
        <w:tc>
          <w:tcPr>
            <w:tcW w:w="1710"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12</w:t>
            </w:r>
          </w:p>
        </w:tc>
      </w:tr>
      <w:tr w:rsidR="00F26E9B" w:rsidRPr="00061681" w:rsidTr="000B2E4A">
        <w:tc>
          <w:tcPr>
            <w:tcW w:w="1782" w:type="dxa"/>
            <w:vMerge w:val="restart"/>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ii) Uterus/ Genital-tract trauma</w:t>
            </w:r>
          </w:p>
        </w:tc>
        <w:tc>
          <w:tcPr>
            <w:tcW w:w="4783"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-uterine rupture</w:t>
            </w:r>
          </w:p>
        </w:tc>
        <w:tc>
          <w:tcPr>
            <w:tcW w:w="1710"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3</w:t>
            </w:r>
          </w:p>
        </w:tc>
      </w:tr>
      <w:tr w:rsidR="00F26E9B" w:rsidRPr="00061681" w:rsidTr="000B2E4A">
        <w:tc>
          <w:tcPr>
            <w:tcW w:w="1782" w:type="dxa"/>
            <w:vMerge/>
          </w:tcPr>
          <w:p w:rsidR="00F26E9B" w:rsidRPr="00061681" w:rsidRDefault="00F26E9B" w:rsidP="00B87C77">
            <w:pPr>
              <w:rPr>
                <w:rFonts w:ascii="Times New Roman" w:hAnsi="Times New Roman" w:cs="Times New Roman"/>
                <w:color w:val="000000" w:themeColor="text1"/>
                <w:sz w:val="18"/>
              </w:rPr>
            </w:pPr>
          </w:p>
        </w:tc>
        <w:tc>
          <w:tcPr>
            <w:tcW w:w="4783"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-cervical tear</w:t>
            </w:r>
          </w:p>
        </w:tc>
        <w:tc>
          <w:tcPr>
            <w:tcW w:w="1710"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1</w:t>
            </w:r>
          </w:p>
        </w:tc>
      </w:tr>
      <w:tr w:rsidR="00F26E9B" w:rsidRPr="00061681" w:rsidTr="000B2E4A">
        <w:trPr>
          <w:trHeight w:val="179"/>
        </w:trPr>
        <w:tc>
          <w:tcPr>
            <w:tcW w:w="1782" w:type="dxa"/>
            <w:vMerge/>
          </w:tcPr>
          <w:p w:rsidR="00F26E9B" w:rsidRPr="00061681" w:rsidRDefault="00F26E9B" w:rsidP="00B87C77">
            <w:pPr>
              <w:rPr>
                <w:rFonts w:ascii="Times New Roman" w:hAnsi="Times New Roman" w:cs="Times New Roman"/>
                <w:color w:val="000000" w:themeColor="text1"/>
                <w:sz w:val="18"/>
              </w:rPr>
            </w:pPr>
          </w:p>
        </w:tc>
        <w:tc>
          <w:tcPr>
            <w:tcW w:w="4783"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 xml:space="preserve">- vaginal tears </w:t>
            </w:r>
          </w:p>
        </w:tc>
        <w:tc>
          <w:tcPr>
            <w:tcW w:w="1710"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2</w:t>
            </w:r>
          </w:p>
        </w:tc>
      </w:tr>
      <w:tr w:rsidR="00F26E9B" w:rsidRPr="00061681" w:rsidTr="000B2E4A">
        <w:trPr>
          <w:trHeight w:val="179"/>
        </w:trPr>
        <w:tc>
          <w:tcPr>
            <w:tcW w:w="1782" w:type="dxa"/>
            <w:vMerge/>
          </w:tcPr>
          <w:p w:rsidR="00F26E9B" w:rsidRPr="00061681" w:rsidRDefault="00F26E9B" w:rsidP="00B87C77">
            <w:pPr>
              <w:rPr>
                <w:rFonts w:ascii="Times New Roman" w:hAnsi="Times New Roman" w:cs="Times New Roman"/>
                <w:color w:val="000000" w:themeColor="text1"/>
                <w:sz w:val="18"/>
              </w:rPr>
            </w:pPr>
          </w:p>
        </w:tc>
        <w:tc>
          <w:tcPr>
            <w:tcW w:w="4783"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uterine inversion</w:t>
            </w:r>
          </w:p>
        </w:tc>
        <w:tc>
          <w:tcPr>
            <w:tcW w:w="1710"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1</w:t>
            </w:r>
          </w:p>
        </w:tc>
      </w:tr>
      <w:tr w:rsidR="00F26E9B" w:rsidRPr="00061681" w:rsidTr="000B2E4A">
        <w:trPr>
          <w:trHeight w:val="179"/>
        </w:trPr>
        <w:tc>
          <w:tcPr>
            <w:tcW w:w="1782" w:type="dxa"/>
            <w:vMerge/>
          </w:tcPr>
          <w:p w:rsidR="00F26E9B" w:rsidRPr="00061681" w:rsidRDefault="00F26E9B" w:rsidP="00B87C77">
            <w:pPr>
              <w:rPr>
                <w:rFonts w:ascii="Times New Roman" w:hAnsi="Times New Roman" w:cs="Times New Roman"/>
                <w:color w:val="000000" w:themeColor="text1"/>
                <w:sz w:val="18"/>
              </w:rPr>
            </w:pPr>
          </w:p>
        </w:tc>
        <w:tc>
          <w:tcPr>
            <w:tcW w:w="4783" w:type="dxa"/>
          </w:tcPr>
          <w:p w:rsidR="00F26E9B" w:rsidRPr="00061681" w:rsidRDefault="00F26E9B" w:rsidP="00B87C77">
            <w:pPr>
              <w:rPr>
                <w:rFonts w:ascii="Times New Roman" w:hAnsi="Times New Roman" w:cs="Times New Roman"/>
                <w:color w:val="000000" w:themeColor="text1"/>
                <w:sz w:val="18"/>
              </w:rPr>
            </w:pPr>
            <w:proofErr w:type="spellStart"/>
            <w:r w:rsidRPr="00061681">
              <w:rPr>
                <w:rFonts w:ascii="Times New Roman" w:hAnsi="Times New Roman" w:cs="Times New Roman"/>
                <w:color w:val="000000" w:themeColor="text1"/>
                <w:sz w:val="18"/>
              </w:rPr>
              <w:t>Intraperitoneal</w:t>
            </w:r>
            <w:proofErr w:type="spellEnd"/>
            <w:r w:rsidRPr="00061681">
              <w:rPr>
                <w:rFonts w:ascii="Times New Roman" w:hAnsi="Times New Roman" w:cs="Times New Roman"/>
                <w:color w:val="000000" w:themeColor="text1"/>
                <w:sz w:val="18"/>
              </w:rPr>
              <w:t xml:space="preserve"> bleeding following </w:t>
            </w:r>
            <w:proofErr w:type="spellStart"/>
            <w:r w:rsidRPr="00061681">
              <w:rPr>
                <w:rFonts w:ascii="Times New Roman" w:hAnsi="Times New Roman" w:cs="Times New Roman"/>
                <w:color w:val="000000" w:themeColor="text1"/>
                <w:sz w:val="18"/>
              </w:rPr>
              <w:t>bicornuate</w:t>
            </w:r>
            <w:proofErr w:type="spellEnd"/>
            <w:r w:rsidRPr="00061681">
              <w:rPr>
                <w:rFonts w:ascii="Times New Roman" w:hAnsi="Times New Roman" w:cs="Times New Roman"/>
                <w:color w:val="000000" w:themeColor="text1"/>
                <w:sz w:val="18"/>
              </w:rPr>
              <w:t xml:space="preserve"> uterus</w:t>
            </w:r>
          </w:p>
        </w:tc>
        <w:tc>
          <w:tcPr>
            <w:tcW w:w="1710"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1</w:t>
            </w:r>
          </w:p>
        </w:tc>
      </w:tr>
      <w:tr w:rsidR="00F26E9B" w:rsidRPr="00061681" w:rsidTr="000B2E4A">
        <w:tc>
          <w:tcPr>
            <w:tcW w:w="1782" w:type="dxa"/>
            <w:vMerge w:val="restart"/>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iii) placental causes</w:t>
            </w:r>
          </w:p>
        </w:tc>
        <w:tc>
          <w:tcPr>
            <w:tcW w:w="4783"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 xml:space="preserve">-placenta </w:t>
            </w:r>
            <w:proofErr w:type="spellStart"/>
            <w:r w:rsidRPr="00061681">
              <w:rPr>
                <w:rFonts w:ascii="Times New Roman" w:hAnsi="Times New Roman" w:cs="Times New Roman"/>
                <w:color w:val="000000" w:themeColor="text1"/>
                <w:sz w:val="18"/>
              </w:rPr>
              <w:t>acreta</w:t>
            </w:r>
            <w:proofErr w:type="spellEnd"/>
          </w:p>
        </w:tc>
        <w:tc>
          <w:tcPr>
            <w:tcW w:w="1710"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1</w:t>
            </w:r>
          </w:p>
        </w:tc>
      </w:tr>
      <w:tr w:rsidR="00F26E9B" w:rsidRPr="00061681" w:rsidTr="000B2E4A">
        <w:tc>
          <w:tcPr>
            <w:tcW w:w="1782" w:type="dxa"/>
            <w:vMerge/>
          </w:tcPr>
          <w:p w:rsidR="00F26E9B" w:rsidRPr="00061681" w:rsidRDefault="00F26E9B" w:rsidP="00B87C77">
            <w:pPr>
              <w:rPr>
                <w:rFonts w:ascii="Times New Roman" w:hAnsi="Times New Roman" w:cs="Times New Roman"/>
                <w:color w:val="000000" w:themeColor="text1"/>
                <w:sz w:val="18"/>
              </w:rPr>
            </w:pPr>
          </w:p>
        </w:tc>
        <w:tc>
          <w:tcPr>
            <w:tcW w:w="4783"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 xml:space="preserve">-placenta </w:t>
            </w:r>
            <w:proofErr w:type="spellStart"/>
            <w:r w:rsidRPr="00061681">
              <w:rPr>
                <w:rFonts w:ascii="Times New Roman" w:hAnsi="Times New Roman" w:cs="Times New Roman"/>
                <w:color w:val="000000" w:themeColor="text1"/>
                <w:sz w:val="18"/>
              </w:rPr>
              <w:t>previa</w:t>
            </w:r>
            <w:proofErr w:type="spellEnd"/>
          </w:p>
        </w:tc>
        <w:tc>
          <w:tcPr>
            <w:tcW w:w="1710"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1</w:t>
            </w:r>
          </w:p>
        </w:tc>
      </w:tr>
      <w:tr w:rsidR="00F26E9B" w:rsidRPr="00061681" w:rsidTr="000B2E4A">
        <w:tc>
          <w:tcPr>
            <w:tcW w:w="1782" w:type="dxa"/>
            <w:vMerge/>
          </w:tcPr>
          <w:p w:rsidR="00F26E9B" w:rsidRPr="00061681" w:rsidRDefault="00F26E9B" w:rsidP="00B87C77">
            <w:pPr>
              <w:rPr>
                <w:rFonts w:ascii="Times New Roman" w:hAnsi="Times New Roman" w:cs="Times New Roman"/>
                <w:color w:val="000000" w:themeColor="text1"/>
                <w:sz w:val="18"/>
              </w:rPr>
            </w:pPr>
          </w:p>
        </w:tc>
        <w:tc>
          <w:tcPr>
            <w:tcW w:w="4783"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-partial separation of lower end of placenta with vaginal tears</w:t>
            </w:r>
          </w:p>
        </w:tc>
        <w:tc>
          <w:tcPr>
            <w:tcW w:w="1710"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1</w:t>
            </w:r>
          </w:p>
        </w:tc>
      </w:tr>
      <w:tr w:rsidR="00F26E9B" w:rsidRPr="00061681" w:rsidTr="000B2E4A">
        <w:trPr>
          <w:trHeight w:val="242"/>
        </w:trPr>
        <w:tc>
          <w:tcPr>
            <w:tcW w:w="1782" w:type="dxa"/>
            <w:vMerge/>
          </w:tcPr>
          <w:p w:rsidR="00F26E9B" w:rsidRPr="00061681" w:rsidRDefault="00F26E9B" w:rsidP="00B87C77">
            <w:pPr>
              <w:rPr>
                <w:rFonts w:ascii="Times New Roman" w:hAnsi="Times New Roman" w:cs="Times New Roman"/>
                <w:color w:val="000000" w:themeColor="text1"/>
                <w:sz w:val="18"/>
              </w:rPr>
            </w:pPr>
          </w:p>
        </w:tc>
        <w:tc>
          <w:tcPr>
            <w:tcW w:w="4783"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 abruption placentae</w:t>
            </w:r>
          </w:p>
        </w:tc>
        <w:tc>
          <w:tcPr>
            <w:tcW w:w="1710"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1</w:t>
            </w:r>
          </w:p>
        </w:tc>
      </w:tr>
      <w:tr w:rsidR="00F26E9B" w:rsidRPr="00061681" w:rsidTr="000B2E4A">
        <w:trPr>
          <w:trHeight w:val="170"/>
        </w:trPr>
        <w:tc>
          <w:tcPr>
            <w:tcW w:w="1782" w:type="dxa"/>
            <w:vMerge w:val="restart"/>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 xml:space="preserve">iv) </w:t>
            </w:r>
            <w:proofErr w:type="spellStart"/>
            <w:r w:rsidRPr="00061681">
              <w:rPr>
                <w:rFonts w:ascii="Times New Roman" w:hAnsi="Times New Roman" w:cs="Times New Roman"/>
                <w:color w:val="000000" w:themeColor="text1"/>
                <w:sz w:val="18"/>
              </w:rPr>
              <w:t>post operative</w:t>
            </w:r>
            <w:proofErr w:type="spellEnd"/>
          </w:p>
        </w:tc>
        <w:tc>
          <w:tcPr>
            <w:tcW w:w="4783"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 xml:space="preserve">Dilatation and curettage for abortion </w:t>
            </w:r>
          </w:p>
        </w:tc>
        <w:tc>
          <w:tcPr>
            <w:tcW w:w="1710"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1</w:t>
            </w:r>
          </w:p>
        </w:tc>
      </w:tr>
      <w:tr w:rsidR="00F26E9B" w:rsidRPr="00061681" w:rsidTr="000B2E4A">
        <w:tc>
          <w:tcPr>
            <w:tcW w:w="1782" w:type="dxa"/>
            <w:vMerge/>
          </w:tcPr>
          <w:p w:rsidR="00F26E9B" w:rsidRPr="00061681" w:rsidRDefault="00F26E9B" w:rsidP="00B87C77">
            <w:pPr>
              <w:rPr>
                <w:rFonts w:ascii="Times New Roman" w:hAnsi="Times New Roman" w:cs="Times New Roman"/>
                <w:color w:val="000000" w:themeColor="text1"/>
                <w:sz w:val="18"/>
              </w:rPr>
            </w:pPr>
          </w:p>
        </w:tc>
        <w:tc>
          <w:tcPr>
            <w:tcW w:w="4783"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 xml:space="preserve">post –lower segment </w:t>
            </w:r>
            <w:proofErr w:type="spellStart"/>
            <w:r w:rsidRPr="00061681">
              <w:rPr>
                <w:rFonts w:ascii="Times New Roman" w:hAnsi="Times New Roman" w:cs="Times New Roman"/>
                <w:color w:val="000000" w:themeColor="text1"/>
                <w:sz w:val="18"/>
              </w:rPr>
              <w:t>Caeserean</w:t>
            </w:r>
            <w:proofErr w:type="spellEnd"/>
            <w:r w:rsidRPr="00061681">
              <w:rPr>
                <w:rFonts w:ascii="Times New Roman" w:hAnsi="Times New Roman" w:cs="Times New Roman"/>
                <w:color w:val="000000" w:themeColor="text1"/>
                <w:sz w:val="18"/>
              </w:rPr>
              <w:t xml:space="preserve"> Section</w:t>
            </w:r>
          </w:p>
        </w:tc>
        <w:tc>
          <w:tcPr>
            <w:tcW w:w="1710"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2</w:t>
            </w:r>
          </w:p>
        </w:tc>
      </w:tr>
      <w:tr w:rsidR="00F26E9B" w:rsidRPr="00061681" w:rsidTr="000B2E4A">
        <w:tc>
          <w:tcPr>
            <w:tcW w:w="1782" w:type="dxa"/>
          </w:tcPr>
          <w:p w:rsidR="00F26E9B" w:rsidRPr="00061681" w:rsidRDefault="00F26E9B" w:rsidP="00B87C77">
            <w:pPr>
              <w:rPr>
                <w:rFonts w:ascii="Times New Roman" w:hAnsi="Times New Roman" w:cs="Times New Roman"/>
                <w:b/>
                <w:bCs/>
                <w:color w:val="000000" w:themeColor="text1"/>
                <w:sz w:val="18"/>
              </w:rPr>
            </w:pPr>
            <w:r w:rsidRPr="00061681">
              <w:rPr>
                <w:rFonts w:ascii="Times New Roman" w:hAnsi="Times New Roman" w:cs="Times New Roman"/>
                <w:color w:val="000000" w:themeColor="text1"/>
                <w:sz w:val="18"/>
              </w:rPr>
              <w:t xml:space="preserve">                      </w:t>
            </w:r>
            <w:r w:rsidRPr="00061681">
              <w:rPr>
                <w:rFonts w:ascii="Times New Roman" w:hAnsi="Times New Roman" w:cs="Times New Roman"/>
                <w:b/>
                <w:bCs/>
                <w:color w:val="000000" w:themeColor="text1"/>
                <w:sz w:val="18"/>
              </w:rPr>
              <w:t xml:space="preserve">Total </w:t>
            </w:r>
          </w:p>
        </w:tc>
        <w:tc>
          <w:tcPr>
            <w:tcW w:w="6493" w:type="dxa"/>
            <w:gridSpan w:val="2"/>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 xml:space="preserve">                                                                            </w:t>
            </w:r>
            <w:r w:rsidRPr="00061681">
              <w:rPr>
                <w:rFonts w:ascii="Times New Roman" w:hAnsi="Times New Roman" w:cs="Times New Roman"/>
                <w:b/>
                <w:bCs/>
                <w:color w:val="000000" w:themeColor="text1"/>
                <w:sz w:val="18"/>
              </w:rPr>
              <w:t>26 (39.39%)</w:t>
            </w:r>
          </w:p>
        </w:tc>
      </w:tr>
      <w:tr w:rsidR="00F26E9B" w:rsidRPr="00061681" w:rsidTr="000B2E4A">
        <w:tc>
          <w:tcPr>
            <w:tcW w:w="6565" w:type="dxa"/>
            <w:gridSpan w:val="2"/>
          </w:tcPr>
          <w:p w:rsidR="00F26E9B" w:rsidRPr="00061681" w:rsidRDefault="00F26E9B" w:rsidP="0031740C">
            <w:pPr>
              <w:pStyle w:val="ListParagraph"/>
              <w:numPr>
                <w:ilvl w:val="0"/>
                <w:numId w:val="7"/>
              </w:numPr>
              <w:rPr>
                <w:rFonts w:ascii="Times New Roman" w:hAnsi="Times New Roman" w:cs="Times New Roman"/>
                <w:b/>
                <w:bCs/>
                <w:color w:val="000000" w:themeColor="text1"/>
                <w:sz w:val="18"/>
              </w:rPr>
            </w:pPr>
            <w:r w:rsidRPr="00061681">
              <w:rPr>
                <w:rFonts w:ascii="Times New Roman" w:hAnsi="Times New Roman" w:cs="Times New Roman"/>
                <w:b/>
                <w:bCs/>
                <w:color w:val="000000" w:themeColor="text1"/>
                <w:sz w:val="18"/>
              </w:rPr>
              <w:t>Respiratory causes during pregnancy/delivery</w:t>
            </w:r>
          </w:p>
        </w:tc>
        <w:tc>
          <w:tcPr>
            <w:tcW w:w="1710" w:type="dxa"/>
          </w:tcPr>
          <w:p w:rsidR="00F26E9B" w:rsidRPr="00061681" w:rsidRDefault="00F26E9B" w:rsidP="00B87C77">
            <w:pPr>
              <w:rPr>
                <w:rFonts w:ascii="Times New Roman" w:hAnsi="Times New Roman" w:cs="Times New Roman"/>
                <w:color w:val="000000" w:themeColor="text1"/>
                <w:sz w:val="18"/>
              </w:rPr>
            </w:pPr>
          </w:p>
        </w:tc>
      </w:tr>
      <w:tr w:rsidR="00F26E9B" w:rsidRPr="00061681" w:rsidTr="000B2E4A">
        <w:tc>
          <w:tcPr>
            <w:tcW w:w="6565" w:type="dxa"/>
            <w:gridSpan w:val="2"/>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Septicemia</w:t>
            </w:r>
          </w:p>
        </w:tc>
        <w:tc>
          <w:tcPr>
            <w:tcW w:w="1710"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3</w:t>
            </w:r>
          </w:p>
        </w:tc>
      </w:tr>
      <w:tr w:rsidR="00F26E9B" w:rsidRPr="00061681" w:rsidTr="000B2E4A">
        <w:tc>
          <w:tcPr>
            <w:tcW w:w="6565" w:type="dxa"/>
            <w:gridSpan w:val="2"/>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 xml:space="preserve">Pneumonitis </w:t>
            </w:r>
          </w:p>
        </w:tc>
        <w:tc>
          <w:tcPr>
            <w:tcW w:w="1710"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9</w:t>
            </w:r>
          </w:p>
        </w:tc>
      </w:tr>
      <w:tr w:rsidR="00F26E9B" w:rsidRPr="00061681" w:rsidTr="000B2E4A">
        <w:tc>
          <w:tcPr>
            <w:tcW w:w="6565" w:type="dxa"/>
            <w:gridSpan w:val="2"/>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Pleural effusion</w:t>
            </w:r>
          </w:p>
        </w:tc>
        <w:tc>
          <w:tcPr>
            <w:tcW w:w="1710"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4</w:t>
            </w:r>
          </w:p>
        </w:tc>
      </w:tr>
      <w:tr w:rsidR="00F26E9B" w:rsidRPr="00061681" w:rsidTr="000B2E4A">
        <w:tc>
          <w:tcPr>
            <w:tcW w:w="6565" w:type="dxa"/>
            <w:gridSpan w:val="2"/>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Lung collapse</w:t>
            </w:r>
          </w:p>
        </w:tc>
        <w:tc>
          <w:tcPr>
            <w:tcW w:w="1710"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1</w:t>
            </w:r>
          </w:p>
        </w:tc>
      </w:tr>
      <w:tr w:rsidR="00F26E9B" w:rsidRPr="00061681" w:rsidTr="000B2E4A">
        <w:tc>
          <w:tcPr>
            <w:tcW w:w="6565" w:type="dxa"/>
            <w:gridSpan w:val="2"/>
          </w:tcPr>
          <w:p w:rsidR="00F26E9B" w:rsidRPr="00061681" w:rsidRDefault="00F26E9B" w:rsidP="00B87C77">
            <w:pPr>
              <w:rPr>
                <w:rFonts w:ascii="Times New Roman" w:hAnsi="Times New Roman" w:cs="Times New Roman"/>
                <w:b/>
                <w:bCs/>
                <w:color w:val="000000" w:themeColor="text1"/>
                <w:sz w:val="18"/>
              </w:rPr>
            </w:pPr>
            <w:r w:rsidRPr="00061681">
              <w:rPr>
                <w:rFonts w:ascii="Times New Roman" w:hAnsi="Times New Roman" w:cs="Times New Roman"/>
                <w:b/>
                <w:bCs/>
                <w:color w:val="000000" w:themeColor="text1"/>
                <w:sz w:val="18"/>
              </w:rPr>
              <w:t xml:space="preserve">                      Total </w:t>
            </w:r>
          </w:p>
        </w:tc>
        <w:tc>
          <w:tcPr>
            <w:tcW w:w="1710" w:type="dxa"/>
          </w:tcPr>
          <w:p w:rsidR="00F26E9B" w:rsidRPr="00061681" w:rsidRDefault="00F26E9B" w:rsidP="00B87C77">
            <w:pPr>
              <w:rPr>
                <w:rFonts w:ascii="Times New Roman" w:hAnsi="Times New Roman" w:cs="Times New Roman"/>
                <w:b/>
                <w:bCs/>
                <w:color w:val="000000" w:themeColor="text1"/>
                <w:sz w:val="18"/>
              </w:rPr>
            </w:pPr>
            <w:r w:rsidRPr="00061681">
              <w:rPr>
                <w:rFonts w:ascii="Times New Roman" w:hAnsi="Times New Roman" w:cs="Times New Roman"/>
                <w:b/>
                <w:bCs/>
                <w:color w:val="000000" w:themeColor="text1"/>
                <w:sz w:val="18"/>
              </w:rPr>
              <w:t>17(25.75%)</w:t>
            </w:r>
          </w:p>
        </w:tc>
      </w:tr>
      <w:tr w:rsidR="00F26E9B" w:rsidRPr="00061681" w:rsidTr="000B2E4A">
        <w:tc>
          <w:tcPr>
            <w:tcW w:w="6565" w:type="dxa"/>
            <w:gridSpan w:val="2"/>
          </w:tcPr>
          <w:p w:rsidR="00F26E9B" w:rsidRPr="00061681" w:rsidRDefault="00F26E9B" w:rsidP="00B87C77">
            <w:pPr>
              <w:pStyle w:val="ListParagraph"/>
              <w:numPr>
                <w:ilvl w:val="0"/>
                <w:numId w:val="7"/>
              </w:numPr>
              <w:rPr>
                <w:rFonts w:ascii="Times New Roman" w:hAnsi="Times New Roman" w:cs="Times New Roman"/>
                <w:b/>
                <w:bCs/>
                <w:color w:val="000000" w:themeColor="text1"/>
                <w:sz w:val="18"/>
              </w:rPr>
            </w:pPr>
            <w:r w:rsidRPr="00061681">
              <w:rPr>
                <w:rFonts w:ascii="Times New Roman" w:hAnsi="Times New Roman" w:cs="Times New Roman"/>
                <w:b/>
                <w:bCs/>
                <w:color w:val="000000" w:themeColor="text1"/>
                <w:sz w:val="18"/>
              </w:rPr>
              <w:t>Pregnancy Induced Hypertension</w:t>
            </w:r>
          </w:p>
        </w:tc>
        <w:tc>
          <w:tcPr>
            <w:tcW w:w="1710" w:type="dxa"/>
          </w:tcPr>
          <w:p w:rsidR="00F26E9B" w:rsidRPr="00061681" w:rsidRDefault="00F26E9B" w:rsidP="00B87C77">
            <w:pPr>
              <w:rPr>
                <w:rFonts w:ascii="Times New Roman" w:hAnsi="Times New Roman" w:cs="Times New Roman"/>
                <w:color w:val="000000" w:themeColor="text1"/>
                <w:sz w:val="18"/>
              </w:rPr>
            </w:pPr>
          </w:p>
        </w:tc>
      </w:tr>
      <w:tr w:rsidR="00F26E9B" w:rsidRPr="00061681" w:rsidTr="000B2E4A">
        <w:tc>
          <w:tcPr>
            <w:tcW w:w="6565" w:type="dxa"/>
            <w:gridSpan w:val="2"/>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DIC</w:t>
            </w:r>
          </w:p>
        </w:tc>
        <w:tc>
          <w:tcPr>
            <w:tcW w:w="1710"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9</w:t>
            </w:r>
          </w:p>
        </w:tc>
      </w:tr>
      <w:tr w:rsidR="00F26E9B" w:rsidRPr="00061681" w:rsidTr="000B2E4A">
        <w:tc>
          <w:tcPr>
            <w:tcW w:w="6565" w:type="dxa"/>
            <w:gridSpan w:val="2"/>
          </w:tcPr>
          <w:p w:rsidR="00F26E9B" w:rsidRPr="00061681" w:rsidRDefault="00F26E9B" w:rsidP="00B87C77">
            <w:pPr>
              <w:rPr>
                <w:rFonts w:ascii="Times New Roman" w:hAnsi="Times New Roman" w:cs="Times New Roman"/>
                <w:color w:val="000000" w:themeColor="text1"/>
                <w:sz w:val="18"/>
              </w:rPr>
            </w:pPr>
            <w:proofErr w:type="spellStart"/>
            <w:r w:rsidRPr="00061681">
              <w:rPr>
                <w:rFonts w:ascii="Times New Roman" w:hAnsi="Times New Roman" w:cs="Times New Roman"/>
                <w:color w:val="000000" w:themeColor="text1"/>
                <w:sz w:val="18"/>
              </w:rPr>
              <w:t>Ecclampsia</w:t>
            </w:r>
            <w:proofErr w:type="spellEnd"/>
            <w:r w:rsidRPr="00061681">
              <w:rPr>
                <w:rFonts w:ascii="Times New Roman" w:hAnsi="Times New Roman" w:cs="Times New Roman"/>
                <w:color w:val="000000" w:themeColor="text1"/>
                <w:sz w:val="18"/>
              </w:rPr>
              <w:t xml:space="preserve"> with hepatic disorders</w:t>
            </w:r>
          </w:p>
        </w:tc>
        <w:tc>
          <w:tcPr>
            <w:tcW w:w="1710"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3</w:t>
            </w:r>
          </w:p>
        </w:tc>
      </w:tr>
      <w:tr w:rsidR="00F26E9B" w:rsidRPr="00061681" w:rsidTr="000B2E4A">
        <w:tc>
          <w:tcPr>
            <w:tcW w:w="6565" w:type="dxa"/>
            <w:gridSpan w:val="2"/>
          </w:tcPr>
          <w:p w:rsidR="00F26E9B" w:rsidRPr="00061681" w:rsidRDefault="00F26E9B" w:rsidP="00B87C77">
            <w:pPr>
              <w:rPr>
                <w:rFonts w:ascii="Times New Roman" w:hAnsi="Times New Roman" w:cs="Times New Roman"/>
                <w:b/>
                <w:bCs/>
                <w:color w:val="000000" w:themeColor="text1"/>
                <w:sz w:val="18"/>
              </w:rPr>
            </w:pPr>
            <w:r w:rsidRPr="00061681">
              <w:rPr>
                <w:rFonts w:ascii="Times New Roman" w:hAnsi="Times New Roman" w:cs="Times New Roman"/>
                <w:color w:val="000000" w:themeColor="text1"/>
                <w:sz w:val="18"/>
              </w:rPr>
              <w:t xml:space="preserve">                       </w:t>
            </w:r>
            <w:r w:rsidRPr="00061681">
              <w:rPr>
                <w:rFonts w:ascii="Times New Roman" w:hAnsi="Times New Roman" w:cs="Times New Roman"/>
                <w:b/>
                <w:bCs/>
                <w:color w:val="000000" w:themeColor="text1"/>
                <w:sz w:val="18"/>
              </w:rPr>
              <w:t xml:space="preserve">Total  </w:t>
            </w:r>
          </w:p>
        </w:tc>
        <w:tc>
          <w:tcPr>
            <w:tcW w:w="1710" w:type="dxa"/>
          </w:tcPr>
          <w:p w:rsidR="00F26E9B" w:rsidRPr="00061681" w:rsidRDefault="00F26E9B" w:rsidP="00B87C77">
            <w:pPr>
              <w:rPr>
                <w:rFonts w:ascii="Times New Roman" w:hAnsi="Times New Roman" w:cs="Times New Roman"/>
                <w:b/>
                <w:bCs/>
                <w:color w:val="000000" w:themeColor="text1"/>
                <w:sz w:val="18"/>
              </w:rPr>
            </w:pPr>
            <w:r w:rsidRPr="00061681">
              <w:rPr>
                <w:rFonts w:ascii="Times New Roman" w:hAnsi="Times New Roman" w:cs="Times New Roman"/>
                <w:b/>
                <w:bCs/>
                <w:color w:val="000000" w:themeColor="text1"/>
                <w:sz w:val="18"/>
              </w:rPr>
              <w:t>12(18.8%)</w:t>
            </w:r>
          </w:p>
        </w:tc>
      </w:tr>
      <w:tr w:rsidR="00F26E9B" w:rsidRPr="00061681" w:rsidTr="000B2E4A">
        <w:tc>
          <w:tcPr>
            <w:tcW w:w="6565" w:type="dxa"/>
            <w:gridSpan w:val="2"/>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b/>
                <w:bCs/>
                <w:color w:val="000000" w:themeColor="text1"/>
                <w:sz w:val="18"/>
              </w:rPr>
              <w:t>INDIRECT CAUSES</w:t>
            </w:r>
          </w:p>
        </w:tc>
        <w:tc>
          <w:tcPr>
            <w:tcW w:w="1710" w:type="dxa"/>
          </w:tcPr>
          <w:p w:rsidR="00F26E9B" w:rsidRPr="00061681" w:rsidRDefault="00F26E9B" w:rsidP="00B87C77">
            <w:pPr>
              <w:rPr>
                <w:rFonts w:ascii="Times New Roman" w:hAnsi="Times New Roman" w:cs="Times New Roman"/>
                <w:color w:val="000000" w:themeColor="text1"/>
                <w:sz w:val="18"/>
              </w:rPr>
            </w:pPr>
          </w:p>
        </w:tc>
      </w:tr>
      <w:tr w:rsidR="00F26E9B" w:rsidRPr="00061681" w:rsidTr="000B2E4A">
        <w:tc>
          <w:tcPr>
            <w:tcW w:w="6565" w:type="dxa"/>
            <w:gridSpan w:val="2"/>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Chronic pyelonephritis</w:t>
            </w:r>
          </w:p>
        </w:tc>
        <w:tc>
          <w:tcPr>
            <w:tcW w:w="1710"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1</w:t>
            </w:r>
          </w:p>
        </w:tc>
      </w:tr>
      <w:tr w:rsidR="00F26E9B" w:rsidRPr="00061681" w:rsidTr="000B2E4A">
        <w:tc>
          <w:tcPr>
            <w:tcW w:w="6565" w:type="dxa"/>
            <w:gridSpan w:val="2"/>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Aplastic anemia</w:t>
            </w:r>
          </w:p>
        </w:tc>
        <w:tc>
          <w:tcPr>
            <w:tcW w:w="1710"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1</w:t>
            </w:r>
          </w:p>
        </w:tc>
      </w:tr>
      <w:tr w:rsidR="00F26E9B" w:rsidRPr="00061681" w:rsidTr="000B2E4A">
        <w:tc>
          <w:tcPr>
            <w:tcW w:w="6565" w:type="dxa"/>
            <w:gridSpan w:val="2"/>
          </w:tcPr>
          <w:p w:rsidR="00F26E9B" w:rsidRPr="00061681" w:rsidRDefault="00F26E9B" w:rsidP="00B87C77">
            <w:pPr>
              <w:rPr>
                <w:rFonts w:ascii="Times New Roman" w:hAnsi="Times New Roman" w:cs="Times New Roman"/>
                <w:color w:val="000000" w:themeColor="text1"/>
                <w:sz w:val="18"/>
              </w:rPr>
            </w:pPr>
            <w:proofErr w:type="spellStart"/>
            <w:r w:rsidRPr="00061681">
              <w:rPr>
                <w:rFonts w:ascii="Times New Roman" w:hAnsi="Times New Roman" w:cs="Times New Roman"/>
                <w:color w:val="000000" w:themeColor="text1"/>
                <w:sz w:val="18"/>
              </w:rPr>
              <w:t>Adeno</w:t>
            </w:r>
            <w:proofErr w:type="spellEnd"/>
            <w:r w:rsidRPr="00061681">
              <w:rPr>
                <w:rFonts w:ascii="Times New Roman" w:hAnsi="Times New Roman" w:cs="Times New Roman"/>
                <w:color w:val="000000" w:themeColor="text1"/>
                <w:sz w:val="18"/>
              </w:rPr>
              <w:t xml:space="preserve"> carcinoma of gall bladder</w:t>
            </w:r>
          </w:p>
        </w:tc>
        <w:tc>
          <w:tcPr>
            <w:tcW w:w="1710"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1</w:t>
            </w:r>
          </w:p>
        </w:tc>
      </w:tr>
      <w:tr w:rsidR="00F26E9B" w:rsidRPr="00061681" w:rsidTr="000B2E4A">
        <w:tc>
          <w:tcPr>
            <w:tcW w:w="6565" w:type="dxa"/>
            <w:gridSpan w:val="2"/>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Hepatic encephalopathy with hepatitis E</w:t>
            </w:r>
          </w:p>
        </w:tc>
        <w:tc>
          <w:tcPr>
            <w:tcW w:w="1710"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1</w:t>
            </w:r>
          </w:p>
        </w:tc>
      </w:tr>
      <w:tr w:rsidR="00F26E9B" w:rsidRPr="00061681" w:rsidTr="000B2E4A">
        <w:tc>
          <w:tcPr>
            <w:tcW w:w="6565" w:type="dxa"/>
            <w:gridSpan w:val="2"/>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Subarachnoid hemorrhage</w:t>
            </w:r>
          </w:p>
        </w:tc>
        <w:tc>
          <w:tcPr>
            <w:tcW w:w="1710"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1</w:t>
            </w:r>
          </w:p>
        </w:tc>
      </w:tr>
      <w:tr w:rsidR="00F26E9B" w:rsidRPr="00061681" w:rsidTr="000B2E4A">
        <w:tc>
          <w:tcPr>
            <w:tcW w:w="6565" w:type="dxa"/>
            <w:gridSpan w:val="2"/>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 xml:space="preserve">Bronchopneumonia </w:t>
            </w:r>
          </w:p>
        </w:tc>
        <w:tc>
          <w:tcPr>
            <w:tcW w:w="1710"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color w:val="000000" w:themeColor="text1"/>
                <w:sz w:val="18"/>
              </w:rPr>
              <w:t>6</w:t>
            </w:r>
          </w:p>
        </w:tc>
      </w:tr>
      <w:tr w:rsidR="00F26E9B" w:rsidRPr="00061681" w:rsidTr="000B2E4A">
        <w:tc>
          <w:tcPr>
            <w:tcW w:w="6565" w:type="dxa"/>
            <w:gridSpan w:val="2"/>
          </w:tcPr>
          <w:p w:rsidR="00F26E9B" w:rsidRPr="00061681" w:rsidRDefault="00F26E9B" w:rsidP="00B87C77">
            <w:pPr>
              <w:rPr>
                <w:rFonts w:ascii="Times New Roman" w:hAnsi="Times New Roman" w:cs="Times New Roman"/>
                <w:b/>
                <w:bCs/>
                <w:color w:val="000000" w:themeColor="text1"/>
                <w:sz w:val="18"/>
              </w:rPr>
            </w:pPr>
            <w:r w:rsidRPr="00061681">
              <w:rPr>
                <w:rFonts w:ascii="Times New Roman" w:hAnsi="Times New Roman" w:cs="Times New Roman"/>
                <w:color w:val="000000" w:themeColor="text1"/>
                <w:sz w:val="18"/>
              </w:rPr>
              <w:t xml:space="preserve">                        </w:t>
            </w:r>
            <w:r w:rsidRPr="00061681">
              <w:rPr>
                <w:rFonts w:ascii="Times New Roman" w:hAnsi="Times New Roman" w:cs="Times New Roman"/>
                <w:b/>
                <w:bCs/>
                <w:color w:val="000000" w:themeColor="text1"/>
                <w:sz w:val="18"/>
              </w:rPr>
              <w:t xml:space="preserve">Total  </w:t>
            </w:r>
          </w:p>
        </w:tc>
        <w:tc>
          <w:tcPr>
            <w:tcW w:w="1710" w:type="dxa"/>
          </w:tcPr>
          <w:p w:rsidR="00F26E9B" w:rsidRPr="00061681" w:rsidRDefault="00F26E9B" w:rsidP="00B87C77">
            <w:pPr>
              <w:rPr>
                <w:rFonts w:ascii="Times New Roman" w:hAnsi="Times New Roman" w:cs="Times New Roman"/>
                <w:b/>
                <w:bCs/>
                <w:color w:val="000000" w:themeColor="text1"/>
                <w:sz w:val="18"/>
              </w:rPr>
            </w:pPr>
            <w:r w:rsidRPr="00061681">
              <w:rPr>
                <w:rFonts w:ascii="Times New Roman" w:hAnsi="Times New Roman" w:cs="Times New Roman"/>
                <w:b/>
                <w:bCs/>
                <w:color w:val="000000" w:themeColor="text1"/>
                <w:sz w:val="18"/>
              </w:rPr>
              <w:t>11(16.66%)</w:t>
            </w:r>
          </w:p>
        </w:tc>
      </w:tr>
      <w:tr w:rsidR="00F26E9B" w:rsidRPr="00061681" w:rsidTr="000B2E4A">
        <w:tc>
          <w:tcPr>
            <w:tcW w:w="6565" w:type="dxa"/>
            <w:gridSpan w:val="2"/>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b/>
                <w:bCs/>
                <w:color w:val="000000" w:themeColor="text1"/>
                <w:sz w:val="18"/>
              </w:rPr>
              <w:t>INCIDENTAL CAUSES</w:t>
            </w:r>
          </w:p>
        </w:tc>
        <w:tc>
          <w:tcPr>
            <w:tcW w:w="1710" w:type="dxa"/>
          </w:tcPr>
          <w:p w:rsidR="00F26E9B" w:rsidRPr="00061681" w:rsidRDefault="00F26E9B" w:rsidP="00B87C77">
            <w:pPr>
              <w:rPr>
                <w:rFonts w:ascii="Times New Roman" w:hAnsi="Times New Roman" w:cs="Times New Roman"/>
                <w:color w:val="000000" w:themeColor="text1"/>
                <w:sz w:val="18"/>
              </w:rPr>
            </w:pPr>
            <w:r w:rsidRPr="00061681">
              <w:rPr>
                <w:rFonts w:ascii="Times New Roman" w:hAnsi="Times New Roman" w:cs="Times New Roman"/>
                <w:b/>
                <w:bCs/>
                <w:color w:val="000000" w:themeColor="text1"/>
                <w:sz w:val="18"/>
              </w:rPr>
              <w:t>1 (1.51%)</w:t>
            </w:r>
          </w:p>
        </w:tc>
      </w:tr>
      <w:tr w:rsidR="00F26E9B" w:rsidRPr="00061681" w:rsidTr="000B2E4A">
        <w:tc>
          <w:tcPr>
            <w:tcW w:w="6565" w:type="dxa"/>
            <w:gridSpan w:val="2"/>
          </w:tcPr>
          <w:p w:rsidR="00F26E9B" w:rsidRPr="00061681" w:rsidRDefault="00F26E9B" w:rsidP="00B87C77">
            <w:pPr>
              <w:rPr>
                <w:rFonts w:ascii="Times New Roman" w:hAnsi="Times New Roman" w:cs="Times New Roman"/>
                <w:b/>
                <w:bCs/>
                <w:color w:val="000000" w:themeColor="text1"/>
                <w:sz w:val="18"/>
              </w:rPr>
            </w:pPr>
            <w:r w:rsidRPr="00061681">
              <w:rPr>
                <w:rFonts w:ascii="Times New Roman" w:hAnsi="Times New Roman" w:cs="Times New Roman"/>
                <w:b/>
                <w:bCs/>
                <w:color w:val="000000" w:themeColor="text1"/>
                <w:sz w:val="18"/>
              </w:rPr>
              <w:t>TOTAL NO. OF MATERNAL DEATHS</w:t>
            </w:r>
          </w:p>
        </w:tc>
        <w:tc>
          <w:tcPr>
            <w:tcW w:w="1710" w:type="dxa"/>
          </w:tcPr>
          <w:p w:rsidR="00F26E9B" w:rsidRPr="00061681" w:rsidRDefault="00F26E9B" w:rsidP="0031740C">
            <w:pPr>
              <w:rPr>
                <w:rFonts w:ascii="Times New Roman" w:hAnsi="Times New Roman" w:cs="Times New Roman"/>
                <w:b/>
                <w:bCs/>
                <w:color w:val="000000" w:themeColor="text1"/>
                <w:sz w:val="18"/>
              </w:rPr>
            </w:pPr>
            <w:r w:rsidRPr="00061681">
              <w:rPr>
                <w:rFonts w:ascii="Times New Roman" w:hAnsi="Times New Roman" w:cs="Times New Roman"/>
                <w:b/>
                <w:bCs/>
                <w:color w:val="000000" w:themeColor="text1"/>
                <w:sz w:val="18"/>
              </w:rPr>
              <w:t xml:space="preserve">66 </w:t>
            </w:r>
          </w:p>
        </w:tc>
      </w:tr>
    </w:tbl>
    <w:tbl>
      <w:tblPr>
        <w:tblpPr w:leftFromText="180" w:rightFromText="180" w:vertAnchor="text" w:horzAnchor="margin" w:tblpY="1261"/>
        <w:tblW w:w="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885"/>
        <w:gridCol w:w="810"/>
      </w:tblGrid>
      <w:tr w:rsidR="000B2E4A" w:rsidRPr="00061681" w:rsidTr="000B2E4A">
        <w:trPr>
          <w:trHeight w:val="300"/>
        </w:trPr>
        <w:tc>
          <w:tcPr>
            <w:tcW w:w="4490" w:type="dxa"/>
            <w:gridSpan w:val="2"/>
            <w:shd w:val="clear" w:color="auto" w:fill="auto"/>
            <w:noWrap/>
            <w:vAlign w:val="bottom"/>
            <w:hideMark/>
          </w:tcPr>
          <w:p w:rsidR="000B2E4A" w:rsidRPr="00061681" w:rsidRDefault="000B2E4A" w:rsidP="000B2E4A">
            <w:pPr>
              <w:spacing w:after="0" w:line="240" w:lineRule="auto"/>
              <w:jc w:val="center"/>
              <w:rPr>
                <w:rFonts w:ascii="Times New Roman" w:eastAsia="Times New Roman" w:hAnsi="Times New Roman" w:cs="Times New Roman"/>
                <w:b/>
                <w:bCs/>
                <w:color w:val="000000" w:themeColor="text1"/>
                <w:sz w:val="18"/>
                <w:lang w:bidi="mr-IN"/>
              </w:rPr>
            </w:pPr>
            <w:r w:rsidRPr="00061681">
              <w:rPr>
                <w:rFonts w:ascii="Times New Roman" w:eastAsia="Times New Roman" w:hAnsi="Times New Roman" w:cs="Times New Roman"/>
                <w:b/>
                <w:bCs/>
                <w:color w:val="000000" w:themeColor="text1"/>
                <w:sz w:val="18"/>
                <w:lang w:bidi="mr-IN"/>
              </w:rPr>
              <w:t>Referral of cases</w:t>
            </w:r>
          </w:p>
        </w:tc>
        <w:tc>
          <w:tcPr>
            <w:tcW w:w="810" w:type="dxa"/>
            <w:shd w:val="clear" w:color="auto" w:fill="auto"/>
            <w:vAlign w:val="bottom"/>
          </w:tcPr>
          <w:p w:rsidR="000B2E4A" w:rsidRPr="00061681" w:rsidRDefault="000B2E4A" w:rsidP="000B2E4A">
            <w:pPr>
              <w:spacing w:after="0" w:line="240" w:lineRule="auto"/>
              <w:jc w:val="center"/>
              <w:rPr>
                <w:rFonts w:ascii="Times New Roman" w:eastAsia="Times New Roman" w:hAnsi="Times New Roman" w:cs="Times New Roman"/>
                <w:b/>
                <w:bCs/>
                <w:color w:val="000000" w:themeColor="text1"/>
                <w:sz w:val="18"/>
                <w:lang w:bidi="mr-IN"/>
              </w:rPr>
            </w:pPr>
            <w:r>
              <w:rPr>
                <w:rFonts w:ascii="Times New Roman" w:eastAsia="Times New Roman" w:hAnsi="Times New Roman" w:cs="Times New Roman"/>
                <w:b/>
                <w:bCs/>
                <w:color w:val="000000" w:themeColor="text1"/>
                <w:sz w:val="18"/>
                <w:lang w:bidi="mr-IN"/>
              </w:rPr>
              <w:t>No of cases</w:t>
            </w:r>
          </w:p>
        </w:tc>
      </w:tr>
      <w:tr w:rsidR="000B2E4A" w:rsidRPr="00061681" w:rsidTr="000B2E4A">
        <w:trPr>
          <w:trHeight w:val="300"/>
        </w:trPr>
        <w:tc>
          <w:tcPr>
            <w:tcW w:w="4490" w:type="dxa"/>
            <w:gridSpan w:val="2"/>
            <w:shd w:val="clear" w:color="auto" w:fill="auto"/>
            <w:noWrap/>
            <w:vAlign w:val="bottom"/>
          </w:tcPr>
          <w:p w:rsidR="000B2E4A" w:rsidRPr="00061681" w:rsidRDefault="000B2E4A" w:rsidP="000B2E4A">
            <w:pPr>
              <w:spacing w:after="0" w:line="240" w:lineRule="auto"/>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Brought in dead</w:t>
            </w:r>
          </w:p>
        </w:tc>
        <w:tc>
          <w:tcPr>
            <w:tcW w:w="810" w:type="dxa"/>
            <w:shd w:val="clear" w:color="auto" w:fill="auto"/>
            <w:noWrap/>
            <w:vAlign w:val="bottom"/>
          </w:tcPr>
          <w:p w:rsidR="000B2E4A" w:rsidRPr="00061681" w:rsidRDefault="000B2E4A" w:rsidP="000B2E4A">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6</w:t>
            </w:r>
          </w:p>
        </w:tc>
      </w:tr>
      <w:tr w:rsidR="000B2E4A" w:rsidRPr="00061681" w:rsidTr="000B2E4A">
        <w:trPr>
          <w:trHeight w:val="300"/>
        </w:trPr>
        <w:tc>
          <w:tcPr>
            <w:tcW w:w="4490" w:type="dxa"/>
            <w:gridSpan w:val="2"/>
            <w:shd w:val="clear" w:color="auto" w:fill="auto"/>
            <w:noWrap/>
            <w:vAlign w:val="bottom"/>
          </w:tcPr>
          <w:p w:rsidR="000B2E4A" w:rsidRPr="00061681" w:rsidRDefault="000B2E4A" w:rsidP="000B2E4A">
            <w:pPr>
              <w:spacing w:after="0" w:line="240" w:lineRule="auto"/>
              <w:rPr>
                <w:rFonts w:ascii="Times New Roman" w:eastAsia="Times New Roman" w:hAnsi="Times New Roman" w:cs="Times New Roman"/>
                <w:color w:val="000000" w:themeColor="text1"/>
                <w:sz w:val="18"/>
                <w:lang w:bidi="mr-IN"/>
              </w:rPr>
            </w:pPr>
            <w:r>
              <w:rPr>
                <w:rFonts w:ascii="Times New Roman" w:eastAsia="Times New Roman" w:hAnsi="Times New Roman" w:cs="Times New Roman"/>
                <w:color w:val="000000" w:themeColor="text1"/>
                <w:sz w:val="18"/>
                <w:lang w:bidi="mr-IN"/>
              </w:rPr>
              <w:t xml:space="preserve"> </w:t>
            </w:r>
            <w:r w:rsidRPr="00061681">
              <w:rPr>
                <w:rFonts w:ascii="Times New Roman" w:eastAsia="Times New Roman" w:hAnsi="Times New Roman" w:cs="Times New Roman"/>
                <w:color w:val="000000" w:themeColor="text1"/>
                <w:sz w:val="18"/>
                <w:lang w:bidi="mr-IN"/>
              </w:rPr>
              <w:t xml:space="preserve">No referral </w:t>
            </w:r>
            <w:r>
              <w:rPr>
                <w:rFonts w:ascii="Times New Roman" w:eastAsia="Times New Roman" w:hAnsi="Times New Roman" w:cs="Times New Roman"/>
                <w:color w:val="000000" w:themeColor="text1"/>
                <w:sz w:val="18"/>
                <w:lang w:bidi="mr-IN"/>
              </w:rPr>
              <w:t>(death in same hospital)</w:t>
            </w:r>
          </w:p>
        </w:tc>
        <w:tc>
          <w:tcPr>
            <w:tcW w:w="810" w:type="dxa"/>
            <w:shd w:val="clear" w:color="auto" w:fill="auto"/>
            <w:noWrap/>
            <w:vAlign w:val="bottom"/>
          </w:tcPr>
          <w:p w:rsidR="000B2E4A" w:rsidRPr="00061681" w:rsidRDefault="000B2E4A" w:rsidP="000B2E4A">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30</w:t>
            </w:r>
          </w:p>
        </w:tc>
      </w:tr>
      <w:tr w:rsidR="000B2E4A" w:rsidRPr="00061681" w:rsidTr="000B2E4A">
        <w:trPr>
          <w:trHeight w:val="116"/>
        </w:trPr>
        <w:tc>
          <w:tcPr>
            <w:tcW w:w="4490" w:type="dxa"/>
            <w:gridSpan w:val="2"/>
            <w:shd w:val="clear" w:color="auto" w:fill="auto"/>
            <w:noWrap/>
            <w:vAlign w:val="bottom"/>
            <w:hideMark/>
          </w:tcPr>
          <w:p w:rsidR="000B2E4A" w:rsidRPr="00061681" w:rsidRDefault="000B2E4A" w:rsidP="000B2E4A">
            <w:pPr>
              <w:spacing w:after="0" w:line="240" w:lineRule="auto"/>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 xml:space="preserve">To private hospital </w:t>
            </w:r>
          </w:p>
        </w:tc>
        <w:tc>
          <w:tcPr>
            <w:tcW w:w="810" w:type="dxa"/>
            <w:shd w:val="clear" w:color="auto" w:fill="auto"/>
            <w:noWrap/>
            <w:vAlign w:val="bottom"/>
            <w:hideMark/>
          </w:tcPr>
          <w:p w:rsidR="000B2E4A" w:rsidRPr="00061681" w:rsidRDefault="000B2E4A" w:rsidP="000B2E4A">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8</w:t>
            </w:r>
          </w:p>
        </w:tc>
      </w:tr>
      <w:tr w:rsidR="000B2E4A" w:rsidRPr="00061681" w:rsidTr="000B2E4A">
        <w:trPr>
          <w:trHeight w:val="134"/>
        </w:trPr>
        <w:tc>
          <w:tcPr>
            <w:tcW w:w="2605" w:type="dxa"/>
            <w:vMerge w:val="restart"/>
            <w:shd w:val="clear" w:color="auto" w:fill="auto"/>
            <w:noWrap/>
            <w:vAlign w:val="bottom"/>
          </w:tcPr>
          <w:p w:rsidR="000B2E4A" w:rsidRDefault="000B2E4A" w:rsidP="000B2E4A">
            <w:pPr>
              <w:spacing w:after="0" w:line="240" w:lineRule="auto"/>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To government tertiary hospital</w:t>
            </w:r>
          </w:p>
          <w:p w:rsidR="000B2E4A" w:rsidRDefault="000B2E4A" w:rsidP="000B2E4A">
            <w:pPr>
              <w:spacing w:after="0" w:line="240" w:lineRule="auto"/>
              <w:rPr>
                <w:rFonts w:ascii="Times New Roman" w:eastAsia="Times New Roman" w:hAnsi="Times New Roman" w:cs="Times New Roman"/>
                <w:color w:val="000000" w:themeColor="text1"/>
                <w:sz w:val="18"/>
                <w:lang w:bidi="mr-IN"/>
              </w:rPr>
            </w:pPr>
          </w:p>
          <w:p w:rsidR="000B2E4A" w:rsidRPr="00061681" w:rsidRDefault="000B2E4A" w:rsidP="000B2E4A">
            <w:pPr>
              <w:spacing w:after="0" w:line="240" w:lineRule="auto"/>
              <w:rPr>
                <w:rFonts w:ascii="Times New Roman" w:eastAsia="Times New Roman" w:hAnsi="Times New Roman" w:cs="Times New Roman"/>
                <w:color w:val="000000" w:themeColor="text1"/>
                <w:sz w:val="18"/>
                <w:lang w:bidi="mr-IN"/>
              </w:rPr>
            </w:pPr>
          </w:p>
        </w:tc>
        <w:tc>
          <w:tcPr>
            <w:tcW w:w="1885" w:type="dxa"/>
            <w:shd w:val="clear" w:color="auto" w:fill="auto"/>
            <w:vAlign w:val="bottom"/>
          </w:tcPr>
          <w:p w:rsidR="000B2E4A" w:rsidRPr="00061681" w:rsidRDefault="000B2E4A" w:rsidP="000B2E4A">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 xml:space="preserve">From private hospital </w:t>
            </w:r>
          </w:p>
        </w:tc>
        <w:tc>
          <w:tcPr>
            <w:tcW w:w="810" w:type="dxa"/>
            <w:shd w:val="clear" w:color="auto" w:fill="auto"/>
            <w:vAlign w:val="bottom"/>
          </w:tcPr>
          <w:p w:rsidR="000B2E4A" w:rsidRPr="00061681" w:rsidRDefault="000B2E4A" w:rsidP="000B2E4A">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7</w:t>
            </w:r>
          </w:p>
        </w:tc>
      </w:tr>
      <w:tr w:rsidR="000B2E4A" w:rsidRPr="00061681" w:rsidTr="000B2E4A">
        <w:trPr>
          <w:trHeight w:val="58"/>
        </w:trPr>
        <w:tc>
          <w:tcPr>
            <w:tcW w:w="2605" w:type="dxa"/>
            <w:vMerge/>
            <w:shd w:val="clear" w:color="auto" w:fill="auto"/>
            <w:noWrap/>
            <w:vAlign w:val="bottom"/>
          </w:tcPr>
          <w:p w:rsidR="000B2E4A" w:rsidRPr="00061681" w:rsidRDefault="000B2E4A" w:rsidP="000B2E4A">
            <w:pPr>
              <w:spacing w:after="0" w:line="240" w:lineRule="auto"/>
              <w:jc w:val="right"/>
              <w:rPr>
                <w:rFonts w:ascii="Times New Roman" w:eastAsia="Times New Roman" w:hAnsi="Times New Roman" w:cs="Times New Roman"/>
                <w:color w:val="000000" w:themeColor="text1"/>
                <w:sz w:val="18"/>
                <w:lang w:bidi="mr-IN"/>
              </w:rPr>
            </w:pPr>
          </w:p>
        </w:tc>
        <w:tc>
          <w:tcPr>
            <w:tcW w:w="1885" w:type="dxa"/>
            <w:shd w:val="clear" w:color="auto" w:fill="auto"/>
            <w:vAlign w:val="bottom"/>
          </w:tcPr>
          <w:p w:rsidR="000B2E4A" w:rsidRPr="00061681" w:rsidRDefault="000B2E4A" w:rsidP="000B2E4A">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From primary health center</w:t>
            </w:r>
          </w:p>
        </w:tc>
        <w:tc>
          <w:tcPr>
            <w:tcW w:w="810" w:type="dxa"/>
            <w:shd w:val="clear" w:color="auto" w:fill="auto"/>
            <w:noWrap/>
            <w:vAlign w:val="bottom"/>
            <w:hideMark/>
          </w:tcPr>
          <w:p w:rsidR="000B2E4A" w:rsidRPr="00061681" w:rsidRDefault="000B2E4A" w:rsidP="000B2E4A">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10</w:t>
            </w:r>
          </w:p>
        </w:tc>
      </w:tr>
      <w:tr w:rsidR="000B2E4A" w:rsidRPr="00061681" w:rsidTr="000B2E4A">
        <w:trPr>
          <w:trHeight w:val="300"/>
        </w:trPr>
        <w:tc>
          <w:tcPr>
            <w:tcW w:w="2605" w:type="dxa"/>
            <w:vMerge/>
            <w:shd w:val="clear" w:color="auto" w:fill="auto"/>
            <w:noWrap/>
            <w:vAlign w:val="bottom"/>
          </w:tcPr>
          <w:p w:rsidR="000B2E4A" w:rsidRPr="00061681" w:rsidRDefault="000B2E4A" w:rsidP="000B2E4A">
            <w:pPr>
              <w:spacing w:after="0" w:line="240" w:lineRule="auto"/>
              <w:jc w:val="right"/>
              <w:rPr>
                <w:rFonts w:ascii="Times New Roman" w:eastAsia="Times New Roman" w:hAnsi="Times New Roman" w:cs="Times New Roman"/>
                <w:color w:val="000000" w:themeColor="text1"/>
                <w:sz w:val="18"/>
                <w:lang w:bidi="mr-IN"/>
              </w:rPr>
            </w:pPr>
          </w:p>
        </w:tc>
        <w:tc>
          <w:tcPr>
            <w:tcW w:w="1885" w:type="dxa"/>
            <w:shd w:val="clear" w:color="auto" w:fill="auto"/>
            <w:vAlign w:val="bottom"/>
          </w:tcPr>
          <w:p w:rsidR="000B2E4A" w:rsidRPr="00061681" w:rsidRDefault="000B2E4A" w:rsidP="000B2E4A">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From rural hospital</w:t>
            </w:r>
          </w:p>
        </w:tc>
        <w:tc>
          <w:tcPr>
            <w:tcW w:w="810" w:type="dxa"/>
            <w:shd w:val="clear" w:color="auto" w:fill="auto"/>
            <w:noWrap/>
            <w:vAlign w:val="bottom"/>
            <w:hideMark/>
          </w:tcPr>
          <w:p w:rsidR="000B2E4A" w:rsidRPr="00061681" w:rsidRDefault="000B2E4A" w:rsidP="000B2E4A">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2</w:t>
            </w:r>
          </w:p>
        </w:tc>
      </w:tr>
      <w:tr w:rsidR="000B2E4A" w:rsidRPr="00061681" w:rsidTr="000B2E4A">
        <w:trPr>
          <w:trHeight w:val="58"/>
        </w:trPr>
        <w:tc>
          <w:tcPr>
            <w:tcW w:w="2605" w:type="dxa"/>
            <w:vMerge/>
            <w:shd w:val="clear" w:color="auto" w:fill="auto"/>
            <w:noWrap/>
            <w:vAlign w:val="bottom"/>
          </w:tcPr>
          <w:p w:rsidR="000B2E4A" w:rsidRPr="00061681" w:rsidRDefault="000B2E4A" w:rsidP="000B2E4A">
            <w:pPr>
              <w:spacing w:after="0" w:line="240" w:lineRule="auto"/>
              <w:jc w:val="right"/>
              <w:rPr>
                <w:rFonts w:ascii="Times New Roman" w:eastAsia="Times New Roman" w:hAnsi="Times New Roman" w:cs="Times New Roman"/>
                <w:color w:val="000000" w:themeColor="text1"/>
                <w:sz w:val="18"/>
                <w:lang w:bidi="mr-IN"/>
              </w:rPr>
            </w:pPr>
          </w:p>
        </w:tc>
        <w:tc>
          <w:tcPr>
            <w:tcW w:w="1885" w:type="dxa"/>
            <w:shd w:val="clear" w:color="auto" w:fill="auto"/>
            <w:vAlign w:val="bottom"/>
          </w:tcPr>
          <w:p w:rsidR="000B2E4A" w:rsidRPr="00061681" w:rsidRDefault="000B2E4A" w:rsidP="000B2E4A">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 xml:space="preserve">From civil hospital </w:t>
            </w:r>
          </w:p>
        </w:tc>
        <w:tc>
          <w:tcPr>
            <w:tcW w:w="810" w:type="dxa"/>
            <w:shd w:val="clear" w:color="auto" w:fill="auto"/>
            <w:noWrap/>
            <w:vAlign w:val="bottom"/>
            <w:hideMark/>
          </w:tcPr>
          <w:p w:rsidR="000B2E4A" w:rsidRPr="00061681" w:rsidRDefault="000B2E4A" w:rsidP="000B2E4A">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3</w:t>
            </w:r>
          </w:p>
        </w:tc>
      </w:tr>
      <w:tr w:rsidR="000B2E4A" w:rsidRPr="00061681" w:rsidTr="000B2E4A">
        <w:trPr>
          <w:trHeight w:val="300"/>
        </w:trPr>
        <w:tc>
          <w:tcPr>
            <w:tcW w:w="4490" w:type="dxa"/>
            <w:gridSpan w:val="2"/>
            <w:shd w:val="clear" w:color="auto" w:fill="auto"/>
            <w:hideMark/>
          </w:tcPr>
          <w:p w:rsidR="000B2E4A" w:rsidRPr="00061681" w:rsidRDefault="000B2E4A" w:rsidP="000B2E4A">
            <w:pPr>
              <w:spacing w:after="0" w:line="240" w:lineRule="auto"/>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 xml:space="preserve">Total </w:t>
            </w:r>
          </w:p>
        </w:tc>
        <w:tc>
          <w:tcPr>
            <w:tcW w:w="810" w:type="dxa"/>
            <w:shd w:val="clear" w:color="auto" w:fill="auto"/>
            <w:noWrap/>
            <w:vAlign w:val="bottom"/>
            <w:hideMark/>
          </w:tcPr>
          <w:p w:rsidR="000B2E4A" w:rsidRPr="00061681" w:rsidRDefault="000B2E4A" w:rsidP="000B2E4A">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 xml:space="preserve">66 </w:t>
            </w:r>
          </w:p>
        </w:tc>
      </w:tr>
    </w:tbl>
    <w:p w:rsidR="00B5785D" w:rsidRDefault="001B4753" w:rsidP="00F26E9B">
      <w:pPr>
        <w:ind w:firstLine="720"/>
        <w:jc w:val="both"/>
        <w:rPr>
          <w:rFonts w:ascii="Times New Roman" w:hAnsi="Times New Roman" w:cs="Times New Roman"/>
          <w:color w:val="000000" w:themeColor="text1"/>
          <w:sz w:val="20"/>
          <w:szCs w:val="24"/>
        </w:rPr>
      </w:pPr>
      <w:r w:rsidRPr="00C905F5">
        <w:rPr>
          <w:rFonts w:ascii="Times New Roman" w:hAnsi="Times New Roman" w:cs="Times New Roman"/>
          <w:color w:val="000000" w:themeColor="text1"/>
          <w:sz w:val="20"/>
          <w:szCs w:val="24"/>
        </w:rPr>
        <w:t>Maximum causes of death on</w:t>
      </w:r>
      <w:r w:rsidR="00B5785D" w:rsidRPr="00C905F5">
        <w:rPr>
          <w:rFonts w:ascii="Times New Roman" w:hAnsi="Times New Roman" w:cs="Times New Roman"/>
          <w:color w:val="000000" w:themeColor="text1"/>
          <w:sz w:val="20"/>
          <w:szCs w:val="24"/>
        </w:rPr>
        <w:t xml:space="preserve"> autopsy were direct causes, of which hemorrhage was the </w:t>
      </w:r>
      <w:r w:rsidRPr="00C905F5">
        <w:rPr>
          <w:rFonts w:ascii="Times New Roman" w:hAnsi="Times New Roman" w:cs="Times New Roman"/>
          <w:color w:val="000000" w:themeColor="text1"/>
          <w:sz w:val="20"/>
          <w:szCs w:val="24"/>
        </w:rPr>
        <w:t>predominant</w:t>
      </w:r>
      <w:r w:rsidR="00B5785D" w:rsidRPr="00C905F5">
        <w:rPr>
          <w:rFonts w:ascii="Times New Roman" w:hAnsi="Times New Roman" w:cs="Times New Roman"/>
          <w:color w:val="000000" w:themeColor="text1"/>
          <w:sz w:val="20"/>
          <w:szCs w:val="24"/>
        </w:rPr>
        <w:t xml:space="preserve"> cause (</w:t>
      </w:r>
      <w:r w:rsidRPr="00C905F5">
        <w:rPr>
          <w:rFonts w:ascii="Times New Roman" w:hAnsi="Times New Roman" w:cs="Times New Roman"/>
          <w:color w:val="000000" w:themeColor="text1"/>
          <w:sz w:val="20"/>
          <w:szCs w:val="24"/>
        </w:rPr>
        <w:t>24</w:t>
      </w:r>
      <w:r w:rsidR="00B5785D" w:rsidRPr="00C905F5">
        <w:rPr>
          <w:rFonts w:ascii="Times New Roman" w:hAnsi="Times New Roman" w:cs="Times New Roman"/>
          <w:color w:val="000000" w:themeColor="text1"/>
          <w:sz w:val="20"/>
          <w:szCs w:val="24"/>
        </w:rPr>
        <w:t xml:space="preserve"> no. of cases)</w:t>
      </w:r>
      <w:r w:rsidR="00000BE1" w:rsidRPr="00C905F5">
        <w:rPr>
          <w:rFonts w:ascii="Times New Roman" w:hAnsi="Times New Roman" w:cs="Times New Roman"/>
          <w:color w:val="000000" w:themeColor="text1"/>
          <w:sz w:val="20"/>
          <w:szCs w:val="24"/>
        </w:rPr>
        <w:t xml:space="preserve"> [Table no. </w:t>
      </w:r>
      <w:r w:rsidR="00F26E9B">
        <w:rPr>
          <w:rFonts w:ascii="Times New Roman" w:hAnsi="Times New Roman" w:cs="Times New Roman"/>
          <w:color w:val="000000" w:themeColor="text1"/>
          <w:sz w:val="20"/>
          <w:szCs w:val="24"/>
        </w:rPr>
        <w:t>3</w:t>
      </w:r>
      <w:r w:rsidR="00000BE1" w:rsidRPr="00C905F5">
        <w:rPr>
          <w:rFonts w:ascii="Times New Roman" w:hAnsi="Times New Roman" w:cs="Times New Roman"/>
          <w:color w:val="000000" w:themeColor="text1"/>
          <w:sz w:val="20"/>
          <w:szCs w:val="24"/>
        </w:rPr>
        <w:t>]</w:t>
      </w:r>
      <w:r w:rsidR="00B5785D" w:rsidRPr="00C905F5">
        <w:rPr>
          <w:rFonts w:ascii="Times New Roman" w:hAnsi="Times New Roman" w:cs="Times New Roman"/>
          <w:color w:val="000000" w:themeColor="text1"/>
          <w:sz w:val="20"/>
          <w:szCs w:val="24"/>
        </w:rPr>
        <w:t>.</w:t>
      </w:r>
      <w:r w:rsidR="00DD1B1F" w:rsidRPr="00C905F5">
        <w:rPr>
          <w:rFonts w:ascii="Times New Roman" w:hAnsi="Times New Roman" w:cs="Times New Roman"/>
          <w:color w:val="000000" w:themeColor="text1"/>
          <w:sz w:val="20"/>
          <w:szCs w:val="24"/>
        </w:rPr>
        <w:t xml:space="preserve">Postpartum hemorrhage due to </w:t>
      </w:r>
      <w:proofErr w:type="spellStart"/>
      <w:r w:rsidR="00DD1B1F" w:rsidRPr="00C905F5">
        <w:rPr>
          <w:rFonts w:ascii="Times New Roman" w:hAnsi="Times New Roman" w:cs="Times New Roman"/>
          <w:color w:val="000000" w:themeColor="text1"/>
          <w:sz w:val="20"/>
          <w:szCs w:val="24"/>
        </w:rPr>
        <w:t>atonicity</w:t>
      </w:r>
      <w:proofErr w:type="spellEnd"/>
      <w:r w:rsidR="00DD1B1F" w:rsidRPr="00C905F5">
        <w:rPr>
          <w:rFonts w:ascii="Times New Roman" w:hAnsi="Times New Roman" w:cs="Times New Roman"/>
          <w:color w:val="000000" w:themeColor="text1"/>
          <w:sz w:val="20"/>
          <w:szCs w:val="24"/>
        </w:rPr>
        <w:t xml:space="preserve"> had the most no. of 12 cases, while 5 cases had hemorrhage due to genital trauma during </w:t>
      </w:r>
      <w:proofErr w:type="spellStart"/>
      <w:r w:rsidR="00DD1B1F" w:rsidRPr="00C905F5">
        <w:rPr>
          <w:rFonts w:ascii="Times New Roman" w:hAnsi="Times New Roman" w:cs="Times New Roman"/>
          <w:color w:val="000000" w:themeColor="text1"/>
          <w:sz w:val="20"/>
          <w:szCs w:val="24"/>
        </w:rPr>
        <w:t>labour</w:t>
      </w:r>
      <w:proofErr w:type="spellEnd"/>
      <w:r w:rsidR="00DD1B1F" w:rsidRPr="00C905F5">
        <w:rPr>
          <w:rFonts w:ascii="Times New Roman" w:hAnsi="Times New Roman" w:cs="Times New Roman"/>
          <w:color w:val="000000" w:themeColor="text1"/>
          <w:sz w:val="20"/>
          <w:szCs w:val="24"/>
        </w:rPr>
        <w:t xml:space="preserve"> which included of uterine rupture, cervical </w:t>
      </w:r>
      <w:r w:rsidR="003E31C7" w:rsidRPr="00C905F5">
        <w:rPr>
          <w:rFonts w:ascii="Times New Roman" w:hAnsi="Times New Roman" w:cs="Times New Roman"/>
          <w:color w:val="000000" w:themeColor="text1"/>
          <w:sz w:val="20"/>
          <w:szCs w:val="24"/>
        </w:rPr>
        <w:t>tears and</w:t>
      </w:r>
      <w:r w:rsidR="00DD1B1F" w:rsidRPr="00C905F5">
        <w:rPr>
          <w:rFonts w:ascii="Times New Roman" w:hAnsi="Times New Roman" w:cs="Times New Roman"/>
          <w:color w:val="000000" w:themeColor="text1"/>
          <w:sz w:val="20"/>
          <w:szCs w:val="24"/>
        </w:rPr>
        <w:t xml:space="preserve"> vaginal tears. Sepsis and respiratory infections during pregnancy and after delivery were responsible for deaths in 17 cases. I</w:t>
      </w:r>
      <w:r w:rsidR="00175138" w:rsidRPr="00C905F5">
        <w:rPr>
          <w:rFonts w:ascii="Times New Roman" w:hAnsi="Times New Roman" w:cs="Times New Roman"/>
          <w:color w:val="000000" w:themeColor="text1"/>
          <w:sz w:val="20"/>
          <w:szCs w:val="24"/>
        </w:rPr>
        <w:t xml:space="preserve">ndirect causes were responsible for </w:t>
      </w:r>
      <w:r w:rsidR="00B5785D" w:rsidRPr="00C905F5">
        <w:rPr>
          <w:rFonts w:ascii="Times New Roman" w:hAnsi="Times New Roman" w:cs="Times New Roman"/>
          <w:color w:val="000000" w:themeColor="text1"/>
          <w:sz w:val="20"/>
          <w:szCs w:val="24"/>
        </w:rPr>
        <w:t>1</w:t>
      </w:r>
      <w:r w:rsidRPr="00C905F5">
        <w:rPr>
          <w:rFonts w:ascii="Times New Roman" w:hAnsi="Times New Roman" w:cs="Times New Roman"/>
          <w:color w:val="000000" w:themeColor="text1"/>
          <w:sz w:val="20"/>
          <w:szCs w:val="24"/>
        </w:rPr>
        <w:t>2</w:t>
      </w:r>
      <w:r w:rsidR="00B5785D" w:rsidRPr="00C905F5">
        <w:rPr>
          <w:rFonts w:ascii="Times New Roman" w:hAnsi="Times New Roman" w:cs="Times New Roman"/>
          <w:color w:val="000000" w:themeColor="text1"/>
          <w:sz w:val="20"/>
          <w:szCs w:val="24"/>
        </w:rPr>
        <w:t xml:space="preserve"> cases of maternal death </w:t>
      </w:r>
      <w:r w:rsidRPr="00C905F5">
        <w:rPr>
          <w:rFonts w:ascii="Times New Roman" w:hAnsi="Times New Roman" w:cs="Times New Roman"/>
          <w:color w:val="000000" w:themeColor="text1"/>
          <w:sz w:val="20"/>
          <w:szCs w:val="24"/>
        </w:rPr>
        <w:t>and</w:t>
      </w:r>
      <w:r w:rsidR="00B5785D" w:rsidRPr="00C905F5">
        <w:rPr>
          <w:rFonts w:ascii="Times New Roman" w:hAnsi="Times New Roman" w:cs="Times New Roman"/>
          <w:color w:val="000000" w:themeColor="text1"/>
          <w:sz w:val="20"/>
          <w:szCs w:val="24"/>
        </w:rPr>
        <w:t xml:space="preserve"> only one case had incidental cause of death</w:t>
      </w:r>
      <w:r w:rsidR="00D25225" w:rsidRPr="00C905F5">
        <w:rPr>
          <w:rFonts w:ascii="Times New Roman" w:hAnsi="Times New Roman" w:cs="Times New Roman"/>
          <w:color w:val="000000" w:themeColor="text1"/>
          <w:sz w:val="20"/>
          <w:szCs w:val="24"/>
        </w:rPr>
        <w:t>.</w:t>
      </w:r>
    </w:p>
    <w:p w:rsidR="000B2E4A" w:rsidRPr="00061681" w:rsidRDefault="000B2E4A" w:rsidP="000B2E4A">
      <w:pPr>
        <w:jc w:val="both"/>
        <w:rPr>
          <w:rFonts w:ascii="Times New Roman" w:hAnsi="Times New Roman" w:cs="Times New Roman"/>
          <w:b/>
          <w:bCs/>
          <w:color w:val="000000" w:themeColor="text1"/>
          <w:sz w:val="20"/>
          <w:szCs w:val="24"/>
        </w:rPr>
      </w:pPr>
      <w:r w:rsidRPr="00061681">
        <w:rPr>
          <w:rFonts w:ascii="Times New Roman" w:hAnsi="Times New Roman" w:cs="Times New Roman"/>
          <w:b/>
          <w:bCs/>
          <w:color w:val="000000" w:themeColor="text1"/>
          <w:sz w:val="20"/>
          <w:szCs w:val="24"/>
        </w:rPr>
        <w:t xml:space="preserve">Table no. </w:t>
      </w:r>
      <w:r>
        <w:rPr>
          <w:rFonts w:ascii="Times New Roman" w:hAnsi="Times New Roman" w:cs="Times New Roman"/>
          <w:b/>
          <w:bCs/>
          <w:color w:val="000000" w:themeColor="text1"/>
          <w:sz w:val="20"/>
          <w:szCs w:val="24"/>
        </w:rPr>
        <w:t xml:space="preserve">4 No. of cases </w:t>
      </w:r>
      <w:r w:rsidRPr="00061681">
        <w:rPr>
          <w:rFonts w:ascii="Times New Roman" w:hAnsi="Times New Roman" w:cs="Times New Roman"/>
          <w:b/>
          <w:bCs/>
          <w:color w:val="000000" w:themeColor="text1"/>
          <w:sz w:val="20"/>
          <w:szCs w:val="24"/>
        </w:rPr>
        <w:t>with referral to higher centers</w:t>
      </w:r>
    </w:p>
    <w:p w:rsidR="0031740C" w:rsidRPr="00C905F5" w:rsidRDefault="0031740C" w:rsidP="0031740C">
      <w:pPr>
        <w:ind w:firstLine="720"/>
        <w:jc w:val="both"/>
        <w:rPr>
          <w:rFonts w:ascii="Times New Roman" w:hAnsi="Times New Roman" w:cs="Times New Roman"/>
          <w:bCs/>
          <w:color w:val="000000" w:themeColor="text1"/>
          <w:sz w:val="20"/>
          <w:szCs w:val="24"/>
        </w:rPr>
      </w:pPr>
      <w:r w:rsidRPr="00C905F5">
        <w:rPr>
          <w:rFonts w:ascii="Times New Roman" w:hAnsi="Times New Roman" w:cs="Times New Roman"/>
          <w:bCs/>
          <w:color w:val="000000" w:themeColor="text1"/>
          <w:sz w:val="20"/>
          <w:szCs w:val="24"/>
        </w:rPr>
        <w:t xml:space="preserve">A total of 8 cases were referred to private hospital, while 22 cases were referred to this tertiary government institute including 7 cases referred from private hospitals and 15 cases referred from peripheral government hospitals. Total 30 cases were treated at the same hospital without any referral to higher </w:t>
      </w:r>
      <w:proofErr w:type="spellStart"/>
      <w:r w:rsidRPr="00C905F5">
        <w:rPr>
          <w:rFonts w:ascii="Times New Roman" w:hAnsi="Times New Roman" w:cs="Times New Roman"/>
          <w:bCs/>
          <w:color w:val="000000" w:themeColor="text1"/>
          <w:sz w:val="20"/>
          <w:szCs w:val="24"/>
        </w:rPr>
        <w:t>centres</w:t>
      </w:r>
      <w:proofErr w:type="spellEnd"/>
      <w:r w:rsidRPr="00C905F5">
        <w:rPr>
          <w:rFonts w:ascii="Times New Roman" w:hAnsi="Times New Roman" w:cs="Times New Roman"/>
          <w:bCs/>
          <w:color w:val="000000" w:themeColor="text1"/>
          <w:sz w:val="20"/>
          <w:szCs w:val="24"/>
        </w:rPr>
        <w:t xml:space="preserve"> [table no. </w:t>
      </w:r>
      <w:r>
        <w:rPr>
          <w:rFonts w:ascii="Times New Roman" w:hAnsi="Times New Roman" w:cs="Times New Roman"/>
          <w:bCs/>
          <w:color w:val="000000" w:themeColor="text1"/>
          <w:sz w:val="20"/>
          <w:szCs w:val="24"/>
        </w:rPr>
        <w:t>4</w:t>
      </w:r>
      <w:r w:rsidRPr="00C905F5">
        <w:rPr>
          <w:rFonts w:ascii="Times New Roman" w:hAnsi="Times New Roman" w:cs="Times New Roman"/>
          <w:bCs/>
          <w:color w:val="000000" w:themeColor="text1"/>
          <w:sz w:val="20"/>
          <w:szCs w:val="24"/>
        </w:rPr>
        <w:t>].</w:t>
      </w:r>
    </w:p>
    <w:p w:rsidR="0031740C" w:rsidRDefault="0031740C" w:rsidP="00F26E9B">
      <w:pPr>
        <w:ind w:firstLine="720"/>
        <w:jc w:val="both"/>
        <w:rPr>
          <w:rFonts w:ascii="Times New Roman" w:hAnsi="Times New Roman" w:cs="Times New Roman"/>
          <w:color w:val="000000" w:themeColor="text1"/>
          <w:sz w:val="20"/>
          <w:szCs w:val="24"/>
        </w:rPr>
      </w:pPr>
    </w:p>
    <w:p w:rsidR="0031740C" w:rsidRPr="00C905F5" w:rsidRDefault="0031740C" w:rsidP="00F26E9B">
      <w:pPr>
        <w:ind w:firstLine="720"/>
        <w:jc w:val="both"/>
        <w:rPr>
          <w:rFonts w:ascii="Times New Roman" w:hAnsi="Times New Roman" w:cs="Times New Roman"/>
          <w:color w:val="000000" w:themeColor="text1"/>
          <w:sz w:val="20"/>
          <w:szCs w:val="24"/>
        </w:rPr>
      </w:pPr>
    </w:p>
    <w:p w:rsidR="000B2E4A" w:rsidRDefault="000B2E4A" w:rsidP="0031740C">
      <w:pPr>
        <w:jc w:val="both"/>
        <w:rPr>
          <w:rFonts w:ascii="Times New Roman" w:hAnsi="Times New Roman" w:cs="Times New Roman"/>
          <w:b/>
          <w:bCs/>
          <w:color w:val="000000" w:themeColor="text1"/>
          <w:sz w:val="20"/>
          <w:szCs w:val="24"/>
        </w:rPr>
      </w:pPr>
    </w:p>
    <w:p w:rsidR="00AF41A5" w:rsidRPr="00061681" w:rsidRDefault="00AF41A5" w:rsidP="00AF41A5">
      <w:pPr>
        <w:jc w:val="both"/>
        <w:rPr>
          <w:rFonts w:ascii="Times New Roman" w:hAnsi="Times New Roman" w:cs="Times New Roman"/>
          <w:b/>
          <w:bCs/>
          <w:color w:val="000000" w:themeColor="text1"/>
          <w:sz w:val="20"/>
          <w:szCs w:val="24"/>
        </w:rPr>
      </w:pPr>
    </w:p>
    <w:p w:rsidR="000B2E4A" w:rsidRPr="00061681" w:rsidRDefault="000B2E4A" w:rsidP="000B2E4A">
      <w:pPr>
        <w:jc w:val="both"/>
        <w:rPr>
          <w:rFonts w:ascii="Times New Roman" w:hAnsi="Times New Roman" w:cs="Times New Roman"/>
          <w:b/>
          <w:bCs/>
          <w:color w:val="000000" w:themeColor="text1"/>
          <w:sz w:val="20"/>
          <w:szCs w:val="24"/>
        </w:rPr>
      </w:pPr>
      <w:r>
        <w:rPr>
          <w:rFonts w:ascii="Times New Roman" w:hAnsi="Times New Roman" w:cs="Times New Roman"/>
          <w:b/>
          <w:bCs/>
          <w:color w:val="000000" w:themeColor="text1"/>
          <w:sz w:val="20"/>
          <w:szCs w:val="24"/>
        </w:rPr>
        <w:t>Table no.5</w:t>
      </w:r>
      <w:r w:rsidRPr="00061681">
        <w:rPr>
          <w:rFonts w:ascii="Times New Roman" w:hAnsi="Times New Roman" w:cs="Times New Roman"/>
          <w:b/>
          <w:bCs/>
          <w:color w:val="000000" w:themeColor="text1"/>
          <w:sz w:val="20"/>
          <w:szCs w:val="24"/>
        </w:rPr>
        <w:t xml:space="preserve"> Distribution as per period of hospital stay</w:t>
      </w:r>
    </w:p>
    <w:tbl>
      <w:tblPr>
        <w:tblpPr w:leftFromText="180" w:rightFromText="180" w:vertAnchor="text" w:tblpY="1"/>
        <w:tblOverlap w:val="never"/>
        <w:tblW w:w="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gridCol w:w="450"/>
      </w:tblGrid>
      <w:tr w:rsidR="000B2E4A" w:rsidRPr="00061681" w:rsidTr="00B87C77">
        <w:trPr>
          <w:trHeight w:val="300"/>
        </w:trPr>
        <w:tc>
          <w:tcPr>
            <w:tcW w:w="4490" w:type="dxa"/>
            <w:gridSpan w:val="2"/>
            <w:shd w:val="clear" w:color="auto" w:fill="auto"/>
            <w:noWrap/>
            <w:vAlign w:val="bottom"/>
            <w:hideMark/>
          </w:tcPr>
          <w:p w:rsidR="000B2E4A" w:rsidRPr="00061681" w:rsidRDefault="000B2E4A" w:rsidP="00B87C77">
            <w:pPr>
              <w:spacing w:after="0" w:line="240" w:lineRule="auto"/>
              <w:rPr>
                <w:rFonts w:ascii="Times New Roman" w:eastAsia="Times New Roman" w:hAnsi="Times New Roman" w:cs="Times New Roman"/>
                <w:b/>
                <w:bCs/>
                <w:color w:val="000000" w:themeColor="text1"/>
                <w:sz w:val="18"/>
                <w:lang w:bidi="mr-IN"/>
              </w:rPr>
            </w:pPr>
            <w:r w:rsidRPr="00061681">
              <w:rPr>
                <w:rFonts w:ascii="Times New Roman" w:eastAsia="Times New Roman" w:hAnsi="Times New Roman" w:cs="Times New Roman"/>
                <w:b/>
                <w:bCs/>
                <w:color w:val="000000" w:themeColor="text1"/>
                <w:sz w:val="18"/>
                <w:lang w:bidi="mr-IN"/>
              </w:rPr>
              <w:t xml:space="preserve">Period of admission in hospital </w:t>
            </w:r>
          </w:p>
        </w:tc>
      </w:tr>
      <w:tr w:rsidR="000B2E4A" w:rsidRPr="00061681" w:rsidTr="00B87C77">
        <w:trPr>
          <w:trHeight w:val="300"/>
        </w:trPr>
        <w:tc>
          <w:tcPr>
            <w:tcW w:w="4040" w:type="dxa"/>
            <w:shd w:val="clear" w:color="auto" w:fill="auto"/>
            <w:noWrap/>
            <w:vAlign w:val="bottom"/>
          </w:tcPr>
          <w:p w:rsidR="000B2E4A" w:rsidRPr="00061681" w:rsidRDefault="000B2E4A" w:rsidP="00B87C77">
            <w:pPr>
              <w:spacing w:after="0" w:line="240" w:lineRule="auto"/>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&lt;24hrs</w:t>
            </w:r>
          </w:p>
        </w:tc>
        <w:tc>
          <w:tcPr>
            <w:tcW w:w="450" w:type="dxa"/>
            <w:shd w:val="clear" w:color="auto" w:fill="auto"/>
            <w:noWrap/>
            <w:vAlign w:val="bottom"/>
          </w:tcPr>
          <w:p w:rsidR="000B2E4A" w:rsidRPr="00061681" w:rsidRDefault="000B2E4A" w:rsidP="00B87C77">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42</w:t>
            </w:r>
          </w:p>
        </w:tc>
      </w:tr>
      <w:tr w:rsidR="000B2E4A" w:rsidRPr="00061681" w:rsidTr="00B87C77">
        <w:trPr>
          <w:trHeight w:val="300"/>
        </w:trPr>
        <w:tc>
          <w:tcPr>
            <w:tcW w:w="4040" w:type="dxa"/>
            <w:shd w:val="clear" w:color="auto" w:fill="auto"/>
            <w:noWrap/>
            <w:vAlign w:val="bottom"/>
            <w:hideMark/>
          </w:tcPr>
          <w:p w:rsidR="000B2E4A" w:rsidRPr="00061681" w:rsidRDefault="000B2E4A" w:rsidP="00B87C77">
            <w:pPr>
              <w:spacing w:after="0" w:line="240" w:lineRule="auto"/>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&gt;24 hours to 1 week</w:t>
            </w:r>
          </w:p>
        </w:tc>
        <w:tc>
          <w:tcPr>
            <w:tcW w:w="450" w:type="dxa"/>
            <w:shd w:val="clear" w:color="auto" w:fill="auto"/>
            <w:noWrap/>
            <w:vAlign w:val="bottom"/>
            <w:hideMark/>
          </w:tcPr>
          <w:p w:rsidR="000B2E4A" w:rsidRPr="00061681" w:rsidRDefault="000B2E4A" w:rsidP="00B87C77">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12</w:t>
            </w:r>
          </w:p>
        </w:tc>
      </w:tr>
      <w:tr w:rsidR="000B2E4A" w:rsidRPr="00061681" w:rsidTr="00B87C77">
        <w:trPr>
          <w:trHeight w:val="58"/>
        </w:trPr>
        <w:tc>
          <w:tcPr>
            <w:tcW w:w="4040" w:type="dxa"/>
            <w:shd w:val="clear" w:color="auto" w:fill="auto"/>
            <w:noWrap/>
            <w:vAlign w:val="bottom"/>
          </w:tcPr>
          <w:p w:rsidR="000B2E4A" w:rsidRPr="00061681" w:rsidRDefault="000B2E4A" w:rsidP="00B87C77">
            <w:pPr>
              <w:spacing w:after="0" w:line="240" w:lineRule="auto"/>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&gt;1 Week</w:t>
            </w:r>
          </w:p>
        </w:tc>
        <w:tc>
          <w:tcPr>
            <w:tcW w:w="450" w:type="dxa"/>
            <w:shd w:val="clear" w:color="auto" w:fill="auto"/>
            <w:noWrap/>
            <w:vAlign w:val="bottom"/>
          </w:tcPr>
          <w:p w:rsidR="000B2E4A" w:rsidRPr="00061681" w:rsidRDefault="000B2E4A" w:rsidP="00B87C77">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2</w:t>
            </w:r>
          </w:p>
        </w:tc>
      </w:tr>
      <w:tr w:rsidR="000B2E4A" w:rsidRPr="00061681" w:rsidTr="00B87C77">
        <w:trPr>
          <w:trHeight w:val="58"/>
        </w:trPr>
        <w:tc>
          <w:tcPr>
            <w:tcW w:w="4040" w:type="dxa"/>
            <w:shd w:val="clear" w:color="auto" w:fill="auto"/>
            <w:noWrap/>
            <w:vAlign w:val="bottom"/>
            <w:hideMark/>
          </w:tcPr>
          <w:p w:rsidR="000B2E4A" w:rsidRPr="00061681" w:rsidRDefault="000B2E4A" w:rsidP="00B87C77">
            <w:pPr>
              <w:spacing w:after="0" w:line="240" w:lineRule="auto"/>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Brought in Dead</w:t>
            </w:r>
          </w:p>
        </w:tc>
        <w:tc>
          <w:tcPr>
            <w:tcW w:w="450" w:type="dxa"/>
            <w:shd w:val="clear" w:color="auto" w:fill="auto"/>
            <w:noWrap/>
            <w:vAlign w:val="bottom"/>
            <w:hideMark/>
          </w:tcPr>
          <w:p w:rsidR="000B2E4A" w:rsidRPr="00061681" w:rsidRDefault="000B2E4A" w:rsidP="00B87C77">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6</w:t>
            </w:r>
          </w:p>
        </w:tc>
      </w:tr>
      <w:tr w:rsidR="000B2E4A" w:rsidRPr="00061681" w:rsidTr="00B87C77">
        <w:trPr>
          <w:trHeight w:val="58"/>
        </w:trPr>
        <w:tc>
          <w:tcPr>
            <w:tcW w:w="4040" w:type="dxa"/>
            <w:shd w:val="clear" w:color="auto" w:fill="auto"/>
            <w:noWrap/>
            <w:vAlign w:val="bottom"/>
          </w:tcPr>
          <w:p w:rsidR="000B2E4A" w:rsidRPr="00061681" w:rsidRDefault="000B2E4A" w:rsidP="00B87C77">
            <w:pPr>
              <w:spacing w:after="0" w:line="240" w:lineRule="auto"/>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 xml:space="preserve">Total </w:t>
            </w:r>
          </w:p>
        </w:tc>
        <w:tc>
          <w:tcPr>
            <w:tcW w:w="450" w:type="dxa"/>
            <w:shd w:val="clear" w:color="auto" w:fill="auto"/>
            <w:noWrap/>
            <w:vAlign w:val="bottom"/>
          </w:tcPr>
          <w:p w:rsidR="000B2E4A" w:rsidRPr="00061681" w:rsidRDefault="000B2E4A" w:rsidP="00B87C77">
            <w:pPr>
              <w:spacing w:after="0" w:line="240" w:lineRule="auto"/>
              <w:jc w:val="right"/>
              <w:rPr>
                <w:rFonts w:ascii="Times New Roman" w:eastAsia="Times New Roman" w:hAnsi="Times New Roman" w:cs="Times New Roman"/>
                <w:color w:val="000000" w:themeColor="text1"/>
                <w:sz w:val="18"/>
                <w:lang w:bidi="mr-IN"/>
              </w:rPr>
            </w:pPr>
            <w:r w:rsidRPr="00061681">
              <w:rPr>
                <w:rFonts w:ascii="Times New Roman" w:eastAsia="Times New Roman" w:hAnsi="Times New Roman" w:cs="Times New Roman"/>
                <w:color w:val="000000" w:themeColor="text1"/>
                <w:sz w:val="18"/>
                <w:lang w:bidi="mr-IN"/>
              </w:rPr>
              <w:t>66</w:t>
            </w:r>
          </w:p>
        </w:tc>
      </w:tr>
    </w:tbl>
    <w:p w:rsidR="0087713A" w:rsidRPr="00C905F5" w:rsidRDefault="0087713A" w:rsidP="000B2E4A">
      <w:pPr>
        <w:jc w:val="both"/>
        <w:rPr>
          <w:rFonts w:ascii="Times New Roman" w:hAnsi="Times New Roman" w:cs="Times New Roman"/>
          <w:bCs/>
          <w:color w:val="000000" w:themeColor="text1"/>
          <w:szCs w:val="28"/>
          <w:u w:val="single"/>
        </w:rPr>
      </w:pPr>
      <w:r w:rsidRPr="00C905F5">
        <w:rPr>
          <w:rFonts w:ascii="Times New Roman" w:hAnsi="Times New Roman" w:cs="Times New Roman"/>
          <w:bCs/>
          <w:color w:val="000000" w:themeColor="text1"/>
          <w:sz w:val="20"/>
          <w:szCs w:val="24"/>
        </w:rPr>
        <w:t xml:space="preserve">Most of the cases (42 out of </w:t>
      </w:r>
      <w:proofErr w:type="gramStart"/>
      <w:r w:rsidRPr="00C905F5">
        <w:rPr>
          <w:rFonts w:ascii="Times New Roman" w:hAnsi="Times New Roman" w:cs="Times New Roman"/>
          <w:bCs/>
          <w:color w:val="000000" w:themeColor="text1"/>
          <w:sz w:val="20"/>
          <w:szCs w:val="24"/>
        </w:rPr>
        <w:t>66 )</w:t>
      </w:r>
      <w:proofErr w:type="gramEnd"/>
      <w:r w:rsidRPr="00C905F5">
        <w:rPr>
          <w:rFonts w:ascii="Times New Roman" w:hAnsi="Times New Roman" w:cs="Times New Roman"/>
          <w:bCs/>
          <w:color w:val="000000" w:themeColor="text1"/>
          <w:sz w:val="20"/>
          <w:szCs w:val="24"/>
        </w:rPr>
        <w:t xml:space="preserve"> died within 24 hours of admission to the hospital, while about 12 cases died within one week of admission. 6 cases were declared as brought in dead before treatment</w:t>
      </w:r>
      <w:r w:rsidR="00000BE1" w:rsidRPr="00C905F5">
        <w:rPr>
          <w:rFonts w:ascii="Times New Roman" w:hAnsi="Times New Roman" w:cs="Times New Roman"/>
          <w:bCs/>
          <w:color w:val="000000" w:themeColor="text1"/>
          <w:sz w:val="20"/>
          <w:szCs w:val="24"/>
        </w:rPr>
        <w:t xml:space="preserve"> [Table no </w:t>
      </w:r>
      <w:r w:rsidR="0031740C">
        <w:rPr>
          <w:rFonts w:ascii="Times New Roman" w:hAnsi="Times New Roman" w:cs="Times New Roman"/>
          <w:bCs/>
          <w:color w:val="000000" w:themeColor="text1"/>
          <w:sz w:val="20"/>
          <w:szCs w:val="24"/>
        </w:rPr>
        <w:t>5</w:t>
      </w:r>
      <w:r w:rsidR="00000BE1" w:rsidRPr="00C905F5">
        <w:rPr>
          <w:rFonts w:ascii="Times New Roman" w:hAnsi="Times New Roman" w:cs="Times New Roman"/>
          <w:bCs/>
          <w:color w:val="000000" w:themeColor="text1"/>
          <w:sz w:val="20"/>
          <w:szCs w:val="24"/>
        </w:rPr>
        <w:t>]</w:t>
      </w:r>
      <w:r w:rsidRPr="00C905F5">
        <w:rPr>
          <w:rFonts w:ascii="Times New Roman" w:hAnsi="Times New Roman" w:cs="Times New Roman"/>
          <w:bCs/>
          <w:color w:val="000000" w:themeColor="text1"/>
          <w:sz w:val="20"/>
          <w:szCs w:val="24"/>
        </w:rPr>
        <w:t xml:space="preserve">. </w:t>
      </w:r>
    </w:p>
    <w:p w:rsidR="000B2E4A" w:rsidRDefault="000B2E4A" w:rsidP="009B0B63">
      <w:pPr>
        <w:ind w:firstLine="720"/>
        <w:jc w:val="both"/>
        <w:rPr>
          <w:rFonts w:ascii="Times New Roman" w:hAnsi="Times New Roman" w:cs="Times New Roman"/>
          <w:b/>
          <w:bCs/>
          <w:color w:val="000000" w:themeColor="text1"/>
          <w:sz w:val="32"/>
          <w:szCs w:val="28"/>
          <w:u w:val="single"/>
        </w:rPr>
      </w:pPr>
    </w:p>
    <w:p w:rsidR="0087713A" w:rsidRPr="00061681" w:rsidRDefault="00061681" w:rsidP="009B0B63">
      <w:pPr>
        <w:ind w:firstLine="720"/>
        <w:jc w:val="both"/>
        <w:rPr>
          <w:rFonts w:ascii="Times New Roman" w:hAnsi="Times New Roman" w:cs="Times New Roman"/>
          <w:b/>
          <w:bCs/>
          <w:color w:val="000000" w:themeColor="text1"/>
          <w:sz w:val="28"/>
          <w:szCs w:val="24"/>
        </w:rPr>
      </w:pPr>
      <w:r w:rsidRPr="00061681">
        <w:rPr>
          <w:rFonts w:ascii="Times New Roman" w:hAnsi="Times New Roman" w:cs="Times New Roman"/>
          <w:b/>
          <w:bCs/>
          <w:color w:val="000000" w:themeColor="text1"/>
          <w:sz w:val="32"/>
          <w:szCs w:val="28"/>
          <w:u w:val="single"/>
        </w:rPr>
        <w:t>Discussion</w:t>
      </w:r>
      <w:r w:rsidR="0087713A" w:rsidRPr="00061681">
        <w:rPr>
          <w:rFonts w:ascii="Times New Roman" w:hAnsi="Times New Roman" w:cs="Times New Roman"/>
          <w:b/>
          <w:bCs/>
          <w:color w:val="000000" w:themeColor="text1"/>
          <w:sz w:val="28"/>
          <w:szCs w:val="24"/>
        </w:rPr>
        <w:t xml:space="preserve">:- </w:t>
      </w:r>
    </w:p>
    <w:p w:rsidR="00E85F94" w:rsidRPr="00C905F5" w:rsidRDefault="0087713A" w:rsidP="00E85F94">
      <w:pPr>
        <w:ind w:firstLine="720"/>
        <w:jc w:val="both"/>
        <w:rPr>
          <w:rFonts w:ascii="Times New Roman" w:hAnsi="Times New Roman" w:cs="Times New Roman"/>
          <w:color w:val="000000" w:themeColor="text1"/>
          <w:sz w:val="18"/>
          <w:lang w:bidi="mr-IN"/>
        </w:rPr>
      </w:pPr>
      <w:r w:rsidRPr="00C905F5">
        <w:rPr>
          <w:rFonts w:ascii="Times New Roman" w:hAnsi="Times New Roman" w:cs="Times New Roman"/>
          <w:color w:val="000000" w:themeColor="text1"/>
          <w:sz w:val="20"/>
          <w:szCs w:val="24"/>
          <w:lang w:bidi="mr-IN"/>
        </w:rPr>
        <w:t xml:space="preserve">Although pregnancy is well-thought-out as a physiological process in urbanized nations, for women from developing and underdeveloped nations it is a </w:t>
      </w:r>
      <w:r w:rsidR="00DA58E8" w:rsidRPr="00C905F5">
        <w:rPr>
          <w:rFonts w:ascii="Times New Roman" w:hAnsi="Times New Roman" w:cs="Times New Roman"/>
          <w:color w:val="000000" w:themeColor="text1"/>
          <w:sz w:val="20"/>
          <w:szCs w:val="24"/>
          <w:lang w:bidi="mr-IN"/>
        </w:rPr>
        <w:t>frightening</w:t>
      </w:r>
      <w:r w:rsidRPr="00C905F5">
        <w:rPr>
          <w:rFonts w:ascii="Times New Roman" w:hAnsi="Times New Roman" w:cs="Times New Roman"/>
          <w:color w:val="000000" w:themeColor="text1"/>
          <w:sz w:val="20"/>
          <w:szCs w:val="24"/>
          <w:lang w:bidi="mr-IN"/>
        </w:rPr>
        <w:t xml:space="preserve"> event. </w:t>
      </w:r>
      <w:proofErr w:type="spellStart"/>
      <w:r w:rsidRPr="00C905F5">
        <w:rPr>
          <w:rFonts w:ascii="Times New Roman" w:hAnsi="Times New Roman" w:cs="Times New Roman"/>
          <w:color w:val="000000" w:themeColor="text1"/>
          <w:sz w:val="20"/>
          <w:szCs w:val="24"/>
          <w:lang w:bidi="mr-IN"/>
        </w:rPr>
        <w:t>World wide</w:t>
      </w:r>
      <w:proofErr w:type="spellEnd"/>
      <w:r w:rsidRPr="00C905F5">
        <w:rPr>
          <w:rFonts w:ascii="Times New Roman" w:hAnsi="Times New Roman" w:cs="Times New Roman"/>
          <w:color w:val="000000" w:themeColor="text1"/>
          <w:sz w:val="20"/>
          <w:szCs w:val="24"/>
          <w:lang w:bidi="mr-IN"/>
        </w:rPr>
        <w:t xml:space="preserve"> about 830 women die every day of </w:t>
      </w:r>
      <w:r w:rsidR="00E85F94" w:rsidRPr="00C905F5">
        <w:rPr>
          <w:rFonts w:ascii="Times New Roman" w:hAnsi="Times New Roman" w:cs="Times New Roman"/>
          <w:color w:val="000000" w:themeColor="text1"/>
          <w:sz w:val="20"/>
          <w:szCs w:val="24"/>
          <w:lang w:bidi="mr-IN"/>
        </w:rPr>
        <w:t>avoidable</w:t>
      </w:r>
      <w:r w:rsidRPr="00C905F5">
        <w:rPr>
          <w:rFonts w:ascii="Times New Roman" w:hAnsi="Times New Roman" w:cs="Times New Roman"/>
          <w:color w:val="000000" w:themeColor="text1"/>
          <w:sz w:val="20"/>
          <w:szCs w:val="24"/>
          <w:lang w:bidi="mr-IN"/>
        </w:rPr>
        <w:t xml:space="preserve"> causes </w:t>
      </w:r>
      <w:r w:rsidR="00E85F94" w:rsidRPr="00C905F5">
        <w:rPr>
          <w:rFonts w:ascii="Times New Roman" w:hAnsi="Times New Roman" w:cs="Times New Roman"/>
          <w:color w:val="000000" w:themeColor="text1"/>
          <w:sz w:val="20"/>
          <w:szCs w:val="24"/>
          <w:lang w:bidi="mr-IN"/>
        </w:rPr>
        <w:t>associated</w:t>
      </w:r>
      <w:r w:rsidRPr="00C905F5">
        <w:rPr>
          <w:rFonts w:ascii="Times New Roman" w:hAnsi="Times New Roman" w:cs="Times New Roman"/>
          <w:color w:val="000000" w:themeColor="text1"/>
          <w:sz w:val="20"/>
          <w:szCs w:val="24"/>
          <w:lang w:bidi="mr-IN"/>
        </w:rPr>
        <w:t xml:space="preserve"> </w:t>
      </w:r>
      <w:r w:rsidR="00E85F94" w:rsidRPr="00C905F5">
        <w:rPr>
          <w:rFonts w:ascii="Times New Roman" w:hAnsi="Times New Roman" w:cs="Times New Roman"/>
          <w:color w:val="000000" w:themeColor="text1"/>
          <w:sz w:val="20"/>
          <w:szCs w:val="24"/>
          <w:lang w:bidi="mr-IN"/>
        </w:rPr>
        <w:t>with</w:t>
      </w:r>
      <w:r w:rsidRPr="00C905F5">
        <w:rPr>
          <w:rFonts w:ascii="Times New Roman" w:hAnsi="Times New Roman" w:cs="Times New Roman"/>
          <w:color w:val="000000" w:themeColor="text1"/>
          <w:sz w:val="20"/>
          <w:szCs w:val="24"/>
          <w:lang w:bidi="mr-IN"/>
        </w:rPr>
        <w:t xml:space="preserve"> pregnancy and childbirth, 20 % are </w:t>
      </w:r>
      <w:r w:rsidR="003E31C7" w:rsidRPr="00C905F5">
        <w:rPr>
          <w:rFonts w:ascii="Times New Roman" w:hAnsi="Times New Roman" w:cs="Times New Roman"/>
          <w:color w:val="000000" w:themeColor="text1"/>
          <w:sz w:val="20"/>
          <w:szCs w:val="24"/>
          <w:lang w:bidi="mr-IN"/>
        </w:rPr>
        <w:t>from India [7]</w:t>
      </w:r>
    </w:p>
    <w:p w:rsidR="00E85F94" w:rsidRPr="00C905F5" w:rsidRDefault="00E85F94" w:rsidP="0087713A">
      <w:pPr>
        <w:ind w:firstLine="720"/>
        <w:jc w:val="both"/>
        <w:rPr>
          <w:rFonts w:ascii="Times New Roman" w:hAnsi="Times New Roman" w:cs="Times New Roman"/>
          <w:color w:val="000000" w:themeColor="text1"/>
          <w:sz w:val="20"/>
          <w:szCs w:val="24"/>
          <w:lang w:bidi="mr-IN"/>
        </w:rPr>
      </w:pPr>
      <w:r w:rsidRPr="00C905F5">
        <w:rPr>
          <w:rFonts w:ascii="Times New Roman" w:hAnsi="Times New Roman" w:cs="Times New Roman"/>
          <w:color w:val="000000" w:themeColor="text1"/>
          <w:sz w:val="20"/>
          <w:szCs w:val="24"/>
          <w:lang w:bidi="mr-IN"/>
        </w:rPr>
        <w:t>Deaths due to conditions related to pregnancy and childbirth is considered the 6</w:t>
      </w:r>
      <w:r w:rsidRPr="00C905F5">
        <w:rPr>
          <w:rFonts w:ascii="Times New Roman" w:hAnsi="Times New Roman" w:cs="Times New Roman"/>
          <w:color w:val="000000" w:themeColor="text1"/>
          <w:sz w:val="20"/>
          <w:szCs w:val="24"/>
          <w:vertAlign w:val="superscript"/>
          <w:lang w:bidi="mr-IN"/>
        </w:rPr>
        <w:t>th</w:t>
      </w:r>
      <w:r w:rsidRPr="00C905F5">
        <w:rPr>
          <w:rFonts w:ascii="Times New Roman" w:hAnsi="Times New Roman" w:cs="Times New Roman"/>
          <w:color w:val="000000" w:themeColor="text1"/>
          <w:sz w:val="20"/>
          <w:szCs w:val="24"/>
          <w:lang w:bidi="mr-IN"/>
        </w:rPr>
        <w:t xml:space="preserve"> biggest cause following infectious and parasitic diseases, injuries, conditions not elsewhere classified, cance</w:t>
      </w:r>
      <w:r w:rsidR="003E31C7" w:rsidRPr="00C905F5">
        <w:rPr>
          <w:rFonts w:ascii="Times New Roman" w:hAnsi="Times New Roman" w:cs="Times New Roman"/>
          <w:color w:val="000000" w:themeColor="text1"/>
          <w:sz w:val="20"/>
          <w:szCs w:val="24"/>
          <w:lang w:bidi="mr-IN"/>
        </w:rPr>
        <w:t xml:space="preserve">r, and cardiovascular </w:t>
      </w:r>
      <w:proofErr w:type="gramStart"/>
      <w:r w:rsidR="003E31C7" w:rsidRPr="00C905F5">
        <w:rPr>
          <w:rFonts w:ascii="Times New Roman" w:hAnsi="Times New Roman" w:cs="Times New Roman"/>
          <w:color w:val="000000" w:themeColor="text1"/>
          <w:sz w:val="20"/>
          <w:szCs w:val="24"/>
          <w:lang w:bidi="mr-IN"/>
        </w:rPr>
        <w:t>diseases[</w:t>
      </w:r>
      <w:proofErr w:type="gramEnd"/>
      <w:r w:rsidR="003E31C7" w:rsidRPr="00C905F5">
        <w:rPr>
          <w:rFonts w:ascii="Times New Roman" w:hAnsi="Times New Roman" w:cs="Times New Roman"/>
          <w:color w:val="000000" w:themeColor="text1"/>
          <w:sz w:val="20"/>
          <w:szCs w:val="24"/>
          <w:lang w:bidi="mr-IN"/>
        </w:rPr>
        <w:t>8]</w:t>
      </w:r>
    </w:p>
    <w:p w:rsidR="00ED750D" w:rsidRPr="00C905F5" w:rsidRDefault="00E85F94" w:rsidP="00ED750D">
      <w:pPr>
        <w:ind w:firstLine="720"/>
        <w:jc w:val="both"/>
        <w:rPr>
          <w:rFonts w:ascii="Times New Roman" w:hAnsi="Times New Roman" w:cs="Times New Roman"/>
          <w:color w:val="000000" w:themeColor="text1"/>
          <w:sz w:val="20"/>
          <w:szCs w:val="24"/>
          <w:lang w:bidi="mr-IN"/>
        </w:rPr>
      </w:pPr>
      <w:r w:rsidRPr="00C905F5">
        <w:rPr>
          <w:rFonts w:ascii="Times New Roman" w:hAnsi="Times New Roman" w:cs="Times New Roman"/>
          <w:color w:val="000000" w:themeColor="text1"/>
          <w:sz w:val="20"/>
          <w:szCs w:val="24"/>
          <w:lang w:bidi="mr-IN"/>
        </w:rPr>
        <w:t xml:space="preserve">The various causes of maternal death are being highlighted depending upon the classification of maternal deaths into direct and indirect deaths. However, there may be combination of both and the death may be multi-factorial. </w:t>
      </w:r>
      <w:r w:rsidR="00516049" w:rsidRPr="00C905F5">
        <w:rPr>
          <w:rFonts w:ascii="Times New Roman" w:hAnsi="Times New Roman" w:cs="Times New Roman"/>
          <w:color w:val="000000" w:themeColor="text1"/>
          <w:sz w:val="20"/>
          <w:szCs w:val="24"/>
          <w:lang w:bidi="mr-IN"/>
        </w:rPr>
        <w:t xml:space="preserve"> Indian subcontinent has a considerably greater maternal mortality attributable to sepsis, infection and </w:t>
      </w:r>
      <w:proofErr w:type="gramStart"/>
      <w:r w:rsidR="00516049" w:rsidRPr="00C905F5">
        <w:rPr>
          <w:rFonts w:ascii="Times New Roman" w:hAnsi="Times New Roman" w:cs="Times New Roman"/>
          <w:color w:val="000000" w:themeColor="text1"/>
          <w:sz w:val="20"/>
          <w:szCs w:val="24"/>
          <w:lang w:bidi="mr-IN"/>
        </w:rPr>
        <w:t>hemorrhage[</w:t>
      </w:r>
      <w:proofErr w:type="gramEnd"/>
      <w:r w:rsidR="003E31C7" w:rsidRPr="00C905F5">
        <w:rPr>
          <w:rFonts w:ascii="Times New Roman" w:hAnsi="Times New Roman" w:cs="Times New Roman"/>
          <w:color w:val="000000" w:themeColor="text1"/>
          <w:sz w:val="20"/>
          <w:szCs w:val="24"/>
          <w:lang w:bidi="mr-IN"/>
        </w:rPr>
        <w:t>9</w:t>
      </w:r>
      <w:r w:rsidR="00DD0B0B" w:rsidRPr="00C905F5">
        <w:rPr>
          <w:rFonts w:ascii="Times New Roman" w:hAnsi="Times New Roman" w:cs="Times New Roman"/>
          <w:color w:val="000000" w:themeColor="text1"/>
          <w:sz w:val="20"/>
          <w:szCs w:val="24"/>
          <w:lang w:bidi="mr-IN"/>
        </w:rPr>
        <w:t>]</w:t>
      </w:r>
      <w:r w:rsidR="003E31C7" w:rsidRPr="00C905F5">
        <w:rPr>
          <w:rFonts w:ascii="Times New Roman" w:hAnsi="Times New Roman" w:cs="Times New Roman"/>
          <w:color w:val="000000" w:themeColor="text1"/>
          <w:sz w:val="20"/>
          <w:szCs w:val="24"/>
          <w:lang w:bidi="mr-IN"/>
        </w:rPr>
        <w:t>.</w:t>
      </w:r>
    </w:p>
    <w:p w:rsidR="00516049" w:rsidRPr="00C905F5" w:rsidRDefault="00516049" w:rsidP="00ED750D">
      <w:pPr>
        <w:ind w:firstLine="720"/>
        <w:jc w:val="both"/>
        <w:rPr>
          <w:rFonts w:ascii="Times New Roman" w:hAnsi="Times New Roman" w:cs="Times New Roman"/>
          <w:color w:val="000000" w:themeColor="text1"/>
          <w:sz w:val="20"/>
          <w:szCs w:val="24"/>
          <w:lang w:bidi="mr-IN"/>
        </w:rPr>
      </w:pPr>
      <w:r w:rsidRPr="00C905F5">
        <w:rPr>
          <w:rFonts w:ascii="Times New Roman" w:hAnsi="Times New Roman" w:cs="Times New Roman"/>
          <w:color w:val="000000" w:themeColor="text1"/>
          <w:sz w:val="20"/>
          <w:szCs w:val="24"/>
          <w:lang w:bidi="mr-IN"/>
        </w:rPr>
        <w:t xml:space="preserve"> Though maternal mortality has been the subject of a number of studies in India, very few </w:t>
      </w:r>
      <w:r w:rsidR="007356FA" w:rsidRPr="00C905F5">
        <w:rPr>
          <w:rFonts w:ascii="Times New Roman" w:hAnsi="Times New Roman" w:cs="Times New Roman"/>
          <w:color w:val="000000" w:themeColor="text1"/>
          <w:sz w:val="20"/>
          <w:szCs w:val="24"/>
          <w:lang w:bidi="mr-IN"/>
        </w:rPr>
        <w:t>broad</w:t>
      </w:r>
      <w:r w:rsidRPr="00C905F5">
        <w:rPr>
          <w:rFonts w:ascii="Times New Roman" w:hAnsi="Times New Roman" w:cs="Times New Roman"/>
          <w:color w:val="000000" w:themeColor="text1"/>
          <w:sz w:val="20"/>
          <w:szCs w:val="24"/>
          <w:lang w:bidi="mr-IN"/>
        </w:rPr>
        <w:t xml:space="preserve"> autopsy studies have been reported. A </w:t>
      </w:r>
      <w:r w:rsidR="00ED750D" w:rsidRPr="00C905F5">
        <w:rPr>
          <w:rFonts w:ascii="Times New Roman" w:hAnsi="Times New Roman" w:cs="Times New Roman"/>
          <w:color w:val="000000" w:themeColor="text1"/>
          <w:sz w:val="20"/>
          <w:szCs w:val="24"/>
          <w:lang w:bidi="mr-IN"/>
        </w:rPr>
        <w:t>broad</w:t>
      </w:r>
      <w:r w:rsidRPr="00C905F5">
        <w:rPr>
          <w:rFonts w:ascii="Times New Roman" w:hAnsi="Times New Roman" w:cs="Times New Roman"/>
          <w:color w:val="000000" w:themeColor="text1"/>
          <w:sz w:val="20"/>
          <w:szCs w:val="24"/>
          <w:lang w:bidi="mr-IN"/>
        </w:rPr>
        <w:t xml:space="preserve"> summary of the </w:t>
      </w:r>
      <w:r w:rsidR="00ED750D" w:rsidRPr="00C905F5">
        <w:rPr>
          <w:rFonts w:ascii="Times New Roman" w:hAnsi="Times New Roman" w:cs="Times New Roman"/>
          <w:color w:val="000000" w:themeColor="text1"/>
          <w:sz w:val="20"/>
          <w:szCs w:val="24"/>
          <w:lang w:bidi="mr-IN"/>
        </w:rPr>
        <w:t>extent</w:t>
      </w:r>
      <w:r w:rsidRPr="00C905F5">
        <w:rPr>
          <w:rFonts w:ascii="Times New Roman" w:hAnsi="Times New Roman" w:cs="Times New Roman"/>
          <w:color w:val="000000" w:themeColor="text1"/>
          <w:sz w:val="20"/>
          <w:szCs w:val="24"/>
          <w:lang w:bidi="mr-IN"/>
        </w:rPr>
        <w:t xml:space="preserve"> and distribution of the causes of maternal deaths is critical to reform reproductive health policies. With this </w:t>
      </w:r>
      <w:r w:rsidR="00ED750D" w:rsidRPr="00C905F5">
        <w:rPr>
          <w:rFonts w:ascii="Times New Roman" w:hAnsi="Times New Roman" w:cs="Times New Roman"/>
          <w:color w:val="000000" w:themeColor="text1"/>
          <w:sz w:val="20"/>
          <w:szCs w:val="24"/>
          <w:lang w:bidi="mr-IN"/>
        </w:rPr>
        <w:t>vision</w:t>
      </w:r>
      <w:r w:rsidRPr="00C905F5">
        <w:rPr>
          <w:rFonts w:ascii="Times New Roman" w:hAnsi="Times New Roman" w:cs="Times New Roman"/>
          <w:color w:val="000000" w:themeColor="text1"/>
          <w:sz w:val="20"/>
          <w:szCs w:val="24"/>
          <w:lang w:bidi="mr-IN"/>
        </w:rPr>
        <w:t xml:space="preserve"> we conducted the study based on the </w:t>
      </w:r>
      <w:proofErr w:type="spellStart"/>
      <w:r w:rsidRPr="00C905F5">
        <w:rPr>
          <w:rFonts w:ascii="Times New Roman" w:hAnsi="Times New Roman" w:cs="Times New Roman"/>
          <w:color w:val="000000" w:themeColor="text1"/>
          <w:sz w:val="20"/>
          <w:szCs w:val="24"/>
          <w:lang w:bidi="mr-IN"/>
        </w:rPr>
        <w:t>medicolegal</w:t>
      </w:r>
      <w:proofErr w:type="spellEnd"/>
      <w:r w:rsidRPr="00C905F5">
        <w:rPr>
          <w:rFonts w:ascii="Times New Roman" w:hAnsi="Times New Roman" w:cs="Times New Roman"/>
          <w:color w:val="000000" w:themeColor="text1"/>
          <w:sz w:val="20"/>
          <w:szCs w:val="24"/>
          <w:lang w:bidi="mr-IN"/>
        </w:rPr>
        <w:t xml:space="preserve"> autopsy done in cases of maternal deaths during the </w:t>
      </w:r>
      <w:r w:rsidR="00ED750D" w:rsidRPr="00C905F5">
        <w:rPr>
          <w:rFonts w:ascii="Times New Roman" w:hAnsi="Times New Roman" w:cs="Times New Roman"/>
          <w:color w:val="000000" w:themeColor="text1"/>
          <w:sz w:val="20"/>
          <w:szCs w:val="24"/>
          <w:lang w:bidi="mr-IN"/>
        </w:rPr>
        <w:t>period of January 2015 to June 2019</w:t>
      </w:r>
      <w:r w:rsidRPr="00C905F5">
        <w:rPr>
          <w:rFonts w:ascii="Times New Roman" w:hAnsi="Times New Roman" w:cs="Times New Roman"/>
          <w:color w:val="000000" w:themeColor="text1"/>
          <w:sz w:val="20"/>
          <w:szCs w:val="24"/>
          <w:lang w:bidi="mr-IN"/>
        </w:rPr>
        <w:t xml:space="preserve"> at RCSM GMC Kolhapur.</w:t>
      </w:r>
    </w:p>
    <w:p w:rsidR="00AF1E71" w:rsidRPr="00C905F5" w:rsidRDefault="00CC0E6E" w:rsidP="00CC0E6E">
      <w:pPr>
        <w:autoSpaceDE w:val="0"/>
        <w:autoSpaceDN w:val="0"/>
        <w:adjustRightInd w:val="0"/>
        <w:spacing w:after="0" w:line="240" w:lineRule="auto"/>
        <w:ind w:firstLine="720"/>
        <w:jc w:val="both"/>
        <w:rPr>
          <w:rFonts w:ascii="Times New Roman" w:hAnsi="Times New Roman" w:cs="Times New Roman"/>
          <w:color w:val="000000" w:themeColor="text1"/>
          <w:sz w:val="20"/>
          <w:szCs w:val="24"/>
        </w:rPr>
      </w:pPr>
      <w:r w:rsidRPr="00C905F5">
        <w:rPr>
          <w:rFonts w:ascii="Times New Roman" w:hAnsi="Times New Roman" w:cs="Times New Roman"/>
          <w:color w:val="000000" w:themeColor="text1"/>
          <w:sz w:val="20"/>
          <w:szCs w:val="24"/>
        </w:rPr>
        <w:t xml:space="preserve">In the present study, higher incidence of maternal deaths </w:t>
      </w:r>
      <w:r w:rsidRPr="00C905F5">
        <w:rPr>
          <w:rFonts w:ascii="Times New Roman" w:eastAsia="Times New Roman" w:hAnsi="Times New Roman" w:cs="Times New Roman"/>
          <w:color w:val="000000" w:themeColor="text1"/>
          <w:sz w:val="20"/>
          <w:szCs w:val="24"/>
          <w:lang w:bidi="mr-IN"/>
        </w:rPr>
        <w:t>4</w:t>
      </w:r>
      <w:r w:rsidR="00AF1E71" w:rsidRPr="00C905F5">
        <w:rPr>
          <w:rFonts w:ascii="Times New Roman" w:eastAsia="Times New Roman" w:hAnsi="Times New Roman" w:cs="Times New Roman"/>
          <w:color w:val="000000" w:themeColor="text1"/>
          <w:sz w:val="20"/>
          <w:szCs w:val="24"/>
          <w:lang w:bidi="mr-IN"/>
        </w:rPr>
        <w:t>2</w:t>
      </w:r>
      <w:r w:rsidRPr="00C905F5">
        <w:rPr>
          <w:rFonts w:ascii="Times New Roman" w:eastAsia="Times New Roman" w:hAnsi="Times New Roman" w:cs="Times New Roman"/>
          <w:color w:val="000000" w:themeColor="text1"/>
          <w:sz w:val="20"/>
          <w:szCs w:val="24"/>
          <w:lang w:bidi="mr-IN"/>
        </w:rPr>
        <w:t xml:space="preserve"> (</w:t>
      </w:r>
      <w:r w:rsidR="00AF1E71" w:rsidRPr="00C905F5">
        <w:rPr>
          <w:rFonts w:ascii="Times New Roman" w:eastAsia="Times New Roman" w:hAnsi="Times New Roman" w:cs="Times New Roman"/>
          <w:color w:val="000000" w:themeColor="text1"/>
          <w:sz w:val="18"/>
          <w:lang w:bidi="mr-IN"/>
        </w:rPr>
        <w:t>63.63%</w:t>
      </w:r>
      <w:r w:rsidRPr="00C905F5">
        <w:rPr>
          <w:rFonts w:ascii="Times New Roman" w:eastAsia="Times New Roman" w:hAnsi="Times New Roman" w:cs="Times New Roman"/>
          <w:color w:val="000000" w:themeColor="text1"/>
          <w:sz w:val="20"/>
          <w:szCs w:val="24"/>
          <w:lang w:bidi="mr-IN"/>
        </w:rPr>
        <w:t>)</w:t>
      </w:r>
      <w:r w:rsidRPr="00C905F5">
        <w:rPr>
          <w:rFonts w:ascii="Times New Roman" w:hAnsi="Times New Roman" w:cs="Times New Roman"/>
          <w:color w:val="000000" w:themeColor="text1"/>
          <w:sz w:val="20"/>
          <w:szCs w:val="24"/>
        </w:rPr>
        <w:t xml:space="preserve"> in the age group 20 to 30 years is in accordance with that observed by </w:t>
      </w:r>
      <w:r w:rsidRPr="00C905F5">
        <w:rPr>
          <w:rFonts w:ascii="Times New Roman" w:eastAsia="Times New Roman" w:hAnsi="Times New Roman" w:cs="Times New Roman"/>
          <w:color w:val="000000" w:themeColor="text1"/>
          <w:sz w:val="20"/>
          <w:szCs w:val="24"/>
          <w:lang w:bidi="mr-IN"/>
        </w:rPr>
        <w:t>Thomas et al [</w:t>
      </w:r>
      <w:r w:rsidR="000E51CC" w:rsidRPr="00C905F5">
        <w:rPr>
          <w:rFonts w:ascii="Times New Roman" w:eastAsia="Times New Roman" w:hAnsi="Times New Roman" w:cs="Times New Roman"/>
          <w:color w:val="000000" w:themeColor="text1"/>
          <w:sz w:val="20"/>
          <w:szCs w:val="24"/>
          <w:lang w:bidi="mr-IN"/>
        </w:rPr>
        <w:t>10</w:t>
      </w:r>
      <w:r w:rsidRPr="00C905F5">
        <w:rPr>
          <w:rFonts w:ascii="Times New Roman" w:eastAsia="Times New Roman" w:hAnsi="Times New Roman" w:cs="Times New Roman"/>
          <w:color w:val="000000" w:themeColor="text1"/>
          <w:sz w:val="20"/>
          <w:szCs w:val="24"/>
          <w:lang w:bidi="mr-IN"/>
        </w:rPr>
        <w:t>]</w:t>
      </w:r>
      <w:r w:rsidRPr="00C905F5">
        <w:rPr>
          <w:rFonts w:ascii="Times New Roman" w:hAnsi="Times New Roman" w:cs="Times New Roman"/>
          <w:color w:val="000000" w:themeColor="text1"/>
          <w:sz w:val="20"/>
          <w:szCs w:val="24"/>
        </w:rPr>
        <w:t xml:space="preserve"> , </w:t>
      </w:r>
      <w:proofErr w:type="spellStart"/>
      <w:r w:rsidRPr="00C905F5">
        <w:rPr>
          <w:rFonts w:ascii="Times New Roman" w:eastAsia="Times New Roman" w:hAnsi="Times New Roman" w:cs="Times New Roman"/>
          <w:color w:val="000000" w:themeColor="text1"/>
          <w:sz w:val="20"/>
          <w:szCs w:val="24"/>
          <w:lang w:bidi="mr-IN"/>
        </w:rPr>
        <w:t>Kuralkar</w:t>
      </w:r>
      <w:proofErr w:type="spellEnd"/>
      <w:r w:rsidRPr="00C905F5">
        <w:rPr>
          <w:rFonts w:ascii="Times New Roman" w:eastAsia="Times New Roman" w:hAnsi="Times New Roman" w:cs="Times New Roman"/>
          <w:color w:val="000000" w:themeColor="text1"/>
          <w:sz w:val="20"/>
          <w:szCs w:val="24"/>
          <w:lang w:bidi="mr-IN"/>
        </w:rPr>
        <w:t xml:space="preserve"> et al[1</w:t>
      </w:r>
      <w:r w:rsidR="000E51CC" w:rsidRPr="00C905F5">
        <w:rPr>
          <w:rFonts w:ascii="Times New Roman" w:eastAsia="Times New Roman" w:hAnsi="Times New Roman" w:cs="Times New Roman"/>
          <w:color w:val="000000" w:themeColor="text1"/>
          <w:sz w:val="20"/>
          <w:szCs w:val="24"/>
          <w:lang w:bidi="mr-IN"/>
        </w:rPr>
        <w:t>1</w:t>
      </w:r>
      <w:r w:rsidRPr="00C905F5">
        <w:rPr>
          <w:rFonts w:ascii="Times New Roman" w:eastAsia="Times New Roman" w:hAnsi="Times New Roman" w:cs="Times New Roman"/>
          <w:color w:val="000000" w:themeColor="text1"/>
          <w:sz w:val="20"/>
          <w:szCs w:val="24"/>
          <w:lang w:bidi="mr-IN"/>
        </w:rPr>
        <w:t>]</w:t>
      </w:r>
      <w:r w:rsidRPr="00C905F5">
        <w:rPr>
          <w:rFonts w:ascii="Times New Roman" w:hAnsi="Times New Roman" w:cs="Times New Roman"/>
          <w:color w:val="000000" w:themeColor="text1"/>
          <w:sz w:val="20"/>
          <w:szCs w:val="24"/>
        </w:rPr>
        <w:t xml:space="preserve">, </w:t>
      </w:r>
      <w:r w:rsidRPr="00C905F5">
        <w:rPr>
          <w:rFonts w:ascii="Times New Roman" w:eastAsia="Times New Roman" w:hAnsi="Times New Roman" w:cs="Times New Roman"/>
          <w:color w:val="000000" w:themeColor="text1"/>
          <w:sz w:val="20"/>
          <w:szCs w:val="24"/>
          <w:lang w:bidi="mr-IN"/>
        </w:rPr>
        <w:t>Mukherjee et al[1</w:t>
      </w:r>
      <w:r w:rsidR="005656B4" w:rsidRPr="00C905F5">
        <w:rPr>
          <w:rFonts w:ascii="Times New Roman" w:eastAsia="Times New Roman" w:hAnsi="Times New Roman" w:cs="Times New Roman"/>
          <w:color w:val="000000" w:themeColor="text1"/>
          <w:sz w:val="20"/>
          <w:szCs w:val="24"/>
          <w:lang w:bidi="mr-IN"/>
        </w:rPr>
        <w:t>2</w:t>
      </w:r>
      <w:r w:rsidRPr="00C905F5">
        <w:rPr>
          <w:rFonts w:ascii="Times New Roman" w:eastAsia="Times New Roman" w:hAnsi="Times New Roman" w:cs="Times New Roman"/>
          <w:color w:val="000000" w:themeColor="text1"/>
          <w:sz w:val="20"/>
          <w:szCs w:val="24"/>
          <w:lang w:bidi="mr-IN"/>
        </w:rPr>
        <w:t>]</w:t>
      </w:r>
      <w:r w:rsidRPr="00C905F5">
        <w:rPr>
          <w:rFonts w:ascii="Times New Roman" w:hAnsi="Times New Roman" w:cs="Times New Roman"/>
          <w:color w:val="000000" w:themeColor="text1"/>
          <w:sz w:val="20"/>
          <w:szCs w:val="24"/>
        </w:rPr>
        <w:t xml:space="preserve">, </w:t>
      </w:r>
      <w:proofErr w:type="spellStart"/>
      <w:r w:rsidRPr="00C905F5">
        <w:rPr>
          <w:rFonts w:ascii="Times New Roman" w:eastAsia="Times New Roman" w:hAnsi="Times New Roman" w:cs="Times New Roman"/>
          <w:color w:val="000000" w:themeColor="text1"/>
          <w:sz w:val="20"/>
          <w:szCs w:val="24"/>
          <w:lang w:bidi="mr-IN"/>
        </w:rPr>
        <w:t>Soni</w:t>
      </w:r>
      <w:proofErr w:type="spellEnd"/>
      <w:r w:rsidRPr="00C905F5">
        <w:rPr>
          <w:rFonts w:ascii="Times New Roman" w:eastAsia="Times New Roman" w:hAnsi="Times New Roman" w:cs="Times New Roman"/>
          <w:color w:val="000000" w:themeColor="text1"/>
          <w:sz w:val="20"/>
          <w:szCs w:val="24"/>
          <w:lang w:bidi="mr-IN"/>
        </w:rPr>
        <w:t xml:space="preserve"> et al[1</w:t>
      </w:r>
      <w:r w:rsidR="005656B4" w:rsidRPr="00C905F5">
        <w:rPr>
          <w:rFonts w:ascii="Times New Roman" w:eastAsia="Times New Roman" w:hAnsi="Times New Roman" w:cs="Times New Roman"/>
          <w:color w:val="000000" w:themeColor="text1"/>
          <w:sz w:val="20"/>
          <w:szCs w:val="24"/>
          <w:lang w:bidi="mr-IN"/>
        </w:rPr>
        <w:t>3</w:t>
      </w:r>
      <w:r w:rsidRPr="00C905F5">
        <w:rPr>
          <w:rFonts w:ascii="Times New Roman" w:eastAsia="Times New Roman" w:hAnsi="Times New Roman" w:cs="Times New Roman"/>
          <w:color w:val="000000" w:themeColor="text1"/>
          <w:sz w:val="20"/>
          <w:szCs w:val="24"/>
          <w:lang w:bidi="mr-IN"/>
        </w:rPr>
        <w:t>]</w:t>
      </w:r>
      <w:r w:rsidRPr="00C905F5">
        <w:rPr>
          <w:rFonts w:ascii="Times New Roman" w:hAnsi="Times New Roman" w:cs="Times New Roman"/>
          <w:color w:val="000000" w:themeColor="text1"/>
          <w:sz w:val="20"/>
          <w:szCs w:val="24"/>
        </w:rPr>
        <w:t xml:space="preserve">, </w:t>
      </w:r>
      <w:proofErr w:type="spellStart"/>
      <w:r w:rsidRPr="00C905F5">
        <w:rPr>
          <w:rFonts w:ascii="Times New Roman" w:eastAsia="Times New Roman" w:hAnsi="Times New Roman" w:cs="Times New Roman"/>
          <w:color w:val="000000" w:themeColor="text1"/>
          <w:sz w:val="20"/>
          <w:szCs w:val="24"/>
          <w:lang w:bidi="mr-IN"/>
        </w:rPr>
        <w:t>Patil</w:t>
      </w:r>
      <w:proofErr w:type="spellEnd"/>
      <w:r w:rsidRPr="00C905F5">
        <w:rPr>
          <w:rFonts w:ascii="Times New Roman" w:eastAsia="Times New Roman" w:hAnsi="Times New Roman" w:cs="Times New Roman"/>
          <w:color w:val="000000" w:themeColor="text1"/>
          <w:sz w:val="20"/>
          <w:szCs w:val="24"/>
          <w:lang w:bidi="mr-IN"/>
        </w:rPr>
        <w:t xml:space="preserve"> et al[1</w:t>
      </w:r>
      <w:r w:rsidR="005656B4" w:rsidRPr="00C905F5">
        <w:rPr>
          <w:rFonts w:ascii="Times New Roman" w:eastAsia="Times New Roman" w:hAnsi="Times New Roman" w:cs="Times New Roman"/>
          <w:color w:val="000000" w:themeColor="text1"/>
          <w:sz w:val="20"/>
          <w:szCs w:val="24"/>
          <w:lang w:bidi="mr-IN"/>
        </w:rPr>
        <w:t>4</w:t>
      </w:r>
      <w:r w:rsidRPr="00C905F5">
        <w:rPr>
          <w:rFonts w:ascii="Times New Roman" w:eastAsia="Times New Roman" w:hAnsi="Times New Roman" w:cs="Times New Roman"/>
          <w:color w:val="000000" w:themeColor="text1"/>
          <w:sz w:val="20"/>
          <w:szCs w:val="24"/>
          <w:lang w:bidi="mr-IN"/>
        </w:rPr>
        <w:t>]</w:t>
      </w:r>
      <w:r w:rsidRPr="00C905F5">
        <w:rPr>
          <w:rFonts w:ascii="Times New Roman" w:hAnsi="Times New Roman" w:cs="Times New Roman"/>
          <w:color w:val="000000" w:themeColor="text1"/>
          <w:sz w:val="20"/>
          <w:szCs w:val="24"/>
        </w:rPr>
        <w:t xml:space="preserve">. </w:t>
      </w:r>
      <w:r w:rsidR="00AF1E71" w:rsidRPr="00C905F5">
        <w:rPr>
          <w:rFonts w:ascii="Times New Roman" w:hAnsi="Times New Roman" w:cs="Times New Roman"/>
          <w:color w:val="000000" w:themeColor="text1"/>
          <w:sz w:val="20"/>
          <w:szCs w:val="24"/>
        </w:rPr>
        <w:t>Larger</w:t>
      </w:r>
      <w:r w:rsidRPr="00C905F5">
        <w:rPr>
          <w:rFonts w:ascii="Times New Roman" w:hAnsi="Times New Roman" w:cs="Times New Roman"/>
          <w:color w:val="000000" w:themeColor="text1"/>
          <w:sz w:val="20"/>
          <w:szCs w:val="24"/>
        </w:rPr>
        <w:t xml:space="preserve"> </w:t>
      </w:r>
      <w:r w:rsidR="00AF1E71" w:rsidRPr="00C905F5">
        <w:rPr>
          <w:rFonts w:ascii="Times New Roman" w:hAnsi="Times New Roman" w:cs="Times New Roman"/>
          <w:color w:val="000000" w:themeColor="text1"/>
          <w:sz w:val="20"/>
          <w:szCs w:val="24"/>
        </w:rPr>
        <w:t>occurrences</w:t>
      </w:r>
      <w:r w:rsidRPr="00C905F5">
        <w:rPr>
          <w:rFonts w:ascii="Times New Roman" w:hAnsi="Times New Roman" w:cs="Times New Roman"/>
          <w:color w:val="000000" w:themeColor="text1"/>
          <w:sz w:val="20"/>
          <w:szCs w:val="24"/>
        </w:rPr>
        <w:t xml:space="preserve"> of maternal deaths in the group of 20 to 30 years in the </w:t>
      </w:r>
      <w:r w:rsidR="00AF1E71" w:rsidRPr="00C905F5">
        <w:rPr>
          <w:rFonts w:ascii="Times New Roman" w:hAnsi="Times New Roman" w:cs="Times New Roman"/>
          <w:color w:val="000000" w:themeColor="text1"/>
          <w:sz w:val="20"/>
          <w:szCs w:val="24"/>
        </w:rPr>
        <w:t>current</w:t>
      </w:r>
      <w:r w:rsidRPr="00C905F5">
        <w:rPr>
          <w:rFonts w:ascii="Times New Roman" w:hAnsi="Times New Roman" w:cs="Times New Roman"/>
          <w:color w:val="000000" w:themeColor="text1"/>
          <w:sz w:val="20"/>
          <w:szCs w:val="24"/>
        </w:rPr>
        <w:t xml:space="preserve"> study may be attributed to the common </w:t>
      </w:r>
      <w:r w:rsidR="00AF1E71" w:rsidRPr="00C905F5">
        <w:rPr>
          <w:rFonts w:ascii="Times New Roman" w:hAnsi="Times New Roman" w:cs="Times New Roman"/>
          <w:color w:val="000000" w:themeColor="text1"/>
          <w:sz w:val="20"/>
          <w:szCs w:val="24"/>
        </w:rPr>
        <w:t>ritual</w:t>
      </w:r>
      <w:r w:rsidRPr="00C905F5">
        <w:rPr>
          <w:rFonts w:ascii="Times New Roman" w:hAnsi="Times New Roman" w:cs="Times New Roman"/>
          <w:color w:val="000000" w:themeColor="text1"/>
          <w:sz w:val="20"/>
          <w:szCs w:val="24"/>
        </w:rPr>
        <w:t xml:space="preserve"> of marriages in the </w:t>
      </w:r>
      <w:r w:rsidR="00AF1E71" w:rsidRPr="00C905F5">
        <w:rPr>
          <w:rFonts w:ascii="Times New Roman" w:hAnsi="Times New Roman" w:cs="Times New Roman"/>
          <w:color w:val="000000" w:themeColor="text1"/>
          <w:sz w:val="20"/>
          <w:szCs w:val="24"/>
        </w:rPr>
        <w:t>early 20’s and early pregnancy. Also 20-30 years age is the most fertile age of a female, with obvious dominance in maternal deaths is this age group.</w:t>
      </w:r>
    </w:p>
    <w:p w:rsidR="00CC0E6E" w:rsidRPr="00C905F5" w:rsidRDefault="00AF1E71" w:rsidP="00CC0E6E">
      <w:pPr>
        <w:autoSpaceDE w:val="0"/>
        <w:autoSpaceDN w:val="0"/>
        <w:adjustRightInd w:val="0"/>
        <w:spacing w:after="0" w:line="240" w:lineRule="auto"/>
        <w:ind w:firstLine="720"/>
        <w:jc w:val="both"/>
        <w:rPr>
          <w:rFonts w:ascii="Times New Roman" w:hAnsi="Times New Roman" w:cs="Times New Roman"/>
          <w:color w:val="000000" w:themeColor="text1"/>
          <w:sz w:val="20"/>
          <w:szCs w:val="24"/>
        </w:rPr>
      </w:pPr>
      <w:r w:rsidRPr="00C905F5">
        <w:rPr>
          <w:rFonts w:ascii="Times New Roman" w:hAnsi="Times New Roman" w:cs="Times New Roman"/>
          <w:color w:val="000000" w:themeColor="text1"/>
          <w:sz w:val="20"/>
          <w:szCs w:val="24"/>
        </w:rPr>
        <w:t>Considering the residence pattern, 19.70%</w:t>
      </w:r>
      <w:r w:rsidRPr="00C905F5">
        <w:rPr>
          <w:rFonts w:ascii="Times New Roman" w:eastAsia="Times New Roman" w:hAnsi="Times New Roman" w:cs="Times New Roman"/>
          <w:color w:val="000000" w:themeColor="text1"/>
          <w:sz w:val="18"/>
          <w:lang w:bidi="mr-IN"/>
        </w:rPr>
        <w:t xml:space="preserve"> </w:t>
      </w:r>
      <w:r w:rsidR="00CC0E6E" w:rsidRPr="00C905F5">
        <w:rPr>
          <w:rFonts w:ascii="Times New Roman" w:hAnsi="Times New Roman" w:cs="Times New Roman"/>
          <w:color w:val="000000" w:themeColor="text1"/>
          <w:sz w:val="20"/>
          <w:szCs w:val="24"/>
        </w:rPr>
        <w:t xml:space="preserve">females were residing in urban area and rest </w:t>
      </w:r>
      <w:r w:rsidR="00CC0E6E" w:rsidRPr="00C905F5">
        <w:rPr>
          <w:rFonts w:ascii="Times New Roman" w:eastAsia="Times New Roman" w:hAnsi="Times New Roman" w:cs="Times New Roman"/>
          <w:color w:val="000000" w:themeColor="text1"/>
          <w:sz w:val="18"/>
          <w:lang w:bidi="mr-IN"/>
        </w:rPr>
        <w:t>8</w:t>
      </w:r>
      <w:r w:rsidRPr="00C905F5">
        <w:rPr>
          <w:rFonts w:ascii="Times New Roman" w:eastAsia="Times New Roman" w:hAnsi="Times New Roman" w:cs="Times New Roman"/>
          <w:color w:val="000000" w:themeColor="text1"/>
          <w:sz w:val="18"/>
          <w:lang w:bidi="mr-IN"/>
        </w:rPr>
        <w:t>1</w:t>
      </w:r>
      <w:r w:rsidR="00CC0E6E" w:rsidRPr="00C905F5">
        <w:rPr>
          <w:rFonts w:ascii="Times New Roman" w:eastAsia="Times New Roman" w:hAnsi="Times New Roman" w:cs="Times New Roman"/>
          <w:color w:val="000000" w:themeColor="text1"/>
          <w:sz w:val="18"/>
          <w:lang w:bidi="mr-IN"/>
        </w:rPr>
        <w:t>.</w:t>
      </w:r>
      <w:r w:rsidRPr="00C905F5">
        <w:rPr>
          <w:rFonts w:ascii="Times New Roman" w:eastAsia="Times New Roman" w:hAnsi="Times New Roman" w:cs="Times New Roman"/>
          <w:color w:val="000000" w:themeColor="text1"/>
          <w:sz w:val="18"/>
          <w:lang w:bidi="mr-IN"/>
        </w:rPr>
        <w:t>30</w:t>
      </w:r>
      <w:r w:rsidR="00CC0E6E" w:rsidRPr="00C905F5">
        <w:rPr>
          <w:rFonts w:ascii="Times New Roman" w:eastAsia="Times New Roman" w:hAnsi="Times New Roman" w:cs="Times New Roman"/>
          <w:color w:val="000000" w:themeColor="text1"/>
          <w:sz w:val="18"/>
          <w:lang w:bidi="mr-IN"/>
        </w:rPr>
        <w:t>%</w:t>
      </w:r>
      <w:r w:rsidR="00CC0E6E" w:rsidRPr="00C905F5">
        <w:rPr>
          <w:rFonts w:ascii="Times New Roman" w:hAnsi="Times New Roman" w:cs="Times New Roman"/>
          <w:color w:val="000000" w:themeColor="text1"/>
          <w:sz w:val="20"/>
          <w:szCs w:val="24"/>
        </w:rPr>
        <w:t xml:space="preserve"> </w:t>
      </w:r>
      <w:r w:rsidRPr="00C905F5">
        <w:rPr>
          <w:rFonts w:ascii="Times New Roman" w:hAnsi="Times New Roman" w:cs="Times New Roman"/>
          <w:color w:val="000000" w:themeColor="text1"/>
          <w:sz w:val="20"/>
          <w:szCs w:val="24"/>
        </w:rPr>
        <w:t>were from</w:t>
      </w:r>
      <w:r w:rsidR="00CC0E6E" w:rsidRPr="00C905F5">
        <w:rPr>
          <w:rFonts w:ascii="Times New Roman" w:hAnsi="Times New Roman" w:cs="Times New Roman"/>
          <w:color w:val="000000" w:themeColor="text1"/>
          <w:sz w:val="20"/>
          <w:szCs w:val="24"/>
        </w:rPr>
        <w:t xml:space="preserve"> rural areas. The </w:t>
      </w:r>
      <w:r w:rsidR="00204291" w:rsidRPr="00C905F5">
        <w:rPr>
          <w:rFonts w:ascii="Times New Roman" w:hAnsi="Times New Roman" w:cs="Times New Roman"/>
          <w:color w:val="000000" w:themeColor="text1"/>
          <w:sz w:val="20"/>
          <w:szCs w:val="24"/>
        </w:rPr>
        <w:t>high proportion</w:t>
      </w:r>
      <w:r w:rsidR="00CC0E6E" w:rsidRPr="00C905F5">
        <w:rPr>
          <w:rFonts w:ascii="Times New Roman" w:hAnsi="Times New Roman" w:cs="Times New Roman"/>
          <w:color w:val="000000" w:themeColor="text1"/>
          <w:sz w:val="20"/>
          <w:szCs w:val="24"/>
        </w:rPr>
        <w:t xml:space="preserve"> of </w:t>
      </w:r>
      <w:r w:rsidR="00204291" w:rsidRPr="00C905F5">
        <w:rPr>
          <w:rFonts w:ascii="Times New Roman" w:hAnsi="Times New Roman" w:cs="Times New Roman"/>
          <w:color w:val="000000" w:themeColor="text1"/>
          <w:sz w:val="20"/>
          <w:szCs w:val="24"/>
        </w:rPr>
        <w:t xml:space="preserve">females from </w:t>
      </w:r>
      <w:r w:rsidR="00CC0E6E" w:rsidRPr="00C905F5">
        <w:rPr>
          <w:rFonts w:ascii="Times New Roman" w:hAnsi="Times New Roman" w:cs="Times New Roman"/>
          <w:color w:val="000000" w:themeColor="text1"/>
          <w:sz w:val="20"/>
          <w:szCs w:val="24"/>
        </w:rPr>
        <w:t xml:space="preserve">rural area in maternal death was in consistency with the observations of </w:t>
      </w:r>
      <w:proofErr w:type="spellStart"/>
      <w:r w:rsidR="00CC0E6E" w:rsidRPr="00C905F5">
        <w:rPr>
          <w:rFonts w:ascii="Times New Roman" w:eastAsia="Times New Roman" w:hAnsi="Times New Roman" w:cs="Times New Roman"/>
          <w:color w:val="000000" w:themeColor="text1"/>
          <w:sz w:val="20"/>
          <w:szCs w:val="24"/>
          <w:lang w:bidi="mr-IN"/>
        </w:rPr>
        <w:t>Soni</w:t>
      </w:r>
      <w:proofErr w:type="spellEnd"/>
      <w:r w:rsidR="00CC0E6E" w:rsidRPr="00C905F5">
        <w:rPr>
          <w:rFonts w:ascii="Times New Roman" w:eastAsia="Times New Roman" w:hAnsi="Times New Roman" w:cs="Times New Roman"/>
          <w:color w:val="000000" w:themeColor="text1"/>
          <w:sz w:val="20"/>
          <w:szCs w:val="24"/>
          <w:lang w:bidi="mr-IN"/>
        </w:rPr>
        <w:t xml:space="preserve"> et </w:t>
      </w:r>
      <w:proofErr w:type="gramStart"/>
      <w:r w:rsidR="00CC0E6E" w:rsidRPr="00C905F5">
        <w:rPr>
          <w:rFonts w:ascii="Times New Roman" w:eastAsia="Times New Roman" w:hAnsi="Times New Roman" w:cs="Times New Roman"/>
          <w:color w:val="000000" w:themeColor="text1"/>
          <w:sz w:val="20"/>
          <w:szCs w:val="24"/>
          <w:lang w:bidi="mr-IN"/>
        </w:rPr>
        <w:t>al[</w:t>
      </w:r>
      <w:proofErr w:type="gramEnd"/>
      <w:r w:rsidR="00CC0E6E" w:rsidRPr="00C905F5">
        <w:rPr>
          <w:rFonts w:ascii="Times New Roman" w:eastAsia="Times New Roman" w:hAnsi="Times New Roman" w:cs="Times New Roman"/>
          <w:color w:val="000000" w:themeColor="text1"/>
          <w:sz w:val="20"/>
          <w:szCs w:val="24"/>
          <w:lang w:bidi="mr-IN"/>
        </w:rPr>
        <w:t>1</w:t>
      </w:r>
      <w:r w:rsidR="005656B4" w:rsidRPr="00C905F5">
        <w:rPr>
          <w:rFonts w:ascii="Times New Roman" w:eastAsia="Times New Roman" w:hAnsi="Times New Roman" w:cs="Times New Roman"/>
          <w:color w:val="000000" w:themeColor="text1"/>
          <w:sz w:val="20"/>
          <w:szCs w:val="24"/>
          <w:lang w:bidi="mr-IN"/>
        </w:rPr>
        <w:t>3</w:t>
      </w:r>
      <w:r w:rsidR="00CC0E6E" w:rsidRPr="00C905F5">
        <w:rPr>
          <w:rFonts w:ascii="Times New Roman" w:eastAsia="Times New Roman" w:hAnsi="Times New Roman" w:cs="Times New Roman"/>
          <w:color w:val="000000" w:themeColor="text1"/>
          <w:sz w:val="20"/>
          <w:szCs w:val="24"/>
          <w:lang w:bidi="mr-IN"/>
        </w:rPr>
        <w:t>]</w:t>
      </w:r>
      <w:r w:rsidR="005656B4" w:rsidRPr="00C905F5">
        <w:rPr>
          <w:rFonts w:ascii="Times New Roman" w:hAnsi="Times New Roman" w:cs="Times New Roman"/>
          <w:color w:val="000000" w:themeColor="text1"/>
          <w:sz w:val="20"/>
          <w:szCs w:val="24"/>
        </w:rPr>
        <w:t xml:space="preserve">and </w:t>
      </w:r>
      <w:proofErr w:type="spellStart"/>
      <w:r w:rsidR="005656B4" w:rsidRPr="00C905F5">
        <w:rPr>
          <w:rFonts w:ascii="Times New Roman" w:hAnsi="Times New Roman" w:cs="Times New Roman"/>
          <w:color w:val="000000" w:themeColor="text1"/>
          <w:sz w:val="20"/>
          <w:szCs w:val="24"/>
        </w:rPr>
        <w:t>Bangal</w:t>
      </w:r>
      <w:proofErr w:type="spellEnd"/>
      <w:r w:rsidR="005656B4" w:rsidRPr="00C905F5">
        <w:rPr>
          <w:rFonts w:ascii="Times New Roman" w:hAnsi="Times New Roman" w:cs="Times New Roman"/>
          <w:color w:val="000000" w:themeColor="text1"/>
          <w:sz w:val="20"/>
          <w:szCs w:val="24"/>
        </w:rPr>
        <w:t xml:space="preserve"> et al [15</w:t>
      </w:r>
      <w:r w:rsidR="00CC0E6E" w:rsidRPr="00C905F5">
        <w:rPr>
          <w:rFonts w:ascii="Times New Roman" w:hAnsi="Times New Roman" w:cs="Times New Roman"/>
          <w:color w:val="000000" w:themeColor="text1"/>
          <w:sz w:val="20"/>
          <w:szCs w:val="24"/>
        </w:rPr>
        <w:t xml:space="preserve">]. However, these results are in </w:t>
      </w:r>
      <w:r w:rsidR="007F0A46" w:rsidRPr="00C905F5">
        <w:rPr>
          <w:rFonts w:ascii="Times New Roman" w:hAnsi="Times New Roman" w:cs="Times New Roman"/>
          <w:color w:val="000000" w:themeColor="text1"/>
          <w:sz w:val="20"/>
          <w:szCs w:val="24"/>
        </w:rPr>
        <w:t>dissimilarity</w:t>
      </w:r>
      <w:r w:rsidR="00CC0E6E" w:rsidRPr="00C905F5">
        <w:rPr>
          <w:rFonts w:ascii="Times New Roman" w:hAnsi="Times New Roman" w:cs="Times New Roman"/>
          <w:color w:val="000000" w:themeColor="text1"/>
          <w:sz w:val="20"/>
          <w:szCs w:val="24"/>
        </w:rPr>
        <w:t xml:space="preserve"> with that observed by </w:t>
      </w:r>
      <w:proofErr w:type="spellStart"/>
      <w:r w:rsidR="00CC0E6E" w:rsidRPr="00C905F5">
        <w:rPr>
          <w:rFonts w:ascii="Times New Roman" w:eastAsia="Times New Roman" w:hAnsi="Times New Roman" w:cs="Times New Roman"/>
          <w:color w:val="000000" w:themeColor="text1"/>
          <w:sz w:val="20"/>
          <w:szCs w:val="24"/>
          <w:lang w:bidi="mr-IN"/>
        </w:rPr>
        <w:t>Kuralkar</w:t>
      </w:r>
      <w:proofErr w:type="spellEnd"/>
      <w:r w:rsidR="00CC0E6E" w:rsidRPr="00C905F5">
        <w:rPr>
          <w:rFonts w:ascii="Times New Roman" w:eastAsia="Times New Roman" w:hAnsi="Times New Roman" w:cs="Times New Roman"/>
          <w:color w:val="000000" w:themeColor="text1"/>
          <w:sz w:val="20"/>
          <w:szCs w:val="24"/>
          <w:lang w:bidi="mr-IN"/>
        </w:rPr>
        <w:t xml:space="preserve"> et </w:t>
      </w:r>
      <w:proofErr w:type="gramStart"/>
      <w:r w:rsidR="00CC0E6E" w:rsidRPr="00C905F5">
        <w:rPr>
          <w:rFonts w:ascii="Times New Roman" w:eastAsia="Times New Roman" w:hAnsi="Times New Roman" w:cs="Times New Roman"/>
          <w:color w:val="000000" w:themeColor="text1"/>
          <w:sz w:val="20"/>
          <w:szCs w:val="24"/>
          <w:lang w:bidi="mr-IN"/>
        </w:rPr>
        <w:t>al[</w:t>
      </w:r>
      <w:proofErr w:type="gramEnd"/>
      <w:r w:rsidR="00CC0E6E" w:rsidRPr="00C905F5">
        <w:rPr>
          <w:rFonts w:ascii="Times New Roman" w:eastAsia="Times New Roman" w:hAnsi="Times New Roman" w:cs="Times New Roman"/>
          <w:color w:val="000000" w:themeColor="text1"/>
          <w:sz w:val="20"/>
          <w:szCs w:val="24"/>
          <w:lang w:bidi="mr-IN"/>
        </w:rPr>
        <w:t>1</w:t>
      </w:r>
      <w:r w:rsidR="005656B4" w:rsidRPr="00C905F5">
        <w:rPr>
          <w:rFonts w:ascii="Times New Roman" w:eastAsia="Times New Roman" w:hAnsi="Times New Roman" w:cs="Times New Roman"/>
          <w:color w:val="000000" w:themeColor="text1"/>
          <w:sz w:val="20"/>
          <w:szCs w:val="24"/>
          <w:lang w:bidi="mr-IN"/>
        </w:rPr>
        <w:t>1</w:t>
      </w:r>
      <w:r w:rsidR="00CC0E6E" w:rsidRPr="00C905F5">
        <w:rPr>
          <w:rFonts w:ascii="Times New Roman" w:eastAsia="Times New Roman" w:hAnsi="Times New Roman" w:cs="Times New Roman"/>
          <w:color w:val="000000" w:themeColor="text1"/>
          <w:sz w:val="20"/>
          <w:szCs w:val="24"/>
          <w:lang w:bidi="mr-IN"/>
        </w:rPr>
        <w:t>]</w:t>
      </w:r>
      <w:r w:rsidR="00CC0E6E" w:rsidRPr="00C905F5">
        <w:rPr>
          <w:rFonts w:ascii="Times New Roman" w:hAnsi="Times New Roman" w:cs="Times New Roman"/>
          <w:color w:val="000000" w:themeColor="text1"/>
          <w:sz w:val="20"/>
          <w:szCs w:val="24"/>
        </w:rPr>
        <w:t xml:space="preserve">and </w:t>
      </w:r>
      <w:proofErr w:type="spellStart"/>
      <w:r w:rsidR="00CC0E6E" w:rsidRPr="00C905F5">
        <w:rPr>
          <w:rFonts w:ascii="Times New Roman" w:hAnsi="Times New Roman" w:cs="Times New Roman"/>
          <w:color w:val="000000" w:themeColor="text1"/>
          <w:sz w:val="20"/>
          <w:szCs w:val="24"/>
        </w:rPr>
        <w:t>Patil</w:t>
      </w:r>
      <w:proofErr w:type="spellEnd"/>
      <w:r w:rsidR="00CC0E6E" w:rsidRPr="00C905F5">
        <w:rPr>
          <w:rFonts w:ascii="Times New Roman" w:hAnsi="Times New Roman" w:cs="Times New Roman"/>
          <w:color w:val="000000" w:themeColor="text1"/>
          <w:sz w:val="20"/>
          <w:szCs w:val="24"/>
        </w:rPr>
        <w:t xml:space="preserve"> et al [1</w:t>
      </w:r>
      <w:r w:rsidR="005656B4" w:rsidRPr="00C905F5">
        <w:rPr>
          <w:rFonts w:ascii="Times New Roman" w:hAnsi="Times New Roman" w:cs="Times New Roman"/>
          <w:color w:val="000000" w:themeColor="text1"/>
          <w:sz w:val="20"/>
          <w:szCs w:val="24"/>
        </w:rPr>
        <w:t>4</w:t>
      </w:r>
      <w:r w:rsidR="00CC0E6E" w:rsidRPr="00C905F5">
        <w:rPr>
          <w:rFonts w:ascii="Times New Roman" w:hAnsi="Times New Roman" w:cs="Times New Roman"/>
          <w:color w:val="000000" w:themeColor="text1"/>
          <w:sz w:val="20"/>
          <w:szCs w:val="24"/>
        </w:rPr>
        <w:t xml:space="preserve">] who noted </w:t>
      </w:r>
      <w:r w:rsidR="007F0A46" w:rsidRPr="00C905F5">
        <w:rPr>
          <w:rFonts w:ascii="Times New Roman" w:hAnsi="Times New Roman" w:cs="Times New Roman"/>
          <w:color w:val="000000" w:themeColor="text1"/>
          <w:sz w:val="20"/>
          <w:szCs w:val="24"/>
        </w:rPr>
        <w:t>dominance</w:t>
      </w:r>
      <w:r w:rsidR="00CC0E6E" w:rsidRPr="00C905F5">
        <w:rPr>
          <w:rFonts w:ascii="Times New Roman" w:hAnsi="Times New Roman" w:cs="Times New Roman"/>
          <w:color w:val="000000" w:themeColor="text1"/>
          <w:sz w:val="20"/>
          <w:szCs w:val="24"/>
        </w:rPr>
        <w:t xml:space="preserve"> maternal deaths in urban </w:t>
      </w:r>
      <w:r w:rsidR="007F0A46" w:rsidRPr="00C905F5">
        <w:rPr>
          <w:rFonts w:ascii="Times New Roman" w:hAnsi="Times New Roman" w:cs="Times New Roman"/>
          <w:color w:val="000000" w:themeColor="text1"/>
          <w:sz w:val="20"/>
          <w:szCs w:val="24"/>
        </w:rPr>
        <w:t>section</w:t>
      </w:r>
      <w:r w:rsidR="00CC0E6E" w:rsidRPr="00C905F5">
        <w:rPr>
          <w:rFonts w:ascii="Times New Roman" w:hAnsi="Times New Roman" w:cs="Times New Roman"/>
          <w:color w:val="000000" w:themeColor="text1"/>
          <w:sz w:val="20"/>
          <w:szCs w:val="24"/>
        </w:rPr>
        <w:t xml:space="preserve">. </w:t>
      </w:r>
      <w:r w:rsidR="007F0A46" w:rsidRPr="00C905F5">
        <w:rPr>
          <w:rFonts w:ascii="Times New Roman" w:hAnsi="Times New Roman" w:cs="Times New Roman"/>
          <w:color w:val="000000" w:themeColor="text1"/>
          <w:sz w:val="20"/>
          <w:szCs w:val="24"/>
        </w:rPr>
        <w:t>Bulk</w:t>
      </w:r>
      <w:r w:rsidR="00CC0E6E" w:rsidRPr="00C905F5">
        <w:rPr>
          <w:rFonts w:ascii="Times New Roman" w:hAnsi="Times New Roman" w:cs="Times New Roman"/>
          <w:color w:val="000000" w:themeColor="text1"/>
          <w:sz w:val="20"/>
          <w:szCs w:val="24"/>
        </w:rPr>
        <w:t xml:space="preserve"> of the women </w:t>
      </w:r>
      <w:r w:rsidR="007F0A46" w:rsidRPr="00C905F5">
        <w:rPr>
          <w:rFonts w:ascii="Times New Roman" w:hAnsi="Times New Roman" w:cs="Times New Roman"/>
          <w:color w:val="000000" w:themeColor="text1"/>
          <w:sz w:val="20"/>
          <w:szCs w:val="24"/>
        </w:rPr>
        <w:t>from</w:t>
      </w:r>
      <w:r w:rsidR="00CC0E6E" w:rsidRPr="00C905F5">
        <w:rPr>
          <w:rFonts w:ascii="Times New Roman" w:hAnsi="Times New Roman" w:cs="Times New Roman"/>
          <w:color w:val="000000" w:themeColor="text1"/>
          <w:sz w:val="20"/>
          <w:szCs w:val="24"/>
        </w:rPr>
        <w:t xml:space="preserve"> rural </w:t>
      </w:r>
      <w:r w:rsidR="007F0A46" w:rsidRPr="00C905F5">
        <w:rPr>
          <w:rFonts w:ascii="Times New Roman" w:hAnsi="Times New Roman" w:cs="Times New Roman"/>
          <w:color w:val="000000" w:themeColor="text1"/>
          <w:sz w:val="20"/>
          <w:szCs w:val="24"/>
        </w:rPr>
        <w:t>section</w:t>
      </w:r>
      <w:r w:rsidR="00CC0E6E" w:rsidRPr="00C905F5">
        <w:rPr>
          <w:rFonts w:ascii="Times New Roman" w:hAnsi="Times New Roman" w:cs="Times New Roman"/>
          <w:color w:val="000000" w:themeColor="text1"/>
          <w:sz w:val="20"/>
          <w:szCs w:val="24"/>
        </w:rPr>
        <w:t xml:space="preserve"> belong to lesser awareness about the </w:t>
      </w:r>
      <w:r w:rsidR="00BE17E5" w:rsidRPr="00C905F5">
        <w:rPr>
          <w:rFonts w:ascii="Times New Roman" w:hAnsi="Times New Roman" w:cs="Times New Roman"/>
          <w:color w:val="000000" w:themeColor="text1"/>
          <w:sz w:val="20"/>
          <w:szCs w:val="24"/>
        </w:rPr>
        <w:t>maternal health</w:t>
      </w:r>
      <w:r w:rsidR="00CC0E6E" w:rsidRPr="00C905F5">
        <w:rPr>
          <w:rFonts w:ascii="Times New Roman" w:hAnsi="Times New Roman" w:cs="Times New Roman"/>
          <w:color w:val="000000" w:themeColor="text1"/>
          <w:sz w:val="20"/>
          <w:szCs w:val="24"/>
        </w:rPr>
        <w:t>,</w:t>
      </w:r>
      <w:r w:rsidR="00BE17E5" w:rsidRPr="00C905F5">
        <w:rPr>
          <w:rFonts w:ascii="Times New Roman" w:hAnsi="Times New Roman" w:cs="Times New Roman"/>
          <w:color w:val="000000" w:themeColor="text1"/>
          <w:sz w:val="20"/>
          <w:szCs w:val="24"/>
        </w:rPr>
        <w:t xml:space="preserve"> ignorance to nutrition necessary during pregnancy, </w:t>
      </w:r>
      <w:r w:rsidR="00CC0E6E" w:rsidRPr="00C905F5">
        <w:rPr>
          <w:rFonts w:ascii="Times New Roman" w:hAnsi="Times New Roman" w:cs="Times New Roman"/>
          <w:color w:val="000000" w:themeColor="text1"/>
          <w:sz w:val="20"/>
          <w:szCs w:val="24"/>
        </w:rPr>
        <w:t xml:space="preserve">poverty </w:t>
      </w:r>
      <w:r w:rsidR="00883FE9">
        <w:rPr>
          <w:rFonts w:ascii="Times New Roman" w:hAnsi="Times New Roman" w:cs="Times New Roman"/>
          <w:color w:val="000000" w:themeColor="text1"/>
          <w:sz w:val="20"/>
          <w:szCs w:val="24"/>
        </w:rPr>
        <w:t>along with</w:t>
      </w:r>
      <w:r w:rsidR="00CC0E6E" w:rsidRPr="00C905F5">
        <w:rPr>
          <w:rFonts w:ascii="Times New Roman" w:hAnsi="Times New Roman" w:cs="Times New Roman"/>
          <w:color w:val="000000" w:themeColor="text1"/>
          <w:sz w:val="20"/>
          <w:szCs w:val="24"/>
        </w:rPr>
        <w:t xml:space="preserve"> distant health facilities at the rural areas in the vicinity of this region may be </w:t>
      </w:r>
      <w:r w:rsidR="00BE17E5" w:rsidRPr="00C905F5">
        <w:rPr>
          <w:rFonts w:ascii="Times New Roman" w:hAnsi="Times New Roman" w:cs="Times New Roman"/>
          <w:color w:val="000000" w:themeColor="text1"/>
          <w:sz w:val="20"/>
          <w:szCs w:val="24"/>
        </w:rPr>
        <w:t>liable</w:t>
      </w:r>
      <w:r w:rsidR="00CC0E6E" w:rsidRPr="00C905F5">
        <w:rPr>
          <w:rFonts w:ascii="Times New Roman" w:hAnsi="Times New Roman" w:cs="Times New Roman"/>
          <w:color w:val="000000" w:themeColor="text1"/>
          <w:sz w:val="20"/>
          <w:szCs w:val="24"/>
        </w:rPr>
        <w:t xml:space="preserve"> for the </w:t>
      </w:r>
      <w:r w:rsidR="00BE17E5" w:rsidRPr="00C905F5">
        <w:rPr>
          <w:rFonts w:ascii="Times New Roman" w:hAnsi="Times New Roman" w:cs="Times New Roman"/>
          <w:color w:val="000000" w:themeColor="text1"/>
          <w:sz w:val="20"/>
          <w:szCs w:val="24"/>
        </w:rPr>
        <w:t>preponderance</w:t>
      </w:r>
      <w:r w:rsidR="00CC0E6E" w:rsidRPr="00C905F5">
        <w:rPr>
          <w:rFonts w:ascii="Times New Roman" w:hAnsi="Times New Roman" w:cs="Times New Roman"/>
          <w:color w:val="000000" w:themeColor="text1"/>
          <w:sz w:val="20"/>
          <w:szCs w:val="24"/>
        </w:rPr>
        <w:t xml:space="preserve"> of maternal deaths </w:t>
      </w:r>
      <w:r w:rsidR="00883FE9">
        <w:rPr>
          <w:rFonts w:ascii="Times New Roman" w:hAnsi="Times New Roman" w:cs="Times New Roman"/>
          <w:color w:val="000000" w:themeColor="text1"/>
          <w:sz w:val="20"/>
          <w:szCs w:val="24"/>
        </w:rPr>
        <w:t xml:space="preserve">in </w:t>
      </w:r>
      <w:r w:rsidR="00CC0E6E" w:rsidRPr="00C905F5">
        <w:rPr>
          <w:rFonts w:ascii="Times New Roman" w:hAnsi="Times New Roman" w:cs="Times New Roman"/>
          <w:color w:val="000000" w:themeColor="text1"/>
          <w:sz w:val="20"/>
          <w:szCs w:val="24"/>
        </w:rPr>
        <w:t>rural areas.</w:t>
      </w:r>
    </w:p>
    <w:p w:rsidR="002E79C6" w:rsidRPr="00C905F5" w:rsidRDefault="00676C17" w:rsidP="00CC0E6E">
      <w:pPr>
        <w:autoSpaceDE w:val="0"/>
        <w:autoSpaceDN w:val="0"/>
        <w:adjustRightInd w:val="0"/>
        <w:spacing w:after="0" w:line="240" w:lineRule="auto"/>
        <w:ind w:firstLine="720"/>
        <w:jc w:val="both"/>
        <w:rPr>
          <w:rFonts w:ascii="Times New Roman" w:hAnsi="Times New Roman" w:cs="Times New Roman"/>
          <w:color w:val="000000" w:themeColor="text1"/>
          <w:sz w:val="20"/>
          <w:szCs w:val="24"/>
        </w:rPr>
      </w:pPr>
      <w:r w:rsidRPr="00C905F5">
        <w:rPr>
          <w:rFonts w:ascii="Times New Roman" w:hAnsi="Times New Roman" w:cs="Times New Roman"/>
          <w:color w:val="000000" w:themeColor="text1"/>
          <w:sz w:val="20"/>
          <w:szCs w:val="24"/>
        </w:rPr>
        <w:t>34 cases of maternal death were in</w:t>
      </w:r>
      <w:r w:rsidR="002E79C6" w:rsidRPr="00C905F5">
        <w:rPr>
          <w:rFonts w:ascii="Times New Roman" w:hAnsi="Times New Roman" w:cs="Times New Roman"/>
          <w:color w:val="000000" w:themeColor="text1"/>
          <w:sz w:val="20"/>
          <w:szCs w:val="24"/>
        </w:rPr>
        <w:t xml:space="preserve"> full term gestation, while 20 cases were in the 3</w:t>
      </w:r>
      <w:r w:rsidR="002E79C6" w:rsidRPr="00C905F5">
        <w:rPr>
          <w:rFonts w:ascii="Times New Roman" w:hAnsi="Times New Roman" w:cs="Times New Roman"/>
          <w:color w:val="000000" w:themeColor="text1"/>
          <w:sz w:val="20"/>
          <w:szCs w:val="24"/>
          <w:vertAlign w:val="superscript"/>
        </w:rPr>
        <w:t>rd</w:t>
      </w:r>
      <w:r w:rsidR="002E79C6" w:rsidRPr="00C905F5">
        <w:rPr>
          <w:rFonts w:ascii="Times New Roman" w:hAnsi="Times New Roman" w:cs="Times New Roman"/>
          <w:color w:val="000000" w:themeColor="text1"/>
          <w:sz w:val="20"/>
          <w:szCs w:val="24"/>
        </w:rPr>
        <w:t xml:space="preserve"> trimester and only 2 cases belong to the first trimester. The predominance of the maternal deaths in full term gestation points the sudden risk involved during </w:t>
      </w:r>
      <w:proofErr w:type="spellStart"/>
      <w:r w:rsidR="002E79C6" w:rsidRPr="00C905F5">
        <w:rPr>
          <w:rFonts w:ascii="Times New Roman" w:hAnsi="Times New Roman" w:cs="Times New Roman"/>
          <w:color w:val="000000" w:themeColor="text1"/>
          <w:sz w:val="20"/>
          <w:szCs w:val="24"/>
        </w:rPr>
        <w:t>prelabour</w:t>
      </w:r>
      <w:proofErr w:type="spellEnd"/>
      <w:r w:rsidR="002E79C6" w:rsidRPr="00C905F5">
        <w:rPr>
          <w:rFonts w:ascii="Times New Roman" w:hAnsi="Times New Roman" w:cs="Times New Roman"/>
          <w:color w:val="000000" w:themeColor="text1"/>
          <w:sz w:val="20"/>
          <w:szCs w:val="24"/>
        </w:rPr>
        <w:t xml:space="preserve">, </w:t>
      </w:r>
      <w:proofErr w:type="spellStart"/>
      <w:r w:rsidR="002E79C6" w:rsidRPr="00C905F5">
        <w:rPr>
          <w:rFonts w:ascii="Times New Roman" w:hAnsi="Times New Roman" w:cs="Times New Roman"/>
          <w:color w:val="000000" w:themeColor="text1"/>
          <w:sz w:val="20"/>
          <w:szCs w:val="24"/>
        </w:rPr>
        <w:t>labour</w:t>
      </w:r>
      <w:proofErr w:type="spellEnd"/>
      <w:r w:rsidR="002E79C6" w:rsidRPr="00C905F5">
        <w:rPr>
          <w:rFonts w:ascii="Times New Roman" w:hAnsi="Times New Roman" w:cs="Times New Roman"/>
          <w:color w:val="000000" w:themeColor="text1"/>
          <w:sz w:val="20"/>
          <w:szCs w:val="24"/>
        </w:rPr>
        <w:t xml:space="preserve"> and post </w:t>
      </w:r>
      <w:proofErr w:type="spellStart"/>
      <w:r w:rsidR="002E79C6" w:rsidRPr="00C905F5">
        <w:rPr>
          <w:rFonts w:ascii="Times New Roman" w:hAnsi="Times New Roman" w:cs="Times New Roman"/>
          <w:color w:val="000000" w:themeColor="text1"/>
          <w:sz w:val="20"/>
          <w:szCs w:val="24"/>
        </w:rPr>
        <w:t>labour</w:t>
      </w:r>
      <w:proofErr w:type="spellEnd"/>
      <w:r w:rsidR="002E79C6" w:rsidRPr="00C905F5">
        <w:rPr>
          <w:rFonts w:ascii="Times New Roman" w:hAnsi="Times New Roman" w:cs="Times New Roman"/>
          <w:color w:val="000000" w:themeColor="text1"/>
          <w:sz w:val="20"/>
          <w:szCs w:val="24"/>
        </w:rPr>
        <w:t xml:space="preserve"> period. Thus it highlights the importance of special precaution to be taken in </w:t>
      </w:r>
      <w:proofErr w:type="gramStart"/>
      <w:r w:rsidR="00237C87" w:rsidRPr="00C905F5">
        <w:rPr>
          <w:rFonts w:ascii="Times New Roman" w:hAnsi="Times New Roman" w:cs="Times New Roman"/>
          <w:color w:val="000000" w:themeColor="text1"/>
          <w:sz w:val="20"/>
          <w:szCs w:val="24"/>
        </w:rPr>
        <w:t xml:space="preserve">terminal </w:t>
      </w:r>
      <w:r w:rsidR="002E79C6" w:rsidRPr="00C905F5">
        <w:rPr>
          <w:rFonts w:ascii="Times New Roman" w:hAnsi="Times New Roman" w:cs="Times New Roman"/>
          <w:color w:val="000000" w:themeColor="text1"/>
          <w:sz w:val="20"/>
          <w:szCs w:val="24"/>
        </w:rPr>
        <w:t xml:space="preserve"> period</w:t>
      </w:r>
      <w:proofErr w:type="gramEnd"/>
      <w:r w:rsidR="00237C87" w:rsidRPr="00C905F5">
        <w:rPr>
          <w:rFonts w:ascii="Times New Roman" w:hAnsi="Times New Roman" w:cs="Times New Roman"/>
          <w:color w:val="000000" w:themeColor="text1"/>
          <w:sz w:val="20"/>
          <w:szCs w:val="24"/>
        </w:rPr>
        <w:t xml:space="preserve"> of pregnancy</w:t>
      </w:r>
      <w:r w:rsidR="002E79C6" w:rsidRPr="00C905F5">
        <w:rPr>
          <w:rFonts w:ascii="Times New Roman" w:hAnsi="Times New Roman" w:cs="Times New Roman"/>
          <w:color w:val="000000" w:themeColor="text1"/>
          <w:sz w:val="20"/>
          <w:szCs w:val="24"/>
        </w:rPr>
        <w:t>. One case in the first trimester belong to death due to complications following surgical abortion</w:t>
      </w:r>
      <w:r w:rsidR="00237C87" w:rsidRPr="00C905F5">
        <w:rPr>
          <w:rFonts w:ascii="Times New Roman" w:hAnsi="Times New Roman" w:cs="Times New Roman"/>
          <w:color w:val="000000" w:themeColor="text1"/>
          <w:sz w:val="20"/>
          <w:szCs w:val="24"/>
        </w:rPr>
        <w:t xml:space="preserve">, while the other had aplastic anemia. </w:t>
      </w:r>
      <w:r w:rsidRPr="00C905F5">
        <w:rPr>
          <w:rFonts w:ascii="Times New Roman" w:hAnsi="Times New Roman" w:cs="Times New Roman"/>
          <w:color w:val="000000" w:themeColor="text1"/>
          <w:sz w:val="20"/>
          <w:szCs w:val="24"/>
        </w:rPr>
        <w:t xml:space="preserve">Predominance of death in the </w:t>
      </w:r>
      <w:r w:rsidR="005210B5" w:rsidRPr="00C905F5">
        <w:rPr>
          <w:rFonts w:ascii="Times New Roman" w:hAnsi="Times New Roman" w:cs="Times New Roman"/>
          <w:color w:val="000000" w:themeColor="text1"/>
          <w:sz w:val="20"/>
          <w:szCs w:val="24"/>
        </w:rPr>
        <w:t>full term gestation and 3</w:t>
      </w:r>
      <w:r w:rsidR="005210B5" w:rsidRPr="00C905F5">
        <w:rPr>
          <w:rFonts w:ascii="Times New Roman" w:hAnsi="Times New Roman" w:cs="Times New Roman"/>
          <w:color w:val="000000" w:themeColor="text1"/>
          <w:sz w:val="20"/>
          <w:szCs w:val="24"/>
          <w:vertAlign w:val="superscript"/>
        </w:rPr>
        <w:t>rd</w:t>
      </w:r>
      <w:r w:rsidR="005210B5" w:rsidRPr="00C905F5">
        <w:rPr>
          <w:rFonts w:ascii="Times New Roman" w:hAnsi="Times New Roman" w:cs="Times New Roman"/>
          <w:color w:val="000000" w:themeColor="text1"/>
          <w:sz w:val="20"/>
          <w:szCs w:val="24"/>
        </w:rPr>
        <w:t xml:space="preserve"> trimester was consistent with the observations by </w:t>
      </w:r>
      <w:proofErr w:type="spellStart"/>
      <w:r w:rsidR="005210B5" w:rsidRPr="00C905F5">
        <w:rPr>
          <w:rFonts w:ascii="Times New Roman" w:hAnsi="Times New Roman" w:cs="Times New Roman"/>
          <w:color w:val="000000" w:themeColor="text1"/>
          <w:sz w:val="20"/>
          <w:szCs w:val="24"/>
        </w:rPr>
        <w:t>Badrinath</w:t>
      </w:r>
      <w:proofErr w:type="spellEnd"/>
      <w:r w:rsidR="005210B5" w:rsidRPr="00C905F5">
        <w:rPr>
          <w:rFonts w:ascii="Times New Roman" w:hAnsi="Times New Roman" w:cs="Times New Roman"/>
          <w:color w:val="000000" w:themeColor="text1"/>
          <w:sz w:val="20"/>
          <w:szCs w:val="24"/>
        </w:rPr>
        <w:t xml:space="preserve"> et al (42.20%</w:t>
      </w:r>
      <w:proofErr w:type="gramStart"/>
      <w:r w:rsidR="005210B5" w:rsidRPr="00C905F5">
        <w:rPr>
          <w:rFonts w:ascii="Times New Roman" w:hAnsi="Times New Roman" w:cs="Times New Roman"/>
          <w:color w:val="000000" w:themeColor="text1"/>
          <w:sz w:val="20"/>
          <w:szCs w:val="24"/>
        </w:rPr>
        <w:t>)</w:t>
      </w:r>
      <w:r w:rsidR="00B00574" w:rsidRPr="00C905F5">
        <w:rPr>
          <w:rFonts w:ascii="Times New Roman" w:hAnsi="Times New Roman" w:cs="Times New Roman"/>
          <w:color w:val="000000" w:themeColor="text1"/>
          <w:sz w:val="20"/>
          <w:szCs w:val="24"/>
        </w:rPr>
        <w:t>[</w:t>
      </w:r>
      <w:proofErr w:type="gramEnd"/>
      <w:r w:rsidR="00B00574" w:rsidRPr="00C905F5">
        <w:rPr>
          <w:rFonts w:ascii="Times New Roman" w:hAnsi="Times New Roman" w:cs="Times New Roman"/>
          <w:color w:val="000000" w:themeColor="text1"/>
          <w:sz w:val="20"/>
          <w:szCs w:val="24"/>
        </w:rPr>
        <w:t>16]</w:t>
      </w:r>
    </w:p>
    <w:p w:rsidR="002E79C6" w:rsidRPr="00C905F5" w:rsidRDefault="00676C17" w:rsidP="00CC0E6E">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0"/>
          <w:szCs w:val="24"/>
          <w:lang w:bidi="mr-IN"/>
        </w:rPr>
      </w:pPr>
      <w:r w:rsidRPr="00C905F5">
        <w:rPr>
          <w:rFonts w:ascii="Times New Roman" w:hAnsi="Times New Roman" w:cs="Times New Roman"/>
          <w:color w:val="000000" w:themeColor="text1"/>
          <w:sz w:val="20"/>
          <w:szCs w:val="24"/>
        </w:rPr>
        <w:t xml:space="preserve">26 cases of maternal mortality were </w:t>
      </w:r>
      <w:proofErr w:type="spellStart"/>
      <w:r w:rsidRPr="00C905F5">
        <w:rPr>
          <w:rFonts w:ascii="Times New Roman" w:hAnsi="Times New Roman" w:cs="Times New Roman"/>
          <w:color w:val="000000" w:themeColor="text1"/>
          <w:sz w:val="20"/>
          <w:szCs w:val="24"/>
        </w:rPr>
        <w:t>primigravida</w:t>
      </w:r>
      <w:proofErr w:type="spellEnd"/>
      <w:r w:rsidRPr="00C905F5">
        <w:rPr>
          <w:rFonts w:ascii="Times New Roman" w:hAnsi="Times New Roman" w:cs="Times New Roman"/>
          <w:color w:val="000000" w:themeColor="text1"/>
          <w:sz w:val="20"/>
          <w:szCs w:val="24"/>
        </w:rPr>
        <w:t xml:space="preserve">, while 21 cases were of second </w:t>
      </w:r>
      <w:proofErr w:type="spellStart"/>
      <w:r w:rsidRPr="00C905F5">
        <w:rPr>
          <w:rFonts w:ascii="Times New Roman" w:hAnsi="Times New Roman" w:cs="Times New Roman"/>
          <w:color w:val="000000" w:themeColor="text1"/>
          <w:sz w:val="20"/>
          <w:szCs w:val="24"/>
        </w:rPr>
        <w:t>gravida</w:t>
      </w:r>
      <w:proofErr w:type="spellEnd"/>
      <w:r w:rsidRPr="00C905F5">
        <w:rPr>
          <w:rFonts w:ascii="Times New Roman" w:hAnsi="Times New Roman" w:cs="Times New Roman"/>
          <w:color w:val="000000" w:themeColor="text1"/>
          <w:sz w:val="20"/>
          <w:szCs w:val="24"/>
        </w:rPr>
        <w:t xml:space="preserve"> and least no. of cases belonged to the 4</w:t>
      </w:r>
      <w:r w:rsidRPr="00C905F5">
        <w:rPr>
          <w:rFonts w:ascii="Times New Roman" w:hAnsi="Times New Roman" w:cs="Times New Roman"/>
          <w:color w:val="000000" w:themeColor="text1"/>
          <w:sz w:val="20"/>
          <w:szCs w:val="24"/>
          <w:vertAlign w:val="superscript"/>
        </w:rPr>
        <w:t>th</w:t>
      </w:r>
      <w:r w:rsidRPr="00C905F5">
        <w:rPr>
          <w:rFonts w:ascii="Times New Roman" w:hAnsi="Times New Roman" w:cs="Times New Roman"/>
          <w:color w:val="000000" w:themeColor="text1"/>
          <w:sz w:val="20"/>
          <w:szCs w:val="24"/>
        </w:rPr>
        <w:t xml:space="preserve"> </w:t>
      </w:r>
      <w:proofErr w:type="spellStart"/>
      <w:r w:rsidRPr="00C905F5">
        <w:rPr>
          <w:rFonts w:ascii="Times New Roman" w:hAnsi="Times New Roman" w:cs="Times New Roman"/>
          <w:color w:val="000000" w:themeColor="text1"/>
          <w:sz w:val="20"/>
          <w:szCs w:val="24"/>
        </w:rPr>
        <w:t>gravida</w:t>
      </w:r>
      <w:proofErr w:type="spellEnd"/>
      <w:r w:rsidRPr="00C905F5">
        <w:rPr>
          <w:rFonts w:ascii="Times New Roman" w:hAnsi="Times New Roman" w:cs="Times New Roman"/>
          <w:color w:val="000000" w:themeColor="text1"/>
          <w:sz w:val="20"/>
          <w:szCs w:val="24"/>
        </w:rPr>
        <w:t xml:space="preserve"> and above. The long stages of </w:t>
      </w:r>
      <w:proofErr w:type="spellStart"/>
      <w:r w:rsidRPr="00C905F5">
        <w:rPr>
          <w:rFonts w:ascii="Times New Roman" w:hAnsi="Times New Roman" w:cs="Times New Roman"/>
          <w:color w:val="000000" w:themeColor="text1"/>
          <w:sz w:val="20"/>
          <w:szCs w:val="24"/>
        </w:rPr>
        <w:t>labour</w:t>
      </w:r>
      <w:proofErr w:type="spellEnd"/>
      <w:r w:rsidRPr="00C905F5">
        <w:rPr>
          <w:rFonts w:ascii="Times New Roman" w:hAnsi="Times New Roman" w:cs="Times New Roman"/>
          <w:color w:val="000000" w:themeColor="text1"/>
          <w:sz w:val="20"/>
          <w:szCs w:val="24"/>
        </w:rPr>
        <w:t xml:space="preserve"> in </w:t>
      </w:r>
      <w:proofErr w:type="spellStart"/>
      <w:r w:rsidRPr="00C905F5">
        <w:rPr>
          <w:rFonts w:ascii="Times New Roman" w:hAnsi="Times New Roman" w:cs="Times New Roman"/>
          <w:color w:val="000000" w:themeColor="text1"/>
          <w:sz w:val="20"/>
          <w:szCs w:val="24"/>
        </w:rPr>
        <w:t>primigravida</w:t>
      </w:r>
      <w:proofErr w:type="spellEnd"/>
      <w:r w:rsidRPr="00C905F5">
        <w:rPr>
          <w:rFonts w:ascii="Times New Roman" w:hAnsi="Times New Roman" w:cs="Times New Roman"/>
          <w:color w:val="000000" w:themeColor="text1"/>
          <w:sz w:val="20"/>
          <w:szCs w:val="24"/>
        </w:rPr>
        <w:t xml:space="preserve"> increases the period of risk of maternal complications. However,</w:t>
      </w:r>
      <w:r w:rsidR="005210B5" w:rsidRPr="00C905F5">
        <w:rPr>
          <w:rFonts w:ascii="Times New Roman" w:hAnsi="Times New Roman" w:cs="Times New Roman"/>
          <w:color w:val="000000" w:themeColor="text1"/>
          <w:sz w:val="20"/>
          <w:szCs w:val="24"/>
        </w:rPr>
        <w:t xml:space="preserve"> our observations were not in consistency with observations by</w:t>
      </w:r>
      <w:r w:rsidRPr="00C905F5">
        <w:rPr>
          <w:rFonts w:ascii="Times New Roman" w:hAnsi="Times New Roman" w:cs="Times New Roman"/>
          <w:color w:val="000000" w:themeColor="text1"/>
          <w:sz w:val="20"/>
          <w:szCs w:val="24"/>
        </w:rPr>
        <w:t xml:space="preserve"> </w:t>
      </w:r>
      <w:proofErr w:type="spellStart"/>
      <w:r w:rsidR="005656B4" w:rsidRPr="00C905F5">
        <w:rPr>
          <w:rFonts w:ascii="Times New Roman" w:hAnsi="Times New Roman" w:cs="Times New Roman"/>
          <w:color w:val="000000" w:themeColor="text1"/>
          <w:sz w:val="20"/>
          <w:szCs w:val="24"/>
        </w:rPr>
        <w:t>Kuralkar</w:t>
      </w:r>
      <w:proofErr w:type="spellEnd"/>
      <w:r w:rsidR="005656B4" w:rsidRPr="00C905F5">
        <w:rPr>
          <w:rFonts w:ascii="Times New Roman" w:hAnsi="Times New Roman" w:cs="Times New Roman"/>
          <w:color w:val="000000" w:themeColor="text1"/>
          <w:sz w:val="20"/>
          <w:szCs w:val="24"/>
        </w:rPr>
        <w:t xml:space="preserve"> et al</w:t>
      </w:r>
      <w:r w:rsidRPr="00C905F5">
        <w:rPr>
          <w:rFonts w:ascii="Times New Roman" w:eastAsia="Times New Roman" w:hAnsi="Times New Roman" w:cs="Times New Roman"/>
          <w:color w:val="000000" w:themeColor="text1"/>
          <w:sz w:val="20"/>
          <w:szCs w:val="24"/>
          <w:lang w:bidi="mr-IN"/>
        </w:rPr>
        <w:t>[1</w:t>
      </w:r>
      <w:r w:rsidR="005656B4" w:rsidRPr="00C905F5">
        <w:rPr>
          <w:rFonts w:ascii="Times New Roman" w:eastAsia="Times New Roman" w:hAnsi="Times New Roman" w:cs="Times New Roman"/>
          <w:color w:val="000000" w:themeColor="text1"/>
          <w:sz w:val="20"/>
          <w:szCs w:val="24"/>
          <w:lang w:bidi="mr-IN"/>
        </w:rPr>
        <w:t>1</w:t>
      </w:r>
      <w:r w:rsidRPr="00C905F5">
        <w:rPr>
          <w:rFonts w:ascii="Times New Roman" w:eastAsia="Times New Roman" w:hAnsi="Times New Roman" w:cs="Times New Roman"/>
          <w:color w:val="000000" w:themeColor="text1"/>
          <w:sz w:val="20"/>
          <w:szCs w:val="24"/>
          <w:lang w:bidi="mr-IN"/>
        </w:rPr>
        <w:t xml:space="preserve">] </w:t>
      </w:r>
      <w:r w:rsidR="005210B5" w:rsidRPr="00C905F5">
        <w:rPr>
          <w:rFonts w:ascii="Times New Roman" w:eastAsia="Times New Roman" w:hAnsi="Times New Roman" w:cs="Times New Roman"/>
          <w:color w:val="000000" w:themeColor="text1"/>
          <w:sz w:val="20"/>
          <w:szCs w:val="24"/>
          <w:lang w:bidi="mr-IN"/>
        </w:rPr>
        <w:t xml:space="preserve">where </w:t>
      </w:r>
      <w:r w:rsidRPr="00C905F5">
        <w:rPr>
          <w:rFonts w:ascii="Times New Roman" w:eastAsia="Times New Roman" w:hAnsi="Times New Roman" w:cs="Times New Roman"/>
          <w:color w:val="000000" w:themeColor="text1"/>
          <w:sz w:val="20"/>
          <w:szCs w:val="24"/>
          <w:lang w:bidi="mr-IN"/>
        </w:rPr>
        <w:t xml:space="preserve">multipara (47.4 %)dominated  the </w:t>
      </w:r>
      <w:proofErr w:type="spellStart"/>
      <w:r w:rsidRPr="00C905F5">
        <w:rPr>
          <w:rFonts w:ascii="Times New Roman" w:eastAsia="Times New Roman" w:hAnsi="Times New Roman" w:cs="Times New Roman"/>
          <w:color w:val="000000" w:themeColor="text1"/>
          <w:sz w:val="20"/>
          <w:szCs w:val="24"/>
          <w:lang w:bidi="mr-IN"/>
        </w:rPr>
        <w:t>primigravida</w:t>
      </w:r>
      <w:proofErr w:type="spellEnd"/>
      <w:r w:rsidRPr="00C905F5">
        <w:rPr>
          <w:rFonts w:ascii="Times New Roman" w:eastAsia="Times New Roman" w:hAnsi="Times New Roman" w:cs="Times New Roman"/>
          <w:color w:val="000000" w:themeColor="text1"/>
          <w:sz w:val="20"/>
          <w:szCs w:val="24"/>
          <w:lang w:bidi="mr-IN"/>
        </w:rPr>
        <w:t xml:space="preserve"> (46.3 %)in maternal deaths</w:t>
      </w:r>
      <w:r w:rsidR="005210B5" w:rsidRPr="00C905F5">
        <w:rPr>
          <w:rFonts w:ascii="Times New Roman" w:eastAsia="Times New Roman" w:hAnsi="Times New Roman" w:cs="Times New Roman"/>
          <w:color w:val="000000" w:themeColor="text1"/>
          <w:sz w:val="20"/>
          <w:szCs w:val="24"/>
          <w:lang w:bidi="mr-IN"/>
        </w:rPr>
        <w:t xml:space="preserve"> and in </w:t>
      </w:r>
      <w:r w:rsidR="004E6D9B" w:rsidRPr="00C905F5">
        <w:rPr>
          <w:rFonts w:ascii="Times New Roman" w:eastAsia="Times New Roman" w:hAnsi="Times New Roman" w:cs="Times New Roman"/>
          <w:color w:val="000000" w:themeColor="text1"/>
          <w:sz w:val="20"/>
          <w:szCs w:val="24"/>
          <w:lang w:bidi="mr-IN"/>
        </w:rPr>
        <w:t>Mukherjee</w:t>
      </w:r>
      <w:r w:rsidR="005210B5" w:rsidRPr="00C905F5">
        <w:rPr>
          <w:rFonts w:ascii="Times New Roman" w:eastAsia="Times New Roman" w:hAnsi="Times New Roman" w:cs="Times New Roman"/>
          <w:color w:val="000000" w:themeColor="text1"/>
          <w:sz w:val="20"/>
          <w:szCs w:val="24"/>
          <w:lang w:bidi="mr-IN"/>
        </w:rPr>
        <w:t xml:space="preserve"> et al </w:t>
      </w:r>
      <w:r w:rsidR="005656B4" w:rsidRPr="00C905F5">
        <w:rPr>
          <w:rFonts w:ascii="Times New Roman" w:eastAsia="Times New Roman" w:hAnsi="Times New Roman" w:cs="Times New Roman"/>
          <w:color w:val="000000" w:themeColor="text1"/>
          <w:sz w:val="20"/>
          <w:szCs w:val="24"/>
          <w:lang w:bidi="mr-IN"/>
        </w:rPr>
        <w:t>[12]</w:t>
      </w:r>
      <w:r w:rsidR="005210B5" w:rsidRPr="00C905F5">
        <w:rPr>
          <w:rFonts w:ascii="Times New Roman" w:eastAsia="Times New Roman" w:hAnsi="Times New Roman" w:cs="Times New Roman"/>
          <w:color w:val="000000" w:themeColor="text1"/>
          <w:sz w:val="20"/>
          <w:szCs w:val="24"/>
          <w:lang w:bidi="mr-IN"/>
        </w:rPr>
        <w:t xml:space="preserve">deaths in  multipara (75 %) were more as compared to </w:t>
      </w:r>
      <w:proofErr w:type="spellStart"/>
      <w:r w:rsidR="005210B5" w:rsidRPr="00C905F5">
        <w:rPr>
          <w:rFonts w:ascii="Times New Roman" w:eastAsia="Times New Roman" w:hAnsi="Times New Roman" w:cs="Times New Roman"/>
          <w:color w:val="000000" w:themeColor="text1"/>
          <w:sz w:val="20"/>
          <w:szCs w:val="24"/>
          <w:lang w:bidi="mr-IN"/>
        </w:rPr>
        <w:t>primigravida</w:t>
      </w:r>
      <w:proofErr w:type="spellEnd"/>
      <w:r w:rsidR="005210B5" w:rsidRPr="00C905F5">
        <w:rPr>
          <w:rFonts w:ascii="Times New Roman" w:eastAsia="Times New Roman" w:hAnsi="Times New Roman" w:cs="Times New Roman"/>
          <w:color w:val="000000" w:themeColor="text1"/>
          <w:sz w:val="20"/>
          <w:szCs w:val="24"/>
          <w:lang w:bidi="mr-IN"/>
        </w:rPr>
        <w:t xml:space="preserve"> (25%).</w:t>
      </w:r>
    </w:p>
    <w:p w:rsidR="00CC0E6E" w:rsidRPr="00C905F5" w:rsidRDefault="00D53133" w:rsidP="00CC0E6E">
      <w:pPr>
        <w:autoSpaceDE w:val="0"/>
        <w:autoSpaceDN w:val="0"/>
        <w:adjustRightInd w:val="0"/>
        <w:spacing w:after="0" w:line="240" w:lineRule="auto"/>
        <w:ind w:firstLine="720"/>
        <w:jc w:val="both"/>
        <w:rPr>
          <w:rFonts w:ascii="Times New Roman" w:hAnsi="Times New Roman" w:cs="Times New Roman"/>
          <w:color w:val="000000" w:themeColor="text1"/>
          <w:sz w:val="20"/>
          <w:szCs w:val="20"/>
        </w:rPr>
      </w:pPr>
      <w:r w:rsidRPr="00C905F5">
        <w:rPr>
          <w:rFonts w:ascii="Times New Roman" w:hAnsi="Times New Roman" w:cs="Times New Roman"/>
          <w:color w:val="000000" w:themeColor="text1"/>
          <w:sz w:val="20"/>
          <w:szCs w:val="20"/>
        </w:rPr>
        <w:t xml:space="preserve">In this current study we observed that </w:t>
      </w:r>
      <w:r w:rsidR="00CC0E6E" w:rsidRPr="00C905F5">
        <w:rPr>
          <w:rFonts w:ascii="Times New Roman" w:hAnsi="Times New Roman" w:cs="Times New Roman"/>
          <w:color w:val="000000" w:themeColor="text1"/>
          <w:sz w:val="20"/>
          <w:szCs w:val="20"/>
        </w:rPr>
        <w:t xml:space="preserve">most common cases of maternal </w:t>
      </w:r>
      <w:r w:rsidRPr="00C905F5">
        <w:rPr>
          <w:rFonts w:ascii="Times New Roman" w:hAnsi="Times New Roman" w:cs="Times New Roman"/>
          <w:color w:val="000000" w:themeColor="text1"/>
          <w:sz w:val="20"/>
          <w:szCs w:val="20"/>
        </w:rPr>
        <w:t>deaths</w:t>
      </w:r>
      <w:r w:rsidR="00CC0E6E" w:rsidRPr="00C905F5">
        <w:rPr>
          <w:rFonts w:ascii="Times New Roman" w:hAnsi="Times New Roman" w:cs="Times New Roman"/>
          <w:color w:val="000000" w:themeColor="text1"/>
          <w:sz w:val="20"/>
          <w:szCs w:val="20"/>
        </w:rPr>
        <w:t xml:space="preserve"> </w:t>
      </w:r>
      <w:r w:rsidR="00F90E90" w:rsidRPr="00C905F5">
        <w:rPr>
          <w:rFonts w:ascii="Times New Roman" w:hAnsi="Times New Roman" w:cs="Times New Roman"/>
          <w:color w:val="000000" w:themeColor="text1"/>
          <w:sz w:val="20"/>
          <w:szCs w:val="20"/>
        </w:rPr>
        <w:t xml:space="preserve">were due to direct causes </w:t>
      </w:r>
      <w:proofErr w:type="spellStart"/>
      <w:r w:rsidR="00F90E90" w:rsidRPr="00C905F5">
        <w:rPr>
          <w:rFonts w:ascii="Times New Roman" w:hAnsi="Times New Roman" w:cs="Times New Roman"/>
          <w:color w:val="000000" w:themeColor="text1"/>
          <w:sz w:val="20"/>
          <w:szCs w:val="20"/>
        </w:rPr>
        <w:t>i.e</w:t>
      </w:r>
      <w:proofErr w:type="spellEnd"/>
      <w:r w:rsidR="00F90E90" w:rsidRPr="00C905F5">
        <w:rPr>
          <w:rFonts w:ascii="Times New Roman" w:hAnsi="Times New Roman" w:cs="Times New Roman"/>
          <w:color w:val="000000" w:themeColor="text1"/>
          <w:sz w:val="20"/>
          <w:szCs w:val="20"/>
        </w:rPr>
        <w:t xml:space="preserve"> 83.3</w:t>
      </w:r>
      <w:r w:rsidR="00CC0E6E" w:rsidRPr="00C905F5">
        <w:rPr>
          <w:rFonts w:ascii="Times New Roman" w:hAnsi="Times New Roman" w:cs="Times New Roman"/>
          <w:color w:val="000000" w:themeColor="text1"/>
          <w:sz w:val="20"/>
          <w:szCs w:val="20"/>
        </w:rPr>
        <w:t xml:space="preserve"> % </w:t>
      </w:r>
      <w:r w:rsidRPr="00C905F5">
        <w:rPr>
          <w:rFonts w:ascii="Times New Roman" w:hAnsi="Times New Roman" w:cs="Times New Roman"/>
          <w:color w:val="000000" w:themeColor="text1"/>
          <w:sz w:val="20"/>
          <w:szCs w:val="20"/>
        </w:rPr>
        <w:t>, among them hemorrhagic shock</w:t>
      </w:r>
      <w:r w:rsidR="00F90E90" w:rsidRPr="00C905F5">
        <w:rPr>
          <w:rFonts w:ascii="Times New Roman" w:hAnsi="Times New Roman" w:cs="Times New Roman"/>
          <w:color w:val="000000" w:themeColor="text1"/>
          <w:sz w:val="20"/>
          <w:szCs w:val="20"/>
        </w:rPr>
        <w:t xml:space="preserve"> (39.39 %)</w:t>
      </w:r>
      <w:r w:rsidRPr="00C905F5">
        <w:rPr>
          <w:rFonts w:ascii="Times New Roman" w:hAnsi="Times New Roman" w:cs="Times New Roman"/>
          <w:color w:val="000000" w:themeColor="text1"/>
          <w:sz w:val="20"/>
          <w:szCs w:val="20"/>
        </w:rPr>
        <w:t xml:space="preserve"> </w:t>
      </w:r>
      <w:r w:rsidR="00CC0E6E" w:rsidRPr="00C905F5">
        <w:rPr>
          <w:rFonts w:ascii="Times New Roman" w:hAnsi="Times New Roman" w:cs="Times New Roman"/>
          <w:color w:val="000000" w:themeColor="text1"/>
          <w:sz w:val="20"/>
          <w:szCs w:val="20"/>
        </w:rPr>
        <w:t xml:space="preserve"> was the most common. It was followed by septicemia</w:t>
      </w:r>
      <w:r w:rsidR="00F90E90" w:rsidRPr="00C905F5">
        <w:rPr>
          <w:rFonts w:ascii="Times New Roman" w:hAnsi="Times New Roman" w:cs="Times New Roman"/>
          <w:color w:val="000000" w:themeColor="text1"/>
          <w:sz w:val="20"/>
          <w:szCs w:val="20"/>
        </w:rPr>
        <w:t xml:space="preserve"> and </w:t>
      </w:r>
      <w:r w:rsidR="00F90E90" w:rsidRPr="00C905F5">
        <w:rPr>
          <w:rFonts w:ascii="Times New Roman" w:hAnsi="Times New Roman" w:cs="Times New Roman"/>
          <w:color w:val="000000" w:themeColor="text1"/>
          <w:sz w:val="20"/>
          <w:szCs w:val="20"/>
        </w:rPr>
        <w:lastRenderedPageBreak/>
        <w:t>infective causes</w:t>
      </w:r>
      <w:r w:rsidR="00CC0E6E" w:rsidRPr="00C905F5">
        <w:rPr>
          <w:rFonts w:ascii="Times New Roman" w:hAnsi="Times New Roman" w:cs="Times New Roman"/>
          <w:color w:val="000000" w:themeColor="text1"/>
          <w:sz w:val="20"/>
          <w:szCs w:val="20"/>
        </w:rPr>
        <w:t xml:space="preserve"> (</w:t>
      </w:r>
      <w:r w:rsidR="00F90E90" w:rsidRPr="00C905F5">
        <w:rPr>
          <w:rFonts w:ascii="Times New Roman" w:hAnsi="Times New Roman" w:cs="Times New Roman"/>
          <w:color w:val="000000" w:themeColor="text1"/>
          <w:sz w:val="20"/>
          <w:szCs w:val="20"/>
        </w:rPr>
        <w:t>25.75</w:t>
      </w:r>
      <w:r w:rsidR="00CC0E6E" w:rsidRPr="00C905F5">
        <w:rPr>
          <w:rFonts w:ascii="Times New Roman" w:hAnsi="Times New Roman" w:cs="Times New Roman"/>
          <w:color w:val="000000" w:themeColor="text1"/>
          <w:sz w:val="20"/>
          <w:szCs w:val="20"/>
        </w:rPr>
        <w:t xml:space="preserve"> %) and pregnancy inducted hypertension (</w:t>
      </w:r>
      <w:r w:rsidR="00F90E90" w:rsidRPr="00C905F5">
        <w:rPr>
          <w:rFonts w:ascii="Times New Roman" w:hAnsi="Times New Roman" w:cs="Times New Roman"/>
          <w:color w:val="000000" w:themeColor="text1"/>
          <w:sz w:val="20"/>
          <w:szCs w:val="20"/>
        </w:rPr>
        <w:t>18.8</w:t>
      </w:r>
      <w:proofErr w:type="gramStart"/>
      <w:r w:rsidR="00F90E90" w:rsidRPr="00C905F5">
        <w:rPr>
          <w:rFonts w:ascii="Times New Roman" w:hAnsi="Times New Roman" w:cs="Times New Roman"/>
          <w:color w:val="000000" w:themeColor="text1"/>
          <w:sz w:val="20"/>
          <w:szCs w:val="20"/>
        </w:rPr>
        <w:t>%</w:t>
      </w:r>
      <w:r w:rsidR="00CC0E6E" w:rsidRPr="00C905F5">
        <w:rPr>
          <w:rFonts w:ascii="Times New Roman" w:hAnsi="Times New Roman" w:cs="Times New Roman"/>
          <w:color w:val="000000" w:themeColor="text1"/>
          <w:sz w:val="20"/>
          <w:szCs w:val="20"/>
        </w:rPr>
        <w:t xml:space="preserve"> )</w:t>
      </w:r>
      <w:proofErr w:type="gramEnd"/>
      <w:r w:rsidR="00CC0E6E" w:rsidRPr="00C905F5">
        <w:rPr>
          <w:rFonts w:ascii="Times New Roman" w:hAnsi="Times New Roman" w:cs="Times New Roman"/>
          <w:color w:val="000000" w:themeColor="text1"/>
          <w:sz w:val="20"/>
          <w:szCs w:val="20"/>
        </w:rPr>
        <w:t xml:space="preserve">. </w:t>
      </w:r>
      <w:r w:rsidR="001624D2" w:rsidRPr="00C905F5">
        <w:rPr>
          <w:rFonts w:ascii="Times New Roman" w:hAnsi="Times New Roman" w:cs="Times New Roman"/>
          <w:color w:val="000000" w:themeColor="text1"/>
          <w:sz w:val="20"/>
          <w:szCs w:val="20"/>
        </w:rPr>
        <w:t>Maternal deaths due to indirect causes</w:t>
      </w:r>
      <w:r w:rsidR="00F90E90" w:rsidRPr="00C905F5">
        <w:rPr>
          <w:rFonts w:ascii="Times New Roman" w:hAnsi="Times New Roman" w:cs="Times New Roman"/>
          <w:color w:val="000000" w:themeColor="text1"/>
          <w:sz w:val="20"/>
          <w:szCs w:val="20"/>
        </w:rPr>
        <w:t xml:space="preserve"> which was 16</w:t>
      </w:r>
      <w:r w:rsidR="00CC0E6E" w:rsidRPr="00C905F5">
        <w:rPr>
          <w:rFonts w:ascii="Times New Roman" w:hAnsi="Times New Roman" w:cs="Times New Roman"/>
          <w:color w:val="000000" w:themeColor="text1"/>
          <w:sz w:val="20"/>
          <w:szCs w:val="20"/>
        </w:rPr>
        <w:t>.</w:t>
      </w:r>
      <w:r w:rsidR="00F90E90" w:rsidRPr="00C905F5">
        <w:rPr>
          <w:rFonts w:ascii="Times New Roman" w:hAnsi="Times New Roman" w:cs="Times New Roman"/>
          <w:color w:val="000000" w:themeColor="text1"/>
          <w:sz w:val="20"/>
          <w:szCs w:val="20"/>
        </w:rPr>
        <w:t>66</w:t>
      </w:r>
      <w:r w:rsidR="00CC0E6E" w:rsidRPr="00C905F5">
        <w:rPr>
          <w:rFonts w:ascii="Times New Roman" w:hAnsi="Times New Roman" w:cs="Times New Roman"/>
          <w:color w:val="000000" w:themeColor="text1"/>
          <w:sz w:val="20"/>
          <w:szCs w:val="20"/>
        </w:rPr>
        <w:t>% which included death causes like kidney infections, pneumonia, anemia, sub</w:t>
      </w:r>
      <w:r w:rsidR="001624D2" w:rsidRPr="00C905F5">
        <w:rPr>
          <w:rFonts w:ascii="Times New Roman" w:hAnsi="Times New Roman" w:cs="Times New Roman"/>
          <w:color w:val="000000" w:themeColor="text1"/>
          <w:sz w:val="20"/>
          <w:szCs w:val="20"/>
        </w:rPr>
        <w:t>arachnoid hemorrhage, hepatitis</w:t>
      </w:r>
      <w:r w:rsidR="00CC0E6E" w:rsidRPr="00C905F5">
        <w:rPr>
          <w:rFonts w:ascii="Times New Roman" w:hAnsi="Times New Roman" w:cs="Times New Roman"/>
          <w:color w:val="000000" w:themeColor="text1"/>
          <w:sz w:val="20"/>
          <w:szCs w:val="20"/>
        </w:rPr>
        <w:t xml:space="preserve">. Only one incidental cause of death due to swine flu </w:t>
      </w:r>
      <w:r w:rsidR="00F90E90" w:rsidRPr="00C905F5">
        <w:rPr>
          <w:rFonts w:ascii="Times New Roman" w:hAnsi="Times New Roman" w:cs="Times New Roman"/>
          <w:color w:val="000000" w:themeColor="text1"/>
          <w:sz w:val="20"/>
          <w:szCs w:val="20"/>
        </w:rPr>
        <w:t xml:space="preserve">infection </w:t>
      </w:r>
      <w:proofErr w:type="gramStart"/>
      <w:r w:rsidR="00F90E90" w:rsidRPr="00C905F5">
        <w:rPr>
          <w:rFonts w:ascii="Times New Roman" w:hAnsi="Times New Roman" w:cs="Times New Roman"/>
          <w:color w:val="000000" w:themeColor="text1"/>
          <w:sz w:val="20"/>
          <w:szCs w:val="20"/>
        </w:rPr>
        <w:t>to  which</w:t>
      </w:r>
      <w:proofErr w:type="gramEnd"/>
      <w:r w:rsidR="00F90E90" w:rsidRPr="00C905F5">
        <w:rPr>
          <w:rFonts w:ascii="Times New Roman" w:hAnsi="Times New Roman" w:cs="Times New Roman"/>
          <w:color w:val="000000" w:themeColor="text1"/>
          <w:sz w:val="20"/>
          <w:szCs w:val="20"/>
        </w:rPr>
        <w:t xml:space="preserve"> was unrelated to pregnancy  was observed in this</w:t>
      </w:r>
      <w:r w:rsidR="00CC0E6E" w:rsidRPr="00C905F5">
        <w:rPr>
          <w:rFonts w:ascii="Times New Roman" w:hAnsi="Times New Roman" w:cs="Times New Roman"/>
          <w:color w:val="000000" w:themeColor="text1"/>
          <w:sz w:val="20"/>
          <w:szCs w:val="20"/>
        </w:rPr>
        <w:t xml:space="preserve"> study. </w:t>
      </w:r>
      <w:r w:rsidR="00F90E90" w:rsidRPr="00C905F5">
        <w:rPr>
          <w:rFonts w:ascii="Times New Roman" w:hAnsi="Times New Roman" w:cs="Times New Roman"/>
          <w:color w:val="000000" w:themeColor="text1"/>
          <w:sz w:val="20"/>
          <w:szCs w:val="20"/>
        </w:rPr>
        <w:t>Dominance of</w:t>
      </w:r>
      <w:r w:rsidR="00CC0E6E" w:rsidRPr="00C905F5">
        <w:rPr>
          <w:rFonts w:ascii="Times New Roman" w:hAnsi="Times New Roman" w:cs="Times New Roman"/>
          <w:color w:val="000000" w:themeColor="text1"/>
          <w:sz w:val="20"/>
          <w:szCs w:val="20"/>
        </w:rPr>
        <w:t xml:space="preserve"> direct causes over the indirect causes was consistent with the observations by </w:t>
      </w:r>
      <w:r w:rsidR="00CC0E6E" w:rsidRPr="00C905F5">
        <w:rPr>
          <w:rFonts w:ascii="Times New Roman" w:eastAsia="Times New Roman" w:hAnsi="Times New Roman" w:cs="Times New Roman"/>
          <w:color w:val="000000" w:themeColor="text1"/>
          <w:sz w:val="20"/>
          <w:szCs w:val="24"/>
          <w:lang w:bidi="mr-IN"/>
        </w:rPr>
        <w:t>Thomas et al [</w:t>
      </w:r>
      <w:r w:rsidR="000E51CC" w:rsidRPr="00C905F5">
        <w:rPr>
          <w:rFonts w:ascii="Times New Roman" w:eastAsia="Times New Roman" w:hAnsi="Times New Roman" w:cs="Times New Roman"/>
          <w:color w:val="000000" w:themeColor="text1"/>
          <w:sz w:val="20"/>
          <w:szCs w:val="24"/>
          <w:lang w:bidi="mr-IN"/>
        </w:rPr>
        <w:t>10</w:t>
      </w:r>
      <w:r w:rsidR="00CC0E6E" w:rsidRPr="00C905F5">
        <w:rPr>
          <w:rFonts w:ascii="Times New Roman" w:eastAsia="Times New Roman" w:hAnsi="Times New Roman" w:cs="Times New Roman"/>
          <w:color w:val="000000" w:themeColor="text1"/>
          <w:sz w:val="20"/>
          <w:szCs w:val="24"/>
          <w:lang w:bidi="mr-IN"/>
        </w:rPr>
        <w:t>]</w:t>
      </w:r>
      <w:r w:rsidR="00CC0E6E" w:rsidRPr="00C905F5">
        <w:rPr>
          <w:rFonts w:ascii="Times New Roman" w:hAnsi="Times New Roman" w:cs="Times New Roman"/>
          <w:color w:val="000000" w:themeColor="text1"/>
          <w:sz w:val="20"/>
          <w:szCs w:val="24"/>
        </w:rPr>
        <w:t xml:space="preserve"> </w:t>
      </w:r>
      <w:r w:rsidR="00DA58E8" w:rsidRPr="00C905F5">
        <w:rPr>
          <w:rFonts w:ascii="Times New Roman" w:hAnsi="Times New Roman" w:cs="Times New Roman"/>
          <w:color w:val="000000" w:themeColor="text1"/>
          <w:sz w:val="20"/>
          <w:szCs w:val="20"/>
        </w:rPr>
        <w:t xml:space="preserve">which </w:t>
      </w:r>
      <w:r w:rsidR="00CC0E6E" w:rsidRPr="00C905F5">
        <w:rPr>
          <w:rFonts w:ascii="Times New Roman" w:hAnsi="Times New Roman" w:cs="Times New Roman"/>
          <w:color w:val="000000" w:themeColor="text1"/>
          <w:sz w:val="20"/>
          <w:szCs w:val="20"/>
        </w:rPr>
        <w:t xml:space="preserve"> </w:t>
      </w:r>
      <w:r w:rsidR="00DA58E8" w:rsidRPr="00C905F5">
        <w:rPr>
          <w:rFonts w:ascii="Times New Roman" w:hAnsi="Times New Roman" w:cs="Times New Roman"/>
          <w:color w:val="000000" w:themeColor="text1"/>
          <w:sz w:val="20"/>
          <w:szCs w:val="20"/>
        </w:rPr>
        <w:t>included 60% direct causes over 37 % indirect causes</w:t>
      </w:r>
      <w:r w:rsidR="00DA58E8" w:rsidRPr="00C905F5">
        <w:rPr>
          <w:rFonts w:ascii="Times New Roman" w:eastAsia="Times New Roman" w:hAnsi="Times New Roman" w:cs="Times New Roman"/>
          <w:color w:val="000000" w:themeColor="text1"/>
          <w:sz w:val="20"/>
          <w:szCs w:val="24"/>
          <w:lang w:bidi="mr-IN"/>
        </w:rPr>
        <w:t xml:space="preserve"> </w:t>
      </w:r>
      <w:r w:rsidR="00CC0E6E" w:rsidRPr="00C905F5">
        <w:rPr>
          <w:rFonts w:ascii="Times New Roman" w:hAnsi="Times New Roman" w:cs="Times New Roman"/>
          <w:color w:val="000000" w:themeColor="text1"/>
          <w:sz w:val="20"/>
          <w:szCs w:val="20"/>
        </w:rPr>
        <w:t xml:space="preserve">and by </w:t>
      </w:r>
      <w:proofErr w:type="spellStart"/>
      <w:r w:rsidR="00CC0E6E" w:rsidRPr="00C905F5">
        <w:rPr>
          <w:rFonts w:ascii="Times New Roman" w:eastAsia="Times New Roman" w:hAnsi="Times New Roman" w:cs="Times New Roman"/>
          <w:color w:val="000000" w:themeColor="text1"/>
          <w:sz w:val="20"/>
          <w:szCs w:val="24"/>
          <w:lang w:bidi="mr-IN"/>
        </w:rPr>
        <w:t>Kuralkar</w:t>
      </w:r>
      <w:proofErr w:type="spellEnd"/>
      <w:r w:rsidR="00CC0E6E" w:rsidRPr="00C905F5">
        <w:rPr>
          <w:rFonts w:ascii="Times New Roman" w:eastAsia="Times New Roman" w:hAnsi="Times New Roman" w:cs="Times New Roman"/>
          <w:color w:val="000000" w:themeColor="text1"/>
          <w:sz w:val="20"/>
          <w:szCs w:val="24"/>
          <w:lang w:bidi="mr-IN"/>
        </w:rPr>
        <w:t xml:space="preserve"> et al</w:t>
      </w:r>
      <w:r w:rsidR="005656B4" w:rsidRPr="00C905F5">
        <w:rPr>
          <w:rFonts w:ascii="Times New Roman" w:eastAsia="Times New Roman" w:hAnsi="Times New Roman" w:cs="Times New Roman"/>
          <w:color w:val="000000" w:themeColor="text1"/>
          <w:sz w:val="20"/>
          <w:szCs w:val="24"/>
          <w:lang w:bidi="mr-IN"/>
        </w:rPr>
        <w:t xml:space="preserve"> [11]</w:t>
      </w:r>
      <w:r w:rsidR="00CC0E6E" w:rsidRPr="00C905F5">
        <w:rPr>
          <w:rFonts w:ascii="Times New Roman" w:eastAsia="Times New Roman" w:hAnsi="Times New Roman" w:cs="Times New Roman"/>
          <w:color w:val="000000" w:themeColor="text1"/>
          <w:sz w:val="20"/>
          <w:szCs w:val="24"/>
          <w:lang w:bidi="mr-IN"/>
        </w:rPr>
        <w:t xml:space="preserve"> </w:t>
      </w:r>
      <w:r w:rsidR="00CC0E6E" w:rsidRPr="00C905F5">
        <w:rPr>
          <w:rFonts w:ascii="Times New Roman" w:hAnsi="Times New Roman" w:cs="Times New Roman"/>
          <w:color w:val="000000" w:themeColor="text1"/>
          <w:sz w:val="20"/>
          <w:szCs w:val="20"/>
        </w:rPr>
        <w:t>(89.4% direct causes over 10.5 % indirect causes</w:t>
      </w:r>
      <w:r w:rsidR="00DA58E8" w:rsidRPr="00C905F5">
        <w:rPr>
          <w:rFonts w:ascii="Times New Roman" w:hAnsi="Times New Roman" w:cs="Times New Roman"/>
          <w:color w:val="000000" w:themeColor="text1"/>
          <w:sz w:val="20"/>
          <w:szCs w:val="20"/>
        </w:rPr>
        <w:t>).</w:t>
      </w:r>
      <w:r w:rsidR="00CC0E6E" w:rsidRPr="00C905F5">
        <w:rPr>
          <w:rFonts w:ascii="Times New Roman" w:hAnsi="Times New Roman" w:cs="Times New Roman"/>
          <w:color w:val="000000" w:themeColor="text1"/>
          <w:sz w:val="20"/>
          <w:szCs w:val="20"/>
        </w:rPr>
        <w:t xml:space="preserve"> In both the studies it was observed that hemorrhage alone was most common cause of death in direct causes, which was followed by pregnancy induced hypertension.</w:t>
      </w:r>
    </w:p>
    <w:p w:rsidR="00CC0E6E" w:rsidRPr="00C905F5" w:rsidRDefault="00CC0E6E" w:rsidP="00CC0E6E">
      <w:pPr>
        <w:autoSpaceDE w:val="0"/>
        <w:autoSpaceDN w:val="0"/>
        <w:adjustRightInd w:val="0"/>
        <w:spacing w:after="0" w:line="240" w:lineRule="auto"/>
        <w:ind w:firstLine="720"/>
        <w:jc w:val="both"/>
        <w:rPr>
          <w:rFonts w:ascii="Times New Roman" w:hAnsi="Times New Roman" w:cs="Times New Roman"/>
          <w:color w:val="000000" w:themeColor="text1"/>
          <w:sz w:val="20"/>
          <w:szCs w:val="20"/>
        </w:rPr>
      </w:pPr>
      <w:r w:rsidRPr="00C905F5">
        <w:rPr>
          <w:rFonts w:ascii="Times New Roman" w:hAnsi="Times New Roman" w:cs="Times New Roman"/>
          <w:color w:val="000000" w:themeColor="text1"/>
          <w:sz w:val="20"/>
          <w:szCs w:val="20"/>
        </w:rPr>
        <w:t>In the current study, where h</w:t>
      </w:r>
      <w:r w:rsidR="00F90E90" w:rsidRPr="00C905F5">
        <w:rPr>
          <w:rFonts w:ascii="Times New Roman" w:hAnsi="Times New Roman" w:cs="Times New Roman"/>
          <w:color w:val="000000" w:themeColor="text1"/>
          <w:sz w:val="20"/>
          <w:szCs w:val="20"/>
        </w:rPr>
        <w:t xml:space="preserve">emorrhage was the leading cause of maternal death, 12 cases died due to uterine </w:t>
      </w:r>
      <w:proofErr w:type="spellStart"/>
      <w:r w:rsidR="00F90E90" w:rsidRPr="00C905F5">
        <w:rPr>
          <w:rFonts w:ascii="Times New Roman" w:hAnsi="Times New Roman" w:cs="Times New Roman"/>
          <w:color w:val="000000" w:themeColor="text1"/>
          <w:sz w:val="20"/>
          <w:szCs w:val="20"/>
        </w:rPr>
        <w:t>atony</w:t>
      </w:r>
      <w:proofErr w:type="spellEnd"/>
      <w:r w:rsidR="00F90E90" w:rsidRPr="00C905F5">
        <w:rPr>
          <w:rFonts w:ascii="Times New Roman" w:hAnsi="Times New Roman" w:cs="Times New Roman"/>
          <w:color w:val="000000" w:themeColor="text1"/>
          <w:sz w:val="20"/>
          <w:szCs w:val="20"/>
        </w:rPr>
        <w:t xml:space="preserve"> induced postpartum hemorrhage as evident by soft, flabby uterus on autopsy.</w:t>
      </w:r>
      <w:r w:rsidRPr="00C905F5">
        <w:rPr>
          <w:rFonts w:ascii="Times New Roman" w:hAnsi="Times New Roman" w:cs="Times New Roman"/>
          <w:color w:val="000000" w:themeColor="text1"/>
          <w:sz w:val="20"/>
          <w:szCs w:val="20"/>
        </w:rPr>
        <w:t xml:space="preserve"> 3 cases died of hemorrhagic</w:t>
      </w:r>
      <w:r w:rsidR="001624D2" w:rsidRPr="00C905F5">
        <w:rPr>
          <w:rFonts w:ascii="Times New Roman" w:hAnsi="Times New Roman" w:cs="Times New Roman"/>
          <w:color w:val="000000" w:themeColor="text1"/>
          <w:sz w:val="20"/>
          <w:szCs w:val="20"/>
        </w:rPr>
        <w:t xml:space="preserve"> shock due to uterine rupture, 3</w:t>
      </w:r>
      <w:r w:rsidRPr="00C905F5">
        <w:rPr>
          <w:rFonts w:ascii="Times New Roman" w:hAnsi="Times New Roman" w:cs="Times New Roman"/>
          <w:color w:val="000000" w:themeColor="text1"/>
          <w:sz w:val="20"/>
          <w:szCs w:val="20"/>
        </w:rPr>
        <w:t xml:space="preserve"> cases due</w:t>
      </w:r>
      <w:r w:rsidR="001624D2" w:rsidRPr="00C905F5">
        <w:rPr>
          <w:rFonts w:ascii="Times New Roman" w:hAnsi="Times New Roman" w:cs="Times New Roman"/>
          <w:color w:val="000000" w:themeColor="text1"/>
          <w:sz w:val="20"/>
          <w:szCs w:val="20"/>
        </w:rPr>
        <w:t xml:space="preserve"> to vaginal and cervical tears. </w:t>
      </w:r>
      <w:r w:rsidRPr="00C905F5">
        <w:rPr>
          <w:rFonts w:ascii="Times New Roman" w:hAnsi="Times New Roman" w:cs="Times New Roman"/>
          <w:color w:val="000000" w:themeColor="text1"/>
          <w:sz w:val="20"/>
          <w:szCs w:val="20"/>
        </w:rPr>
        <w:t>One death was related to hemorrhage following lower segment caesarean section</w:t>
      </w:r>
      <w:r w:rsidR="001624D2" w:rsidRPr="00C905F5">
        <w:rPr>
          <w:rFonts w:ascii="Times New Roman" w:hAnsi="Times New Roman" w:cs="Times New Roman"/>
          <w:color w:val="000000" w:themeColor="text1"/>
          <w:sz w:val="20"/>
          <w:szCs w:val="20"/>
        </w:rPr>
        <w:t xml:space="preserve"> and one maternal death was related to post abortion complications.</w:t>
      </w:r>
    </w:p>
    <w:p w:rsidR="00585AAC" w:rsidRPr="00C905F5" w:rsidRDefault="0087392B" w:rsidP="007E470C">
      <w:pPr>
        <w:autoSpaceDE w:val="0"/>
        <w:autoSpaceDN w:val="0"/>
        <w:adjustRightInd w:val="0"/>
        <w:spacing w:after="0" w:line="240" w:lineRule="auto"/>
        <w:ind w:firstLine="720"/>
        <w:jc w:val="both"/>
        <w:rPr>
          <w:rFonts w:ascii="Times New Roman" w:hAnsi="Times New Roman" w:cs="Times New Roman"/>
          <w:color w:val="000000" w:themeColor="text1"/>
          <w:sz w:val="20"/>
          <w:szCs w:val="20"/>
        </w:rPr>
      </w:pPr>
      <w:r w:rsidRPr="00C905F5">
        <w:rPr>
          <w:rFonts w:ascii="Times New Roman" w:hAnsi="Times New Roman" w:cs="Times New Roman"/>
          <w:color w:val="000000" w:themeColor="text1"/>
          <w:sz w:val="20"/>
          <w:szCs w:val="20"/>
        </w:rPr>
        <w:t>Of the total 66 cases, 30 cases died at the same treating hospital while 6 cases were directly brought in dea</w:t>
      </w:r>
      <w:r w:rsidR="00830AA9" w:rsidRPr="00C905F5">
        <w:rPr>
          <w:rFonts w:ascii="Times New Roman" w:hAnsi="Times New Roman" w:cs="Times New Roman"/>
          <w:color w:val="000000" w:themeColor="text1"/>
          <w:sz w:val="20"/>
          <w:szCs w:val="20"/>
        </w:rPr>
        <w:t>d at t</w:t>
      </w:r>
      <w:r w:rsidRPr="00C905F5">
        <w:rPr>
          <w:rFonts w:ascii="Times New Roman" w:hAnsi="Times New Roman" w:cs="Times New Roman"/>
          <w:color w:val="000000" w:themeColor="text1"/>
          <w:sz w:val="20"/>
          <w:szCs w:val="20"/>
        </w:rPr>
        <w:t xml:space="preserve">he casualty. </w:t>
      </w:r>
      <w:r w:rsidR="00950A40" w:rsidRPr="00C905F5">
        <w:rPr>
          <w:rFonts w:ascii="Times New Roman" w:hAnsi="Times New Roman" w:cs="Times New Roman"/>
          <w:color w:val="000000" w:themeColor="text1"/>
          <w:sz w:val="20"/>
          <w:szCs w:val="20"/>
        </w:rPr>
        <w:t xml:space="preserve">In the study 30 cases were referred to higher treating hospitals, </w:t>
      </w:r>
      <w:r w:rsidR="00830AA9" w:rsidRPr="00C905F5">
        <w:rPr>
          <w:rFonts w:ascii="Times New Roman" w:hAnsi="Times New Roman" w:cs="Times New Roman"/>
          <w:color w:val="000000" w:themeColor="text1"/>
          <w:sz w:val="20"/>
          <w:szCs w:val="20"/>
        </w:rPr>
        <w:t xml:space="preserve">which involved 8 private hospitals and 22 cases were referred to this government tertiary hospital. Of the 22 referrals to government tertiary hospital, 8 were referred from private hospitals, probably due to bad prognosis or inability of the relatives to continue the treatment in private hospitals for various reasons. </w:t>
      </w:r>
      <w:proofErr w:type="spellStart"/>
      <w:r w:rsidR="00A454E7" w:rsidRPr="00C905F5">
        <w:rPr>
          <w:rFonts w:ascii="Times New Roman" w:hAnsi="Times New Roman" w:cs="Times New Roman"/>
          <w:color w:val="000000" w:themeColor="text1"/>
          <w:sz w:val="20"/>
          <w:szCs w:val="20"/>
        </w:rPr>
        <w:t>Patil</w:t>
      </w:r>
      <w:proofErr w:type="spellEnd"/>
      <w:r w:rsidR="00A454E7" w:rsidRPr="00C905F5">
        <w:rPr>
          <w:rFonts w:ascii="Times New Roman" w:hAnsi="Times New Roman" w:cs="Times New Roman"/>
          <w:color w:val="000000" w:themeColor="text1"/>
          <w:sz w:val="20"/>
          <w:szCs w:val="20"/>
        </w:rPr>
        <w:t xml:space="preserve"> et </w:t>
      </w:r>
      <w:proofErr w:type="gramStart"/>
      <w:r w:rsidR="00A454E7" w:rsidRPr="00C905F5">
        <w:rPr>
          <w:rFonts w:ascii="Times New Roman" w:hAnsi="Times New Roman" w:cs="Times New Roman"/>
          <w:color w:val="000000" w:themeColor="text1"/>
          <w:sz w:val="20"/>
          <w:szCs w:val="20"/>
        </w:rPr>
        <w:t>al</w:t>
      </w:r>
      <w:r w:rsidR="005656B4" w:rsidRPr="00C905F5">
        <w:rPr>
          <w:rFonts w:ascii="Times New Roman" w:hAnsi="Times New Roman" w:cs="Times New Roman"/>
          <w:color w:val="000000" w:themeColor="text1"/>
          <w:sz w:val="20"/>
          <w:szCs w:val="20"/>
        </w:rPr>
        <w:t>[</w:t>
      </w:r>
      <w:proofErr w:type="gramEnd"/>
      <w:r w:rsidR="005656B4" w:rsidRPr="00C905F5">
        <w:rPr>
          <w:rFonts w:ascii="Times New Roman" w:hAnsi="Times New Roman" w:cs="Times New Roman"/>
          <w:color w:val="000000" w:themeColor="text1"/>
          <w:sz w:val="20"/>
          <w:szCs w:val="20"/>
        </w:rPr>
        <w:t>14]</w:t>
      </w:r>
      <w:r w:rsidR="00A454E7" w:rsidRPr="00C905F5">
        <w:rPr>
          <w:rFonts w:ascii="Times New Roman" w:hAnsi="Times New Roman" w:cs="Times New Roman"/>
          <w:color w:val="000000" w:themeColor="text1"/>
          <w:sz w:val="20"/>
          <w:szCs w:val="20"/>
        </w:rPr>
        <w:t xml:space="preserve"> observed  high referral from private  hospitals which was in contrast with our study. </w:t>
      </w:r>
    </w:p>
    <w:p w:rsidR="007E470C" w:rsidRPr="00C905F5" w:rsidRDefault="00830AA9" w:rsidP="007E470C">
      <w:pPr>
        <w:autoSpaceDE w:val="0"/>
        <w:autoSpaceDN w:val="0"/>
        <w:adjustRightInd w:val="0"/>
        <w:spacing w:after="0" w:line="240" w:lineRule="auto"/>
        <w:ind w:firstLine="720"/>
        <w:jc w:val="both"/>
        <w:rPr>
          <w:rFonts w:ascii="Times New Roman" w:hAnsi="Times New Roman" w:cs="Times New Roman"/>
          <w:color w:val="000000" w:themeColor="text1"/>
          <w:sz w:val="20"/>
          <w:szCs w:val="20"/>
        </w:rPr>
      </w:pPr>
      <w:r w:rsidRPr="00C905F5">
        <w:rPr>
          <w:rFonts w:ascii="Times New Roman" w:hAnsi="Times New Roman" w:cs="Times New Roman"/>
          <w:color w:val="000000" w:themeColor="text1"/>
          <w:sz w:val="20"/>
          <w:szCs w:val="20"/>
        </w:rPr>
        <w:t xml:space="preserve">Of the 12 cases which were referred from government hospitals, 10 were from the primary health </w:t>
      </w:r>
      <w:r w:rsidR="00A454E7" w:rsidRPr="00C905F5">
        <w:rPr>
          <w:rFonts w:ascii="Times New Roman" w:hAnsi="Times New Roman" w:cs="Times New Roman"/>
          <w:color w:val="000000" w:themeColor="text1"/>
          <w:sz w:val="20"/>
          <w:szCs w:val="20"/>
        </w:rPr>
        <w:t>centers</w:t>
      </w:r>
      <w:r w:rsidRPr="00C905F5">
        <w:rPr>
          <w:rFonts w:ascii="Times New Roman" w:hAnsi="Times New Roman" w:cs="Times New Roman"/>
          <w:color w:val="000000" w:themeColor="text1"/>
          <w:sz w:val="20"/>
          <w:szCs w:val="20"/>
        </w:rPr>
        <w:t>, signifying the lack of potency of this peripheral hospitals to tackle the compli</w:t>
      </w:r>
      <w:r w:rsidR="00C47F9C" w:rsidRPr="00C905F5">
        <w:rPr>
          <w:rFonts w:ascii="Times New Roman" w:hAnsi="Times New Roman" w:cs="Times New Roman"/>
          <w:color w:val="000000" w:themeColor="text1"/>
          <w:sz w:val="20"/>
          <w:szCs w:val="20"/>
        </w:rPr>
        <w:t>ca</w:t>
      </w:r>
      <w:r w:rsidRPr="00C905F5">
        <w:rPr>
          <w:rFonts w:ascii="Times New Roman" w:hAnsi="Times New Roman" w:cs="Times New Roman"/>
          <w:color w:val="000000" w:themeColor="text1"/>
          <w:sz w:val="20"/>
          <w:szCs w:val="20"/>
        </w:rPr>
        <w:t xml:space="preserve">tions of the maternal death due to lack of specialist </w:t>
      </w:r>
      <w:r w:rsidR="00585AAC" w:rsidRPr="00C905F5">
        <w:rPr>
          <w:rFonts w:ascii="Times New Roman" w:hAnsi="Times New Roman" w:cs="Times New Roman"/>
          <w:color w:val="000000" w:themeColor="text1"/>
          <w:sz w:val="20"/>
          <w:szCs w:val="20"/>
        </w:rPr>
        <w:t>gynecologists</w:t>
      </w:r>
      <w:r w:rsidRPr="00C905F5">
        <w:rPr>
          <w:rFonts w:ascii="Times New Roman" w:hAnsi="Times New Roman" w:cs="Times New Roman"/>
          <w:color w:val="000000" w:themeColor="text1"/>
          <w:sz w:val="20"/>
          <w:szCs w:val="20"/>
        </w:rPr>
        <w:t xml:space="preserve"> and lack of proper facilities.</w:t>
      </w:r>
      <w:r w:rsidR="00C47F9C" w:rsidRPr="00C905F5">
        <w:rPr>
          <w:rFonts w:ascii="Times New Roman" w:hAnsi="Times New Roman" w:cs="Times New Roman"/>
          <w:color w:val="000000" w:themeColor="text1"/>
          <w:sz w:val="20"/>
          <w:szCs w:val="20"/>
        </w:rPr>
        <w:t xml:space="preserve"> Considering the facts that such primary  health </w:t>
      </w:r>
      <w:r w:rsidR="00436CD1" w:rsidRPr="00C905F5">
        <w:rPr>
          <w:rFonts w:ascii="Times New Roman" w:hAnsi="Times New Roman" w:cs="Times New Roman"/>
          <w:color w:val="000000" w:themeColor="text1"/>
          <w:sz w:val="20"/>
          <w:szCs w:val="20"/>
        </w:rPr>
        <w:t>centers</w:t>
      </w:r>
      <w:r w:rsidR="00C47F9C" w:rsidRPr="00C905F5">
        <w:rPr>
          <w:rFonts w:ascii="Times New Roman" w:hAnsi="Times New Roman" w:cs="Times New Roman"/>
          <w:color w:val="000000" w:themeColor="text1"/>
          <w:sz w:val="20"/>
          <w:szCs w:val="20"/>
        </w:rPr>
        <w:t xml:space="preserve"> are the core of rural health, and the observation that the dominance of rural maternal deaths over urban, it can be </w:t>
      </w:r>
      <w:r w:rsidR="00CE0A9C" w:rsidRPr="00C905F5">
        <w:rPr>
          <w:rFonts w:ascii="Times New Roman" w:hAnsi="Times New Roman" w:cs="Times New Roman"/>
          <w:color w:val="000000" w:themeColor="text1"/>
          <w:sz w:val="20"/>
          <w:szCs w:val="20"/>
        </w:rPr>
        <w:t>predicted</w:t>
      </w:r>
      <w:r w:rsidR="00C47F9C" w:rsidRPr="00C905F5">
        <w:rPr>
          <w:rFonts w:ascii="Times New Roman" w:hAnsi="Times New Roman" w:cs="Times New Roman"/>
          <w:color w:val="000000" w:themeColor="text1"/>
          <w:sz w:val="20"/>
          <w:szCs w:val="20"/>
        </w:rPr>
        <w:t xml:space="preserve"> that these deaths </w:t>
      </w:r>
      <w:r w:rsidR="00CE0A9C" w:rsidRPr="00C905F5">
        <w:rPr>
          <w:rFonts w:ascii="Times New Roman" w:hAnsi="Times New Roman" w:cs="Times New Roman"/>
          <w:color w:val="000000" w:themeColor="text1"/>
          <w:sz w:val="20"/>
          <w:szCs w:val="20"/>
        </w:rPr>
        <w:t>may be</w:t>
      </w:r>
      <w:r w:rsidR="00C47F9C" w:rsidRPr="00C905F5">
        <w:rPr>
          <w:rFonts w:ascii="Times New Roman" w:hAnsi="Times New Roman" w:cs="Times New Roman"/>
          <w:color w:val="000000" w:themeColor="text1"/>
          <w:sz w:val="20"/>
          <w:szCs w:val="20"/>
        </w:rPr>
        <w:t xml:space="preserve"> due to insufficient management, delay in decision making to seek care and delay in reaching </w:t>
      </w:r>
      <w:r w:rsidR="00CE0A9C" w:rsidRPr="00C905F5">
        <w:rPr>
          <w:rFonts w:ascii="Times New Roman" w:hAnsi="Times New Roman" w:cs="Times New Roman"/>
          <w:color w:val="000000" w:themeColor="text1"/>
          <w:sz w:val="20"/>
          <w:szCs w:val="20"/>
        </w:rPr>
        <w:t>tertiary hospitals</w:t>
      </w:r>
      <w:r w:rsidR="00C47F9C" w:rsidRPr="00C905F5">
        <w:rPr>
          <w:rFonts w:ascii="Times New Roman" w:hAnsi="Times New Roman" w:cs="Times New Roman"/>
          <w:color w:val="000000" w:themeColor="text1"/>
          <w:sz w:val="20"/>
          <w:szCs w:val="20"/>
        </w:rPr>
        <w:t xml:space="preserve">, mainly due to lack of </w:t>
      </w:r>
      <w:r w:rsidR="00CE0A9C" w:rsidRPr="00C905F5">
        <w:rPr>
          <w:rFonts w:ascii="Times New Roman" w:hAnsi="Times New Roman" w:cs="Times New Roman"/>
          <w:color w:val="000000" w:themeColor="text1"/>
          <w:sz w:val="20"/>
          <w:szCs w:val="20"/>
        </w:rPr>
        <w:t xml:space="preserve">proper </w:t>
      </w:r>
      <w:r w:rsidR="00C47F9C" w:rsidRPr="00C905F5">
        <w:rPr>
          <w:rFonts w:ascii="Times New Roman" w:hAnsi="Times New Roman" w:cs="Times New Roman"/>
          <w:color w:val="000000" w:themeColor="text1"/>
          <w:sz w:val="20"/>
          <w:szCs w:val="20"/>
        </w:rPr>
        <w:t>transport facilities</w:t>
      </w:r>
      <w:r w:rsidR="00CE0A9C" w:rsidRPr="00C905F5">
        <w:rPr>
          <w:rFonts w:ascii="Times New Roman" w:hAnsi="Times New Roman" w:cs="Times New Roman"/>
          <w:color w:val="000000" w:themeColor="text1"/>
          <w:sz w:val="20"/>
          <w:szCs w:val="20"/>
        </w:rPr>
        <w:t>.</w:t>
      </w:r>
      <w:r w:rsidR="007E470C" w:rsidRPr="00C905F5">
        <w:rPr>
          <w:rFonts w:ascii="Times New Roman" w:hAnsi="Times New Roman" w:cs="Times New Roman"/>
          <w:color w:val="000000" w:themeColor="text1"/>
          <w:sz w:val="20"/>
          <w:szCs w:val="20"/>
        </w:rPr>
        <w:t xml:space="preserve"> </w:t>
      </w:r>
      <w:proofErr w:type="spellStart"/>
      <w:r w:rsidR="007E470C" w:rsidRPr="00C905F5">
        <w:rPr>
          <w:rFonts w:ascii="Times New Roman" w:hAnsi="Times New Roman" w:cs="Times New Roman"/>
          <w:color w:val="000000" w:themeColor="text1"/>
          <w:sz w:val="20"/>
          <w:szCs w:val="20"/>
        </w:rPr>
        <w:t>Badr</w:t>
      </w:r>
      <w:r w:rsidR="005656B4" w:rsidRPr="00C905F5">
        <w:rPr>
          <w:rFonts w:ascii="Times New Roman" w:hAnsi="Times New Roman" w:cs="Times New Roman"/>
          <w:color w:val="000000" w:themeColor="text1"/>
          <w:sz w:val="20"/>
          <w:szCs w:val="20"/>
        </w:rPr>
        <w:t>i</w:t>
      </w:r>
      <w:r w:rsidR="007E470C" w:rsidRPr="00C905F5">
        <w:rPr>
          <w:rFonts w:ascii="Times New Roman" w:hAnsi="Times New Roman" w:cs="Times New Roman"/>
          <w:color w:val="000000" w:themeColor="text1"/>
          <w:sz w:val="20"/>
          <w:szCs w:val="20"/>
        </w:rPr>
        <w:t>nath</w:t>
      </w:r>
      <w:proofErr w:type="spellEnd"/>
      <w:r w:rsidR="007E470C" w:rsidRPr="00C905F5">
        <w:rPr>
          <w:rFonts w:ascii="Times New Roman" w:hAnsi="Times New Roman" w:cs="Times New Roman"/>
          <w:color w:val="000000" w:themeColor="text1"/>
          <w:sz w:val="20"/>
          <w:szCs w:val="20"/>
        </w:rPr>
        <w:t xml:space="preserve"> et </w:t>
      </w:r>
      <w:proofErr w:type="gramStart"/>
      <w:r w:rsidR="007E470C" w:rsidRPr="00C905F5">
        <w:rPr>
          <w:rFonts w:ascii="Times New Roman" w:hAnsi="Times New Roman" w:cs="Times New Roman"/>
          <w:color w:val="000000" w:themeColor="text1"/>
          <w:sz w:val="20"/>
          <w:szCs w:val="20"/>
        </w:rPr>
        <w:t>al</w:t>
      </w:r>
      <w:r w:rsidR="00B00574" w:rsidRPr="00C905F5">
        <w:rPr>
          <w:rFonts w:ascii="Times New Roman" w:hAnsi="Times New Roman" w:cs="Times New Roman"/>
          <w:color w:val="000000" w:themeColor="text1"/>
          <w:sz w:val="20"/>
          <w:szCs w:val="20"/>
        </w:rPr>
        <w:t>[</w:t>
      </w:r>
      <w:proofErr w:type="gramEnd"/>
      <w:r w:rsidR="00B00574" w:rsidRPr="00C905F5">
        <w:rPr>
          <w:rFonts w:ascii="Times New Roman" w:hAnsi="Times New Roman" w:cs="Times New Roman"/>
          <w:color w:val="000000" w:themeColor="text1"/>
          <w:sz w:val="20"/>
          <w:szCs w:val="20"/>
        </w:rPr>
        <w:t>16]</w:t>
      </w:r>
      <w:r w:rsidR="007E470C" w:rsidRPr="00C905F5">
        <w:rPr>
          <w:rFonts w:ascii="Times New Roman" w:hAnsi="Times New Roman" w:cs="Times New Roman"/>
          <w:color w:val="000000" w:themeColor="text1"/>
          <w:sz w:val="20"/>
          <w:szCs w:val="20"/>
        </w:rPr>
        <w:t xml:space="preserve"> observed that </w:t>
      </w:r>
      <w:r w:rsidR="00AE08D5" w:rsidRPr="00C905F5">
        <w:rPr>
          <w:rFonts w:ascii="Times New Roman" w:hAnsi="Times New Roman" w:cs="Times New Roman"/>
          <w:color w:val="000000" w:themeColor="text1"/>
          <w:sz w:val="20"/>
          <w:szCs w:val="20"/>
        </w:rPr>
        <w:t>comparatively</w:t>
      </w:r>
      <w:r w:rsidR="007E470C" w:rsidRPr="00C905F5">
        <w:rPr>
          <w:rFonts w:ascii="Times New Roman" w:hAnsi="Times New Roman" w:cs="Times New Roman"/>
          <w:color w:val="000000" w:themeColor="text1"/>
          <w:sz w:val="20"/>
          <w:szCs w:val="20"/>
        </w:rPr>
        <w:t xml:space="preserve"> high MMR probably because of the many complicated referrals from rural areas and the referrals were brought in the last stage of maternal complications, which is consistent with our observations. </w:t>
      </w:r>
      <w:proofErr w:type="spellStart"/>
      <w:r w:rsidR="007E470C" w:rsidRPr="00C905F5">
        <w:rPr>
          <w:rFonts w:ascii="Times New Roman" w:hAnsi="Times New Roman" w:cs="Times New Roman"/>
          <w:color w:val="000000" w:themeColor="text1"/>
          <w:sz w:val="20"/>
          <w:szCs w:val="20"/>
        </w:rPr>
        <w:t>Bangal</w:t>
      </w:r>
      <w:proofErr w:type="spellEnd"/>
      <w:r w:rsidR="007E470C" w:rsidRPr="00C905F5">
        <w:rPr>
          <w:rFonts w:ascii="Times New Roman" w:hAnsi="Times New Roman" w:cs="Times New Roman"/>
          <w:color w:val="000000" w:themeColor="text1"/>
          <w:sz w:val="20"/>
          <w:szCs w:val="20"/>
        </w:rPr>
        <w:t xml:space="preserve"> et al[1</w:t>
      </w:r>
      <w:r w:rsidR="005656B4" w:rsidRPr="00C905F5">
        <w:rPr>
          <w:rFonts w:ascii="Times New Roman" w:hAnsi="Times New Roman" w:cs="Times New Roman"/>
          <w:color w:val="000000" w:themeColor="text1"/>
          <w:sz w:val="20"/>
          <w:szCs w:val="20"/>
        </w:rPr>
        <w:t>5</w:t>
      </w:r>
      <w:r w:rsidR="007E470C" w:rsidRPr="00C905F5">
        <w:rPr>
          <w:rFonts w:ascii="Times New Roman" w:hAnsi="Times New Roman" w:cs="Times New Roman"/>
          <w:color w:val="000000" w:themeColor="text1"/>
          <w:sz w:val="20"/>
          <w:szCs w:val="20"/>
        </w:rPr>
        <w:t>], it was observed that significant number of cases (46.42%) had one or the other form of delay in seeking or receiving care before death of which thirty eight cases out of 56 had avoidable factors</w:t>
      </w:r>
      <w:r w:rsidR="00436CD1" w:rsidRPr="00C905F5">
        <w:rPr>
          <w:rFonts w:ascii="Times New Roman" w:hAnsi="Times New Roman" w:cs="Times New Roman"/>
          <w:color w:val="000000" w:themeColor="text1"/>
          <w:sz w:val="20"/>
          <w:szCs w:val="20"/>
        </w:rPr>
        <w:t>.</w:t>
      </w:r>
    </w:p>
    <w:p w:rsidR="003D03D9" w:rsidRPr="00C905F5" w:rsidRDefault="003D03D9" w:rsidP="003D03D9">
      <w:pPr>
        <w:ind w:firstLine="720"/>
        <w:jc w:val="both"/>
        <w:rPr>
          <w:rFonts w:ascii="Times New Roman" w:hAnsi="Times New Roman" w:cs="Times New Roman"/>
          <w:bCs/>
          <w:color w:val="000000" w:themeColor="text1"/>
          <w:sz w:val="20"/>
          <w:szCs w:val="24"/>
        </w:rPr>
      </w:pPr>
      <w:r w:rsidRPr="00C905F5">
        <w:rPr>
          <w:rFonts w:ascii="Times New Roman" w:hAnsi="Times New Roman" w:cs="Times New Roman"/>
          <w:bCs/>
          <w:color w:val="000000" w:themeColor="text1"/>
          <w:sz w:val="20"/>
          <w:szCs w:val="24"/>
        </w:rPr>
        <w:t xml:space="preserve">In this study we observed that 63.63% cases died within 24 </w:t>
      </w:r>
      <w:r w:rsidR="00883FE9">
        <w:rPr>
          <w:rFonts w:ascii="Times New Roman" w:hAnsi="Times New Roman" w:cs="Times New Roman"/>
          <w:bCs/>
          <w:color w:val="000000" w:themeColor="text1"/>
          <w:sz w:val="20"/>
          <w:szCs w:val="24"/>
        </w:rPr>
        <w:t xml:space="preserve">hours of admission, while only </w:t>
      </w:r>
      <w:r w:rsidRPr="00C905F5">
        <w:rPr>
          <w:rFonts w:ascii="Times New Roman" w:hAnsi="Times New Roman" w:cs="Times New Roman"/>
          <w:bCs/>
          <w:color w:val="000000" w:themeColor="text1"/>
          <w:sz w:val="20"/>
          <w:szCs w:val="24"/>
        </w:rPr>
        <w:t>2 cases died following a prolonged hospital stay of more than a week</w:t>
      </w:r>
      <w:r w:rsidR="00A454E7" w:rsidRPr="00C905F5">
        <w:rPr>
          <w:rFonts w:ascii="Times New Roman" w:hAnsi="Times New Roman" w:cs="Times New Roman"/>
          <w:bCs/>
          <w:color w:val="000000" w:themeColor="text1"/>
          <w:sz w:val="20"/>
          <w:szCs w:val="24"/>
        </w:rPr>
        <w:t xml:space="preserve"> which</w:t>
      </w:r>
      <w:r w:rsidRPr="00C905F5">
        <w:rPr>
          <w:rFonts w:ascii="Times New Roman" w:hAnsi="Times New Roman" w:cs="Times New Roman"/>
          <w:bCs/>
          <w:color w:val="000000" w:themeColor="text1"/>
          <w:sz w:val="20"/>
          <w:szCs w:val="24"/>
        </w:rPr>
        <w:t xml:space="preserve"> was consistent with Mukherjee et </w:t>
      </w:r>
      <w:proofErr w:type="gramStart"/>
      <w:r w:rsidRPr="00C905F5">
        <w:rPr>
          <w:rFonts w:ascii="Times New Roman" w:hAnsi="Times New Roman" w:cs="Times New Roman"/>
          <w:bCs/>
          <w:color w:val="000000" w:themeColor="text1"/>
          <w:sz w:val="20"/>
          <w:szCs w:val="24"/>
        </w:rPr>
        <w:t>al</w:t>
      </w:r>
      <w:r w:rsidR="005656B4" w:rsidRPr="00C905F5">
        <w:rPr>
          <w:rFonts w:ascii="Times New Roman" w:hAnsi="Times New Roman" w:cs="Times New Roman"/>
          <w:bCs/>
          <w:color w:val="000000" w:themeColor="text1"/>
          <w:sz w:val="20"/>
          <w:szCs w:val="24"/>
        </w:rPr>
        <w:t>[</w:t>
      </w:r>
      <w:proofErr w:type="gramEnd"/>
      <w:r w:rsidR="005656B4" w:rsidRPr="00C905F5">
        <w:rPr>
          <w:rFonts w:ascii="Times New Roman" w:hAnsi="Times New Roman" w:cs="Times New Roman"/>
          <w:bCs/>
          <w:color w:val="000000" w:themeColor="text1"/>
          <w:sz w:val="20"/>
          <w:szCs w:val="24"/>
        </w:rPr>
        <w:t>12]</w:t>
      </w:r>
      <w:r w:rsidR="00A454E7" w:rsidRPr="00C905F5">
        <w:rPr>
          <w:rFonts w:ascii="Times New Roman" w:hAnsi="Times New Roman" w:cs="Times New Roman"/>
          <w:bCs/>
          <w:color w:val="000000" w:themeColor="text1"/>
          <w:sz w:val="20"/>
          <w:szCs w:val="24"/>
        </w:rPr>
        <w:t xml:space="preserve">. </w:t>
      </w:r>
      <w:r w:rsidR="00585AAC" w:rsidRPr="00C905F5">
        <w:rPr>
          <w:rFonts w:ascii="Times New Roman" w:hAnsi="Times New Roman" w:cs="Times New Roman"/>
          <w:bCs/>
          <w:color w:val="000000" w:themeColor="text1"/>
          <w:sz w:val="20"/>
          <w:szCs w:val="24"/>
        </w:rPr>
        <w:t xml:space="preserve">Considering the factors like delay in referral, sudden deterioration of the health in the health due to pregnancy and </w:t>
      </w:r>
      <w:proofErr w:type="spellStart"/>
      <w:r w:rsidR="00585AAC" w:rsidRPr="00C905F5">
        <w:rPr>
          <w:rFonts w:ascii="Times New Roman" w:hAnsi="Times New Roman" w:cs="Times New Roman"/>
          <w:bCs/>
          <w:color w:val="000000" w:themeColor="text1"/>
          <w:sz w:val="20"/>
          <w:szCs w:val="24"/>
        </w:rPr>
        <w:t>labour</w:t>
      </w:r>
      <w:proofErr w:type="spellEnd"/>
      <w:r w:rsidR="00585AAC" w:rsidRPr="00C905F5">
        <w:rPr>
          <w:rFonts w:ascii="Times New Roman" w:hAnsi="Times New Roman" w:cs="Times New Roman"/>
          <w:bCs/>
          <w:color w:val="000000" w:themeColor="text1"/>
          <w:sz w:val="20"/>
          <w:szCs w:val="24"/>
        </w:rPr>
        <w:t xml:space="preserve"> complications, early death even on hospital admission might be the reason for death within 1 day of admission.</w:t>
      </w:r>
      <w:r w:rsidR="007F1FD0" w:rsidRPr="00C905F5">
        <w:rPr>
          <w:rFonts w:ascii="Times New Roman" w:hAnsi="Times New Roman" w:cs="Times New Roman"/>
          <w:bCs/>
          <w:color w:val="000000" w:themeColor="text1"/>
          <w:sz w:val="20"/>
          <w:szCs w:val="24"/>
        </w:rPr>
        <w:t xml:space="preserve"> </w:t>
      </w:r>
    </w:p>
    <w:p w:rsidR="00DA58E8" w:rsidRPr="00061681" w:rsidRDefault="00896296" w:rsidP="007F1FD0">
      <w:pPr>
        <w:ind w:firstLine="720"/>
        <w:jc w:val="both"/>
        <w:rPr>
          <w:rFonts w:ascii="Times New Roman" w:hAnsi="Times New Roman" w:cs="Times New Roman"/>
          <w:b/>
          <w:bCs/>
          <w:color w:val="000000" w:themeColor="text1"/>
          <w:sz w:val="28"/>
          <w:szCs w:val="24"/>
          <w:u w:val="single"/>
        </w:rPr>
      </w:pPr>
      <w:r w:rsidRPr="00061681">
        <w:rPr>
          <w:rFonts w:ascii="Times New Roman" w:hAnsi="Times New Roman" w:cs="Times New Roman"/>
          <w:b/>
          <w:bCs/>
          <w:color w:val="000000" w:themeColor="text1"/>
          <w:sz w:val="28"/>
          <w:szCs w:val="24"/>
          <w:u w:val="single"/>
        </w:rPr>
        <w:t>Conclusion:</w:t>
      </w:r>
      <w:r w:rsidR="007F1FD0" w:rsidRPr="00061681">
        <w:rPr>
          <w:rFonts w:ascii="Times New Roman" w:hAnsi="Times New Roman" w:cs="Times New Roman"/>
          <w:b/>
          <w:bCs/>
          <w:color w:val="000000" w:themeColor="text1"/>
          <w:sz w:val="28"/>
          <w:szCs w:val="24"/>
          <w:u w:val="single"/>
        </w:rPr>
        <w:t xml:space="preserve"> </w:t>
      </w:r>
    </w:p>
    <w:p w:rsidR="00896296" w:rsidRPr="00C905F5" w:rsidRDefault="00DA58E8" w:rsidP="00DA58E8">
      <w:pPr>
        <w:ind w:firstLine="360"/>
        <w:jc w:val="both"/>
        <w:rPr>
          <w:rFonts w:ascii="Times New Roman" w:hAnsi="Times New Roman" w:cs="Times New Roman"/>
          <w:color w:val="000000" w:themeColor="text1"/>
          <w:sz w:val="20"/>
          <w:szCs w:val="20"/>
        </w:rPr>
      </w:pPr>
      <w:r w:rsidRPr="00C905F5">
        <w:rPr>
          <w:rFonts w:ascii="Times New Roman" w:hAnsi="Times New Roman" w:cs="Times New Roman"/>
          <w:bCs/>
          <w:color w:val="000000" w:themeColor="text1"/>
          <w:sz w:val="20"/>
          <w:szCs w:val="24"/>
        </w:rPr>
        <w:t>M</w:t>
      </w:r>
      <w:r w:rsidR="007F1FD0" w:rsidRPr="00C905F5">
        <w:rPr>
          <w:rFonts w:ascii="Times New Roman" w:hAnsi="Times New Roman" w:cs="Times New Roman"/>
          <w:bCs/>
          <w:color w:val="000000" w:themeColor="text1"/>
          <w:sz w:val="20"/>
          <w:szCs w:val="24"/>
        </w:rPr>
        <w:t>aternal death is not just a health issue, but a social injustice which leads to breakdown of the vital pillar of the family. So t</w:t>
      </w:r>
      <w:r w:rsidR="00896296" w:rsidRPr="00C905F5">
        <w:rPr>
          <w:rFonts w:ascii="Times New Roman" w:hAnsi="Times New Roman" w:cs="Times New Roman"/>
          <w:bCs/>
          <w:color w:val="000000" w:themeColor="text1"/>
          <w:sz w:val="20"/>
          <w:szCs w:val="24"/>
        </w:rPr>
        <w:t xml:space="preserve">here should formation of strategies to reduce the </w:t>
      </w:r>
      <w:r w:rsidR="007F1FD0" w:rsidRPr="00C905F5">
        <w:rPr>
          <w:rFonts w:ascii="Times New Roman" w:hAnsi="Times New Roman" w:cs="Times New Roman"/>
          <w:bCs/>
          <w:color w:val="000000" w:themeColor="text1"/>
          <w:sz w:val="20"/>
          <w:szCs w:val="24"/>
        </w:rPr>
        <w:t>maternal mortality, since it’s a preventable tragedy. Lack of acceptable referral facilities to provide emergency obstetric care for complicated cases also subsidize to high maternal mortality rate. To lower maternal mortality following steps must be taken into consideration</w:t>
      </w:r>
      <w:r w:rsidR="007F1FD0" w:rsidRPr="00C905F5">
        <w:rPr>
          <w:rFonts w:ascii="Times New Roman" w:hAnsi="Times New Roman" w:cs="Times New Roman"/>
          <w:color w:val="000000" w:themeColor="text1"/>
          <w:sz w:val="20"/>
          <w:szCs w:val="20"/>
        </w:rPr>
        <w:t>.</w:t>
      </w:r>
    </w:p>
    <w:p w:rsidR="007F1FD0" w:rsidRPr="00C905F5" w:rsidRDefault="00BD1D09" w:rsidP="00BD1D09">
      <w:pPr>
        <w:pStyle w:val="ListParagraph"/>
        <w:numPr>
          <w:ilvl w:val="0"/>
          <w:numId w:val="10"/>
        </w:numPr>
        <w:autoSpaceDE w:val="0"/>
        <w:autoSpaceDN w:val="0"/>
        <w:adjustRightInd w:val="0"/>
        <w:spacing w:after="0" w:line="240" w:lineRule="auto"/>
        <w:jc w:val="both"/>
        <w:rPr>
          <w:rFonts w:ascii="Times New Roman" w:hAnsi="Times New Roman" w:cs="Times New Roman"/>
          <w:bCs/>
          <w:color w:val="000000" w:themeColor="text1"/>
          <w:sz w:val="20"/>
          <w:szCs w:val="24"/>
        </w:rPr>
      </w:pPr>
      <w:r w:rsidRPr="00C905F5">
        <w:rPr>
          <w:rFonts w:ascii="Times New Roman" w:hAnsi="Times New Roman" w:cs="Times New Roman"/>
          <w:bCs/>
          <w:color w:val="000000" w:themeColor="text1"/>
          <w:sz w:val="20"/>
          <w:szCs w:val="24"/>
        </w:rPr>
        <w:t>Training the medical officers in maternal health services can achieve remarkable improvement in maternal and perinatal outcome. This can be done by certification course in basic and emergency obstetric care at family and health training center for the medical officers on a priority basis.</w:t>
      </w:r>
    </w:p>
    <w:p w:rsidR="002727D8" w:rsidRPr="00C905F5" w:rsidRDefault="002727D8" w:rsidP="00BD1D09">
      <w:pPr>
        <w:pStyle w:val="ListParagraph"/>
        <w:numPr>
          <w:ilvl w:val="0"/>
          <w:numId w:val="10"/>
        </w:numPr>
        <w:autoSpaceDE w:val="0"/>
        <w:autoSpaceDN w:val="0"/>
        <w:adjustRightInd w:val="0"/>
        <w:spacing w:after="0" w:line="240" w:lineRule="auto"/>
        <w:jc w:val="both"/>
        <w:rPr>
          <w:rFonts w:ascii="Times New Roman" w:hAnsi="Times New Roman" w:cs="Times New Roman"/>
          <w:bCs/>
          <w:color w:val="000000" w:themeColor="text1"/>
          <w:sz w:val="20"/>
          <w:szCs w:val="24"/>
        </w:rPr>
      </w:pPr>
      <w:r w:rsidRPr="00C905F5">
        <w:rPr>
          <w:rFonts w:ascii="Times New Roman" w:hAnsi="Times New Roman" w:cs="Times New Roman"/>
          <w:bCs/>
          <w:color w:val="000000" w:themeColor="text1"/>
          <w:sz w:val="20"/>
          <w:szCs w:val="24"/>
        </w:rPr>
        <w:t xml:space="preserve">Early recognition of high risk cases through ANC, timely </w:t>
      </w:r>
      <w:proofErr w:type="spellStart"/>
      <w:r w:rsidRPr="00C905F5">
        <w:rPr>
          <w:rFonts w:ascii="Times New Roman" w:hAnsi="Times New Roman" w:cs="Times New Roman"/>
          <w:bCs/>
          <w:color w:val="000000" w:themeColor="text1"/>
          <w:sz w:val="20"/>
          <w:szCs w:val="24"/>
        </w:rPr>
        <w:t>sonography</w:t>
      </w:r>
      <w:proofErr w:type="spellEnd"/>
      <w:r w:rsidRPr="00C905F5">
        <w:rPr>
          <w:rFonts w:ascii="Times New Roman" w:hAnsi="Times New Roman" w:cs="Times New Roman"/>
          <w:bCs/>
          <w:color w:val="000000" w:themeColor="text1"/>
          <w:sz w:val="20"/>
          <w:szCs w:val="24"/>
        </w:rPr>
        <w:t>, good healthy communication between the health staff accompanied with proper transport facilities.</w:t>
      </w:r>
    </w:p>
    <w:p w:rsidR="00F36ED9" w:rsidRPr="00C905F5" w:rsidRDefault="005A26DE" w:rsidP="00F36ED9">
      <w:pPr>
        <w:pStyle w:val="ListParagraph"/>
        <w:numPr>
          <w:ilvl w:val="0"/>
          <w:numId w:val="10"/>
        </w:numPr>
        <w:autoSpaceDE w:val="0"/>
        <w:autoSpaceDN w:val="0"/>
        <w:adjustRightInd w:val="0"/>
        <w:spacing w:after="0" w:line="240" w:lineRule="auto"/>
        <w:rPr>
          <w:rFonts w:ascii="Times New Roman" w:hAnsi="Times New Roman" w:cs="Times New Roman"/>
          <w:color w:val="000000" w:themeColor="text1"/>
          <w:sz w:val="16"/>
          <w:szCs w:val="19"/>
        </w:rPr>
      </w:pPr>
      <w:r w:rsidRPr="00C905F5">
        <w:rPr>
          <w:rFonts w:ascii="Times New Roman" w:hAnsi="Times New Roman" w:cs="Times New Roman"/>
          <w:bCs/>
          <w:color w:val="000000" w:themeColor="text1"/>
          <w:sz w:val="20"/>
          <w:szCs w:val="24"/>
        </w:rPr>
        <w:t xml:space="preserve">Guidance from the hospital administration to implement the national health programmes of the Ministry of health like </w:t>
      </w:r>
      <w:proofErr w:type="spellStart"/>
      <w:r w:rsidRPr="00C905F5">
        <w:rPr>
          <w:rFonts w:ascii="Times New Roman" w:hAnsi="Times New Roman" w:cs="Times New Roman"/>
          <w:bCs/>
          <w:color w:val="000000" w:themeColor="text1"/>
          <w:sz w:val="20"/>
          <w:szCs w:val="24"/>
        </w:rPr>
        <w:t>Janani</w:t>
      </w:r>
      <w:proofErr w:type="spellEnd"/>
      <w:r w:rsidRPr="00C905F5">
        <w:rPr>
          <w:rFonts w:ascii="Times New Roman" w:hAnsi="Times New Roman" w:cs="Times New Roman"/>
          <w:bCs/>
          <w:color w:val="000000" w:themeColor="text1"/>
          <w:sz w:val="20"/>
          <w:szCs w:val="24"/>
        </w:rPr>
        <w:t xml:space="preserve"> </w:t>
      </w:r>
      <w:proofErr w:type="spellStart"/>
      <w:r w:rsidRPr="00C905F5">
        <w:rPr>
          <w:rFonts w:ascii="Times New Roman" w:hAnsi="Times New Roman" w:cs="Times New Roman"/>
          <w:bCs/>
          <w:color w:val="000000" w:themeColor="text1"/>
          <w:sz w:val="20"/>
          <w:szCs w:val="24"/>
        </w:rPr>
        <w:t>Suraksha</w:t>
      </w:r>
      <w:proofErr w:type="spellEnd"/>
      <w:r w:rsidRPr="00C905F5">
        <w:rPr>
          <w:rFonts w:ascii="Times New Roman" w:hAnsi="Times New Roman" w:cs="Times New Roman"/>
          <w:bCs/>
          <w:color w:val="000000" w:themeColor="text1"/>
          <w:sz w:val="20"/>
          <w:szCs w:val="24"/>
        </w:rPr>
        <w:t xml:space="preserve"> </w:t>
      </w:r>
      <w:proofErr w:type="spellStart"/>
      <w:r w:rsidRPr="00C905F5">
        <w:rPr>
          <w:rFonts w:ascii="Times New Roman" w:hAnsi="Times New Roman" w:cs="Times New Roman"/>
          <w:bCs/>
          <w:color w:val="000000" w:themeColor="text1"/>
          <w:sz w:val="20"/>
          <w:szCs w:val="24"/>
        </w:rPr>
        <w:t>Yojna</w:t>
      </w:r>
      <w:proofErr w:type="spellEnd"/>
      <w:r w:rsidRPr="00C905F5">
        <w:rPr>
          <w:rFonts w:ascii="Times New Roman" w:hAnsi="Times New Roman" w:cs="Times New Roman"/>
          <w:bCs/>
          <w:color w:val="000000" w:themeColor="text1"/>
          <w:sz w:val="20"/>
          <w:szCs w:val="24"/>
        </w:rPr>
        <w:t xml:space="preserve"> to prevent home deliveries or deliveries by unqualified staff.</w:t>
      </w:r>
      <w:r w:rsidR="00F36ED9" w:rsidRPr="00C905F5">
        <w:rPr>
          <w:rFonts w:ascii="Times New Roman" w:hAnsi="Times New Roman" w:cs="Times New Roman"/>
          <w:color w:val="000000" w:themeColor="text1"/>
          <w:sz w:val="16"/>
          <w:szCs w:val="19"/>
        </w:rPr>
        <w:t xml:space="preserve"> </w:t>
      </w:r>
    </w:p>
    <w:p w:rsidR="002727D8" w:rsidRPr="00C905F5" w:rsidRDefault="005C729B" w:rsidP="00F36ED9">
      <w:pPr>
        <w:pStyle w:val="ListParagraph"/>
        <w:numPr>
          <w:ilvl w:val="0"/>
          <w:numId w:val="10"/>
        </w:numPr>
        <w:autoSpaceDE w:val="0"/>
        <w:autoSpaceDN w:val="0"/>
        <w:adjustRightInd w:val="0"/>
        <w:spacing w:after="0" w:line="240" w:lineRule="auto"/>
        <w:rPr>
          <w:rFonts w:ascii="Times New Roman" w:hAnsi="Times New Roman" w:cs="Times New Roman"/>
          <w:bCs/>
          <w:color w:val="000000" w:themeColor="text1"/>
          <w:sz w:val="20"/>
          <w:szCs w:val="24"/>
        </w:rPr>
      </w:pPr>
      <w:r w:rsidRPr="00C905F5">
        <w:rPr>
          <w:rFonts w:ascii="Times New Roman" w:hAnsi="Times New Roman" w:cs="Times New Roman"/>
          <w:bCs/>
          <w:color w:val="000000" w:themeColor="text1"/>
          <w:sz w:val="20"/>
          <w:szCs w:val="24"/>
        </w:rPr>
        <w:t>T</w:t>
      </w:r>
      <w:r w:rsidR="00F36ED9" w:rsidRPr="00C905F5">
        <w:rPr>
          <w:rFonts w:ascii="Times New Roman" w:hAnsi="Times New Roman" w:cs="Times New Roman"/>
          <w:bCs/>
          <w:color w:val="000000" w:themeColor="text1"/>
          <w:sz w:val="20"/>
          <w:szCs w:val="24"/>
        </w:rPr>
        <w:t xml:space="preserve">o discuss local cases of death or severe morbidity </w:t>
      </w:r>
      <w:r w:rsidRPr="00C905F5">
        <w:rPr>
          <w:rFonts w:ascii="Times New Roman" w:hAnsi="Times New Roman" w:cs="Times New Roman"/>
          <w:bCs/>
          <w:color w:val="000000" w:themeColor="text1"/>
          <w:sz w:val="20"/>
          <w:szCs w:val="24"/>
        </w:rPr>
        <w:t>and</w:t>
      </w:r>
      <w:r w:rsidR="00F36ED9" w:rsidRPr="00C905F5">
        <w:rPr>
          <w:rFonts w:ascii="Times New Roman" w:hAnsi="Times New Roman" w:cs="Times New Roman"/>
          <w:bCs/>
          <w:color w:val="000000" w:themeColor="text1"/>
          <w:sz w:val="20"/>
          <w:szCs w:val="24"/>
        </w:rPr>
        <w:t xml:space="preserve"> identify immediately remediable local solutions in relation to maternal morbidity</w:t>
      </w:r>
      <w:r w:rsidRPr="00C905F5">
        <w:rPr>
          <w:rFonts w:ascii="Times New Roman" w:hAnsi="Times New Roman" w:cs="Times New Roman"/>
          <w:bCs/>
          <w:color w:val="000000" w:themeColor="text1"/>
          <w:sz w:val="20"/>
          <w:szCs w:val="24"/>
        </w:rPr>
        <w:t>.</w:t>
      </w:r>
    </w:p>
    <w:p w:rsidR="005C729B" w:rsidRPr="00C905F5" w:rsidRDefault="005C729B" w:rsidP="00F36ED9">
      <w:pPr>
        <w:pStyle w:val="ListParagraph"/>
        <w:numPr>
          <w:ilvl w:val="0"/>
          <w:numId w:val="10"/>
        </w:numPr>
        <w:autoSpaceDE w:val="0"/>
        <w:autoSpaceDN w:val="0"/>
        <w:adjustRightInd w:val="0"/>
        <w:spacing w:after="0" w:line="240" w:lineRule="auto"/>
        <w:rPr>
          <w:rFonts w:ascii="Times New Roman" w:hAnsi="Times New Roman" w:cs="Times New Roman"/>
          <w:bCs/>
          <w:color w:val="000000" w:themeColor="text1"/>
          <w:sz w:val="20"/>
          <w:szCs w:val="24"/>
        </w:rPr>
      </w:pPr>
      <w:r w:rsidRPr="00C905F5">
        <w:rPr>
          <w:rFonts w:ascii="Times New Roman" w:hAnsi="Times New Roman" w:cs="Times New Roman"/>
          <w:bCs/>
          <w:color w:val="000000" w:themeColor="text1"/>
          <w:sz w:val="20"/>
          <w:szCs w:val="24"/>
        </w:rPr>
        <w:t xml:space="preserve">Maternal death audit which should include the forensic experts, pathologists in addition to gynecologists to discuss reasons, factors and lack of proper management leading to maternal death. </w:t>
      </w:r>
    </w:p>
    <w:p w:rsidR="005C729B" w:rsidRPr="00C905F5" w:rsidRDefault="005C729B" w:rsidP="005C729B">
      <w:pPr>
        <w:pStyle w:val="ListParagraph"/>
        <w:autoSpaceDE w:val="0"/>
        <w:autoSpaceDN w:val="0"/>
        <w:adjustRightInd w:val="0"/>
        <w:spacing w:after="0" w:line="240" w:lineRule="auto"/>
        <w:ind w:left="360"/>
        <w:rPr>
          <w:rFonts w:ascii="Times New Roman" w:hAnsi="Times New Roman" w:cs="Times New Roman"/>
          <w:b/>
          <w:color w:val="000000" w:themeColor="text1"/>
          <w:sz w:val="18"/>
          <w:szCs w:val="21"/>
        </w:rPr>
      </w:pPr>
    </w:p>
    <w:p w:rsidR="005C729B" w:rsidRPr="00C905F5" w:rsidRDefault="005C729B" w:rsidP="004E0C82">
      <w:pPr>
        <w:pStyle w:val="ListParagraph"/>
        <w:numPr>
          <w:ilvl w:val="0"/>
          <w:numId w:val="10"/>
        </w:numPr>
        <w:autoSpaceDE w:val="0"/>
        <w:autoSpaceDN w:val="0"/>
        <w:adjustRightInd w:val="0"/>
        <w:spacing w:after="0" w:line="240" w:lineRule="auto"/>
        <w:rPr>
          <w:rFonts w:ascii="Times New Roman" w:hAnsi="Times New Roman" w:cs="Times New Roman"/>
          <w:bCs/>
          <w:color w:val="000000" w:themeColor="text1"/>
          <w:sz w:val="20"/>
          <w:szCs w:val="24"/>
        </w:rPr>
      </w:pPr>
      <w:r w:rsidRPr="00C905F5">
        <w:rPr>
          <w:rFonts w:ascii="Times New Roman" w:hAnsi="Times New Roman" w:cs="Times New Roman"/>
          <w:bCs/>
          <w:color w:val="000000" w:themeColor="text1"/>
          <w:sz w:val="20"/>
          <w:szCs w:val="24"/>
        </w:rPr>
        <w:t>Disclosure of interests</w:t>
      </w:r>
      <w:proofErr w:type="gramStart"/>
      <w:r w:rsidRPr="00C905F5">
        <w:rPr>
          <w:rFonts w:ascii="Times New Roman" w:hAnsi="Times New Roman" w:cs="Times New Roman"/>
          <w:bCs/>
          <w:color w:val="000000" w:themeColor="text1"/>
          <w:sz w:val="20"/>
          <w:szCs w:val="24"/>
        </w:rPr>
        <w:t xml:space="preserve">- </w:t>
      </w:r>
      <w:r w:rsidR="003E31C7" w:rsidRPr="00C905F5">
        <w:rPr>
          <w:rFonts w:ascii="Times New Roman" w:hAnsi="Times New Roman" w:cs="Times New Roman"/>
          <w:bCs/>
          <w:color w:val="000000" w:themeColor="text1"/>
          <w:sz w:val="20"/>
          <w:szCs w:val="24"/>
        </w:rPr>
        <w:t xml:space="preserve"> </w:t>
      </w:r>
      <w:r w:rsidRPr="00C905F5">
        <w:rPr>
          <w:rFonts w:ascii="Times New Roman" w:hAnsi="Times New Roman" w:cs="Times New Roman"/>
          <w:bCs/>
          <w:color w:val="000000" w:themeColor="text1"/>
          <w:sz w:val="20"/>
          <w:szCs w:val="24"/>
        </w:rPr>
        <w:t>None</w:t>
      </w:r>
      <w:proofErr w:type="gramEnd"/>
      <w:r w:rsidRPr="00C905F5">
        <w:rPr>
          <w:rFonts w:ascii="Times New Roman" w:hAnsi="Times New Roman" w:cs="Times New Roman"/>
          <w:bCs/>
          <w:color w:val="000000" w:themeColor="text1"/>
          <w:sz w:val="20"/>
          <w:szCs w:val="24"/>
        </w:rPr>
        <w:t xml:space="preserve"> to declare.</w:t>
      </w:r>
    </w:p>
    <w:p w:rsidR="005C729B" w:rsidRPr="00C905F5" w:rsidRDefault="005C729B" w:rsidP="004E0C82">
      <w:pPr>
        <w:pStyle w:val="ListParagraph"/>
        <w:numPr>
          <w:ilvl w:val="0"/>
          <w:numId w:val="10"/>
        </w:numPr>
        <w:autoSpaceDE w:val="0"/>
        <w:autoSpaceDN w:val="0"/>
        <w:adjustRightInd w:val="0"/>
        <w:spacing w:after="0" w:line="240" w:lineRule="auto"/>
        <w:rPr>
          <w:rFonts w:ascii="Times New Roman" w:hAnsi="Times New Roman" w:cs="Times New Roman"/>
          <w:bCs/>
          <w:color w:val="000000" w:themeColor="text1"/>
          <w:sz w:val="20"/>
          <w:szCs w:val="24"/>
        </w:rPr>
      </w:pPr>
      <w:r w:rsidRPr="00C905F5">
        <w:rPr>
          <w:rFonts w:ascii="Times New Roman" w:hAnsi="Times New Roman" w:cs="Times New Roman"/>
          <w:bCs/>
          <w:color w:val="000000" w:themeColor="text1"/>
          <w:sz w:val="20"/>
          <w:szCs w:val="24"/>
        </w:rPr>
        <w:t xml:space="preserve">Source of Funding- </w:t>
      </w:r>
      <w:r w:rsidR="003E31C7" w:rsidRPr="00C905F5">
        <w:rPr>
          <w:rFonts w:ascii="Times New Roman" w:hAnsi="Times New Roman" w:cs="Times New Roman"/>
          <w:bCs/>
          <w:color w:val="000000" w:themeColor="text1"/>
          <w:sz w:val="20"/>
          <w:szCs w:val="24"/>
        </w:rPr>
        <w:t xml:space="preserve">        </w:t>
      </w:r>
      <w:r w:rsidRPr="00C905F5">
        <w:rPr>
          <w:rFonts w:ascii="Times New Roman" w:hAnsi="Times New Roman" w:cs="Times New Roman"/>
          <w:bCs/>
          <w:color w:val="000000" w:themeColor="text1"/>
          <w:sz w:val="20"/>
          <w:szCs w:val="24"/>
        </w:rPr>
        <w:t>None to declare.</w:t>
      </w:r>
    </w:p>
    <w:p w:rsidR="00883FE9" w:rsidRDefault="00883FE9" w:rsidP="003D03D9">
      <w:pPr>
        <w:ind w:firstLine="720"/>
        <w:jc w:val="both"/>
        <w:rPr>
          <w:rFonts w:ascii="Times New Roman" w:hAnsi="Times New Roman" w:cs="Times New Roman"/>
          <w:b/>
          <w:bCs/>
          <w:color w:val="000000" w:themeColor="text1"/>
          <w:sz w:val="28"/>
          <w:szCs w:val="24"/>
          <w:u w:val="single"/>
        </w:rPr>
      </w:pPr>
    </w:p>
    <w:p w:rsidR="00D87537" w:rsidRPr="00061681" w:rsidRDefault="00D87537" w:rsidP="003D03D9">
      <w:pPr>
        <w:ind w:firstLine="720"/>
        <w:jc w:val="both"/>
        <w:rPr>
          <w:rFonts w:ascii="Times New Roman" w:hAnsi="Times New Roman" w:cs="Times New Roman"/>
          <w:b/>
          <w:bCs/>
          <w:color w:val="000000" w:themeColor="text1"/>
          <w:sz w:val="28"/>
          <w:szCs w:val="24"/>
          <w:u w:val="single"/>
        </w:rPr>
      </w:pPr>
      <w:r w:rsidRPr="00061681">
        <w:rPr>
          <w:rFonts w:ascii="Times New Roman" w:hAnsi="Times New Roman" w:cs="Times New Roman"/>
          <w:b/>
          <w:bCs/>
          <w:color w:val="000000" w:themeColor="text1"/>
          <w:sz w:val="28"/>
          <w:szCs w:val="24"/>
          <w:u w:val="single"/>
        </w:rPr>
        <w:lastRenderedPageBreak/>
        <w:t xml:space="preserve">References- </w:t>
      </w:r>
    </w:p>
    <w:p w:rsidR="00D87537" w:rsidRPr="00C905F5" w:rsidRDefault="00D87537" w:rsidP="00FE743A">
      <w:pPr>
        <w:pStyle w:val="ListParagraph"/>
        <w:numPr>
          <w:ilvl w:val="0"/>
          <w:numId w:val="11"/>
        </w:numPr>
        <w:jc w:val="both"/>
        <w:rPr>
          <w:rFonts w:ascii="Times New Roman" w:hAnsi="Times New Roman" w:cs="Times New Roman"/>
          <w:color w:val="000000" w:themeColor="text1"/>
          <w:sz w:val="18"/>
          <w:shd w:val="clear" w:color="auto" w:fill="FFFFFF"/>
        </w:rPr>
      </w:pPr>
      <w:r w:rsidRPr="00C905F5">
        <w:rPr>
          <w:rFonts w:ascii="Times New Roman" w:hAnsi="Times New Roman" w:cs="Times New Roman"/>
          <w:color w:val="000000" w:themeColor="text1"/>
          <w:sz w:val="18"/>
          <w:shd w:val="clear" w:color="auto" w:fill="FFFFFF"/>
        </w:rPr>
        <w:t xml:space="preserve">World Health Organization (WHO) and UNICEF. (2014). Trends in maternal mortality: 1990 to 2013: Estimates by WHO, UNICEF, UNFPA, The World Bank and the United Nations Population Division: Executive summary. </w:t>
      </w:r>
    </w:p>
    <w:p w:rsidR="00D87537" w:rsidRPr="00C905F5" w:rsidRDefault="00D87537" w:rsidP="00D87537">
      <w:pPr>
        <w:pStyle w:val="ListParagraph"/>
        <w:numPr>
          <w:ilvl w:val="0"/>
          <w:numId w:val="11"/>
        </w:numPr>
        <w:jc w:val="both"/>
        <w:rPr>
          <w:rFonts w:ascii="Times New Roman" w:hAnsi="Times New Roman" w:cs="Times New Roman"/>
          <w:color w:val="000000" w:themeColor="text1"/>
          <w:sz w:val="18"/>
          <w:shd w:val="clear" w:color="auto" w:fill="FFFFFF"/>
        </w:rPr>
      </w:pPr>
      <w:r w:rsidRPr="00C905F5">
        <w:rPr>
          <w:rFonts w:ascii="Times New Roman" w:hAnsi="Times New Roman" w:cs="Times New Roman"/>
          <w:color w:val="000000" w:themeColor="text1"/>
          <w:sz w:val="18"/>
          <w:shd w:val="clear" w:color="auto" w:fill="FFFFFF"/>
        </w:rPr>
        <w:t xml:space="preserve">(Maternal mortality. Fact sheet No. 348. [Online] Available </w:t>
      </w:r>
      <w:proofErr w:type="spellStart"/>
      <w:r w:rsidRPr="00C905F5">
        <w:rPr>
          <w:rFonts w:ascii="Times New Roman" w:hAnsi="Times New Roman" w:cs="Times New Roman"/>
          <w:color w:val="000000" w:themeColor="text1"/>
          <w:sz w:val="18"/>
          <w:shd w:val="clear" w:color="auto" w:fill="FFFFFF"/>
        </w:rPr>
        <w:t>from:www.who.int</w:t>
      </w:r>
      <w:proofErr w:type="spellEnd"/>
      <w:r w:rsidRPr="00C905F5">
        <w:rPr>
          <w:rFonts w:ascii="Times New Roman" w:hAnsi="Times New Roman" w:cs="Times New Roman"/>
          <w:color w:val="000000" w:themeColor="text1"/>
          <w:sz w:val="18"/>
          <w:shd w:val="clear" w:color="auto" w:fill="FFFFFF"/>
        </w:rPr>
        <w:t>/</w:t>
      </w:r>
      <w:proofErr w:type="spellStart"/>
      <w:r w:rsidRPr="00C905F5">
        <w:rPr>
          <w:rFonts w:ascii="Times New Roman" w:hAnsi="Times New Roman" w:cs="Times New Roman"/>
          <w:color w:val="000000" w:themeColor="text1"/>
          <w:sz w:val="18"/>
          <w:shd w:val="clear" w:color="auto" w:fill="FFFFFF"/>
        </w:rPr>
        <w:t>mediacentre</w:t>
      </w:r>
      <w:proofErr w:type="spellEnd"/>
      <w:r w:rsidRPr="00C905F5">
        <w:rPr>
          <w:rFonts w:ascii="Times New Roman" w:hAnsi="Times New Roman" w:cs="Times New Roman"/>
          <w:color w:val="000000" w:themeColor="text1"/>
          <w:sz w:val="18"/>
          <w:shd w:val="clear" w:color="auto" w:fill="FFFFFF"/>
        </w:rPr>
        <w:t>/factsheets/fs348/en/[Accessed April 2019].</w:t>
      </w:r>
    </w:p>
    <w:p w:rsidR="00D87537" w:rsidRPr="00C905F5" w:rsidRDefault="00D87537" w:rsidP="00D87537">
      <w:pPr>
        <w:pStyle w:val="ListParagraph"/>
        <w:numPr>
          <w:ilvl w:val="0"/>
          <w:numId w:val="11"/>
        </w:numPr>
        <w:jc w:val="both"/>
        <w:rPr>
          <w:rFonts w:ascii="Times New Roman" w:hAnsi="Times New Roman" w:cs="Times New Roman"/>
          <w:color w:val="000000" w:themeColor="text1"/>
          <w:sz w:val="18"/>
          <w:shd w:val="clear" w:color="auto" w:fill="FFFFFF"/>
        </w:rPr>
      </w:pPr>
      <w:proofErr w:type="spellStart"/>
      <w:r w:rsidRPr="00C905F5">
        <w:rPr>
          <w:rFonts w:ascii="Times New Roman" w:hAnsi="Times New Roman" w:cs="Times New Roman"/>
          <w:color w:val="000000" w:themeColor="text1"/>
          <w:sz w:val="18"/>
          <w:shd w:val="clear" w:color="auto" w:fill="FFFFFF"/>
        </w:rPr>
        <w:t>Nour</w:t>
      </w:r>
      <w:proofErr w:type="spellEnd"/>
      <w:r w:rsidRPr="00C905F5">
        <w:rPr>
          <w:rFonts w:ascii="Times New Roman" w:hAnsi="Times New Roman" w:cs="Times New Roman"/>
          <w:color w:val="000000" w:themeColor="text1"/>
          <w:sz w:val="18"/>
          <w:shd w:val="clear" w:color="auto" w:fill="FFFFFF"/>
        </w:rPr>
        <w:t xml:space="preserve"> NM. An introduction to maternal mortality. Rev </w:t>
      </w:r>
      <w:proofErr w:type="spellStart"/>
      <w:r w:rsidRPr="00C905F5">
        <w:rPr>
          <w:rFonts w:ascii="Times New Roman" w:hAnsi="Times New Roman" w:cs="Times New Roman"/>
          <w:color w:val="000000" w:themeColor="text1"/>
          <w:sz w:val="18"/>
          <w:shd w:val="clear" w:color="auto" w:fill="FFFFFF"/>
        </w:rPr>
        <w:t>Obstet</w:t>
      </w:r>
      <w:proofErr w:type="spellEnd"/>
      <w:r w:rsidRPr="00C905F5">
        <w:rPr>
          <w:rFonts w:ascii="Times New Roman" w:hAnsi="Times New Roman" w:cs="Times New Roman"/>
          <w:color w:val="000000" w:themeColor="text1"/>
          <w:sz w:val="18"/>
          <w:shd w:val="clear" w:color="auto" w:fill="FFFFFF"/>
        </w:rPr>
        <w:t xml:space="preserve"> Gynecol.2008; 1(2):77-81</w:t>
      </w:r>
    </w:p>
    <w:p w:rsidR="003E31C7" w:rsidRPr="00C905F5" w:rsidRDefault="003E31C7" w:rsidP="003E31C7">
      <w:pPr>
        <w:pStyle w:val="ListParagraph"/>
        <w:numPr>
          <w:ilvl w:val="0"/>
          <w:numId w:val="11"/>
        </w:numPr>
        <w:jc w:val="both"/>
        <w:rPr>
          <w:rFonts w:ascii="Times New Roman" w:hAnsi="Times New Roman" w:cs="Times New Roman"/>
          <w:color w:val="000000" w:themeColor="text1"/>
          <w:sz w:val="18"/>
          <w:shd w:val="clear" w:color="auto" w:fill="FFFFFF"/>
        </w:rPr>
      </w:pPr>
      <w:r w:rsidRPr="00C905F5">
        <w:rPr>
          <w:rFonts w:ascii="Times New Roman" w:hAnsi="Times New Roman" w:cs="Times New Roman"/>
          <w:color w:val="000000" w:themeColor="text1"/>
          <w:sz w:val="18"/>
          <w:shd w:val="clear" w:color="auto" w:fill="FFFFFF"/>
        </w:rPr>
        <w:t xml:space="preserve">Lucas S. The maternal death autopsy. In: </w:t>
      </w:r>
      <w:proofErr w:type="spellStart"/>
      <w:r w:rsidRPr="00C905F5">
        <w:rPr>
          <w:rFonts w:ascii="Times New Roman" w:hAnsi="Times New Roman" w:cs="Times New Roman"/>
          <w:color w:val="000000" w:themeColor="text1"/>
          <w:sz w:val="18"/>
          <w:shd w:val="clear" w:color="auto" w:fill="FFFFFF"/>
        </w:rPr>
        <w:t>Pignatelli</w:t>
      </w:r>
      <w:proofErr w:type="spellEnd"/>
      <w:r w:rsidRPr="00C905F5">
        <w:rPr>
          <w:rFonts w:ascii="Times New Roman" w:hAnsi="Times New Roman" w:cs="Times New Roman"/>
          <w:color w:val="000000" w:themeColor="text1"/>
          <w:sz w:val="18"/>
          <w:shd w:val="clear" w:color="auto" w:fill="FFFFFF"/>
        </w:rPr>
        <w:t xml:space="preserve"> M, Gallagher P (</w:t>
      </w:r>
      <w:proofErr w:type="spellStart"/>
      <w:proofErr w:type="gramStart"/>
      <w:r w:rsidRPr="00C905F5">
        <w:rPr>
          <w:rFonts w:ascii="Times New Roman" w:hAnsi="Times New Roman" w:cs="Times New Roman"/>
          <w:color w:val="000000" w:themeColor="text1"/>
          <w:sz w:val="18"/>
          <w:shd w:val="clear" w:color="auto" w:fill="FFFFFF"/>
        </w:rPr>
        <w:t>eds</w:t>
      </w:r>
      <w:proofErr w:type="spellEnd"/>
      <w:proofErr w:type="gramEnd"/>
      <w:r w:rsidRPr="00C905F5">
        <w:rPr>
          <w:rFonts w:ascii="Times New Roman" w:hAnsi="Times New Roman" w:cs="Times New Roman"/>
          <w:color w:val="000000" w:themeColor="text1"/>
          <w:sz w:val="18"/>
          <w:shd w:val="clear" w:color="auto" w:fill="FFFFFF"/>
        </w:rPr>
        <w:t>). Recent advances in histopathology</w:t>
      </w:r>
      <w:proofErr w:type="gramStart"/>
      <w:r w:rsidRPr="00C905F5">
        <w:rPr>
          <w:rFonts w:ascii="Times New Roman" w:hAnsi="Times New Roman" w:cs="Times New Roman"/>
          <w:color w:val="000000" w:themeColor="text1"/>
          <w:sz w:val="18"/>
          <w:shd w:val="clear" w:color="auto" w:fill="FFFFFF"/>
        </w:rPr>
        <w:t>:23</w:t>
      </w:r>
      <w:proofErr w:type="gramEnd"/>
      <w:r w:rsidRPr="00C905F5">
        <w:rPr>
          <w:rFonts w:ascii="Times New Roman" w:hAnsi="Times New Roman" w:cs="Times New Roman"/>
          <w:color w:val="000000" w:themeColor="text1"/>
          <w:sz w:val="18"/>
          <w:shd w:val="clear" w:color="auto" w:fill="FFFFFF"/>
        </w:rPr>
        <w:t xml:space="preserve">. </w:t>
      </w:r>
      <w:proofErr w:type="spellStart"/>
      <w:r w:rsidRPr="00C905F5">
        <w:rPr>
          <w:rFonts w:ascii="Times New Roman" w:hAnsi="Times New Roman" w:cs="Times New Roman"/>
          <w:color w:val="000000" w:themeColor="text1"/>
          <w:sz w:val="18"/>
          <w:shd w:val="clear" w:color="auto" w:fill="FFFFFF"/>
        </w:rPr>
        <w:t>London</w:t>
      </w:r>
      <w:proofErr w:type="gramStart"/>
      <w:r w:rsidRPr="00C905F5">
        <w:rPr>
          <w:rFonts w:ascii="Times New Roman" w:hAnsi="Times New Roman" w:cs="Times New Roman"/>
          <w:color w:val="000000" w:themeColor="text1"/>
          <w:sz w:val="18"/>
          <w:shd w:val="clear" w:color="auto" w:fill="FFFFFF"/>
        </w:rPr>
        <w:t>:JP</w:t>
      </w:r>
      <w:proofErr w:type="spellEnd"/>
      <w:proofErr w:type="gramEnd"/>
      <w:r w:rsidRPr="00C905F5">
        <w:rPr>
          <w:rFonts w:ascii="Times New Roman" w:hAnsi="Times New Roman" w:cs="Times New Roman"/>
          <w:color w:val="000000" w:themeColor="text1"/>
          <w:sz w:val="18"/>
          <w:shd w:val="clear" w:color="auto" w:fill="FFFFFF"/>
        </w:rPr>
        <w:t xml:space="preserve"> Medical publishers; 2014.p17-30.</w:t>
      </w:r>
    </w:p>
    <w:p w:rsidR="00D87537" w:rsidRPr="00C905F5" w:rsidRDefault="003E31C7" w:rsidP="003E31C7">
      <w:pPr>
        <w:pStyle w:val="ListParagraph"/>
        <w:numPr>
          <w:ilvl w:val="0"/>
          <w:numId w:val="11"/>
        </w:numPr>
        <w:jc w:val="both"/>
        <w:rPr>
          <w:rFonts w:ascii="Times New Roman" w:hAnsi="Times New Roman" w:cs="Times New Roman"/>
          <w:color w:val="000000" w:themeColor="text1"/>
          <w:sz w:val="18"/>
          <w:shd w:val="clear" w:color="auto" w:fill="FFFFFF"/>
        </w:rPr>
      </w:pPr>
      <w:r w:rsidRPr="00C905F5">
        <w:rPr>
          <w:rFonts w:ascii="Times New Roman" w:hAnsi="Times New Roman" w:cs="Times New Roman"/>
          <w:color w:val="000000" w:themeColor="text1"/>
          <w:sz w:val="18"/>
          <w:shd w:val="clear" w:color="auto" w:fill="FFFFFF"/>
        </w:rPr>
        <w:t>Say L, Chou D. Better understanding of maternal deaths—the new WHO cause classification system. BJOG 2011</w:t>
      </w:r>
      <w:proofErr w:type="gramStart"/>
      <w:r w:rsidRPr="00C905F5">
        <w:rPr>
          <w:rFonts w:ascii="Times New Roman" w:hAnsi="Times New Roman" w:cs="Times New Roman"/>
          <w:color w:val="000000" w:themeColor="text1"/>
          <w:sz w:val="18"/>
          <w:shd w:val="clear" w:color="auto" w:fill="FFFFFF"/>
        </w:rPr>
        <w:t>;118</w:t>
      </w:r>
      <w:proofErr w:type="gramEnd"/>
      <w:r w:rsidRPr="00C905F5">
        <w:rPr>
          <w:rFonts w:ascii="Times New Roman" w:hAnsi="Times New Roman" w:cs="Times New Roman"/>
          <w:color w:val="000000" w:themeColor="text1"/>
          <w:sz w:val="18"/>
          <w:shd w:val="clear" w:color="auto" w:fill="FFFFFF"/>
        </w:rPr>
        <w:t xml:space="preserve"> (Suppl. 2):15–17.</w:t>
      </w:r>
    </w:p>
    <w:p w:rsidR="0087392B" w:rsidRPr="00C905F5" w:rsidRDefault="003E31C7" w:rsidP="00FE743A">
      <w:pPr>
        <w:pStyle w:val="ListParagraph"/>
        <w:numPr>
          <w:ilvl w:val="0"/>
          <w:numId w:val="11"/>
        </w:numPr>
        <w:jc w:val="both"/>
        <w:rPr>
          <w:rFonts w:ascii="Times New Roman" w:hAnsi="Times New Roman" w:cs="Times New Roman"/>
          <w:color w:val="000000" w:themeColor="text1"/>
          <w:sz w:val="18"/>
          <w:shd w:val="clear" w:color="auto" w:fill="FFFFFF"/>
        </w:rPr>
      </w:pPr>
      <w:proofErr w:type="spellStart"/>
      <w:r w:rsidRPr="00C905F5">
        <w:rPr>
          <w:rFonts w:ascii="Times New Roman" w:hAnsi="Times New Roman" w:cs="Times New Roman"/>
          <w:color w:val="000000" w:themeColor="text1"/>
          <w:sz w:val="18"/>
          <w:shd w:val="clear" w:color="auto" w:fill="FFFFFF"/>
        </w:rPr>
        <w:t>Bergsjø</w:t>
      </w:r>
      <w:proofErr w:type="spellEnd"/>
      <w:r w:rsidRPr="00C905F5">
        <w:rPr>
          <w:rFonts w:ascii="Times New Roman" w:hAnsi="Times New Roman" w:cs="Times New Roman"/>
          <w:color w:val="000000" w:themeColor="text1"/>
          <w:sz w:val="18"/>
          <w:shd w:val="clear" w:color="auto" w:fill="FFFFFF"/>
        </w:rPr>
        <w:t xml:space="preserve">, P. (2001). What is the evidence for the role of antenatal care strategies in the reduction of maternal mortality and morbidity? Studies in HSO&amp;P, (17). </w:t>
      </w:r>
    </w:p>
    <w:p w:rsidR="003E31C7" w:rsidRPr="00C905F5" w:rsidRDefault="003E31C7" w:rsidP="003E31C7">
      <w:pPr>
        <w:pStyle w:val="ListParagraph"/>
        <w:numPr>
          <w:ilvl w:val="0"/>
          <w:numId w:val="11"/>
        </w:numPr>
        <w:jc w:val="both"/>
        <w:rPr>
          <w:rFonts w:ascii="Times New Roman" w:hAnsi="Times New Roman" w:cs="Times New Roman"/>
          <w:color w:val="000000" w:themeColor="text1"/>
          <w:sz w:val="18"/>
          <w:shd w:val="clear" w:color="auto" w:fill="FFFFFF"/>
        </w:rPr>
      </w:pPr>
      <w:r w:rsidRPr="00C905F5">
        <w:rPr>
          <w:rFonts w:ascii="Times New Roman" w:hAnsi="Times New Roman" w:cs="Times New Roman"/>
          <w:color w:val="000000" w:themeColor="text1"/>
          <w:sz w:val="18"/>
          <w:shd w:val="clear" w:color="auto" w:fill="FFFFFF"/>
        </w:rPr>
        <w:t xml:space="preserve">Maternal mortality. Fact sheet No. 348. [Online] Available </w:t>
      </w:r>
      <w:proofErr w:type="spellStart"/>
      <w:r w:rsidRPr="00C905F5">
        <w:rPr>
          <w:rFonts w:ascii="Times New Roman" w:hAnsi="Times New Roman" w:cs="Times New Roman"/>
          <w:color w:val="000000" w:themeColor="text1"/>
          <w:sz w:val="18"/>
          <w:shd w:val="clear" w:color="auto" w:fill="FFFFFF"/>
        </w:rPr>
        <w:t>from:www.who.int</w:t>
      </w:r>
      <w:proofErr w:type="spellEnd"/>
      <w:r w:rsidRPr="00C905F5">
        <w:rPr>
          <w:rFonts w:ascii="Times New Roman" w:hAnsi="Times New Roman" w:cs="Times New Roman"/>
          <w:color w:val="000000" w:themeColor="text1"/>
          <w:sz w:val="18"/>
          <w:shd w:val="clear" w:color="auto" w:fill="FFFFFF"/>
        </w:rPr>
        <w:t>/</w:t>
      </w:r>
      <w:proofErr w:type="spellStart"/>
      <w:r w:rsidRPr="00C905F5">
        <w:rPr>
          <w:rFonts w:ascii="Times New Roman" w:hAnsi="Times New Roman" w:cs="Times New Roman"/>
          <w:color w:val="000000" w:themeColor="text1"/>
          <w:sz w:val="18"/>
          <w:shd w:val="clear" w:color="auto" w:fill="FFFFFF"/>
        </w:rPr>
        <w:t>mediacentre</w:t>
      </w:r>
      <w:proofErr w:type="spellEnd"/>
      <w:r w:rsidRPr="00C905F5">
        <w:rPr>
          <w:rFonts w:ascii="Times New Roman" w:hAnsi="Times New Roman" w:cs="Times New Roman"/>
          <w:color w:val="000000" w:themeColor="text1"/>
          <w:sz w:val="18"/>
          <w:shd w:val="clear" w:color="auto" w:fill="FFFFFF"/>
        </w:rPr>
        <w:t>/factsheets/fs348/en/[Accessed April 2019].</w:t>
      </w:r>
    </w:p>
    <w:p w:rsidR="003E31C7" w:rsidRPr="00C905F5" w:rsidRDefault="003E31C7" w:rsidP="00FE743A">
      <w:pPr>
        <w:pStyle w:val="ListParagraph"/>
        <w:numPr>
          <w:ilvl w:val="0"/>
          <w:numId w:val="11"/>
        </w:numPr>
        <w:jc w:val="both"/>
        <w:rPr>
          <w:rFonts w:ascii="Times New Roman" w:hAnsi="Times New Roman" w:cs="Times New Roman"/>
          <w:color w:val="000000" w:themeColor="text1"/>
          <w:sz w:val="18"/>
          <w:shd w:val="clear" w:color="auto" w:fill="FFFFFF"/>
        </w:rPr>
      </w:pPr>
      <w:r w:rsidRPr="00C905F5">
        <w:rPr>
          <w:rFonts w:ascii="Times New Roman" w:hAnsi="Times New Roman" w:cs="Times New Roman"/>
          <w:color w:val="000000" w:themeColor="text1"/>
          <w:sz w:val="18"/>
          <w:shd w:val="clear" w:color="auto" w:fill="FFFFFF"/>
        </w:rPr>
        <w:t xml:space="preserve">Kaur H, </w:t>
      </w:r>
      <w:proofErr w:type="spellStart"/>
      <w:r w:rsidRPr="00C905F5">
        <w:rPr>
          <w:rFonts w:ascii="Times New Roman" w:hAnsi="Times New Roman" w:cs="Times New Roman"/>
          <w:color w:val="000000" w:themeColor="text1"/>
          <w:sz w:val="18"/>
          <w:shd w:val="clear" w:color="auto" w:fill="FFFFFF"/>
        </w:rPr>
        <w:t>Padda</w:t>
      </w:r>
      <w:proofErr w:type="spellEnd"/>
      <w:r w:rsidRPr="00C905F5">
        <w:rPr>
          <w:rFonts w:ascii="Times New Roman" w:hAnsi="Times New Roman" w:cs="Times New Roman"/>
          <w:color w:val="000000" w:themeColor="text1"/>
          <w:sz w:val="18"/>
          <w:shd w:val="clear" w:color="auto" w:fill="FFFFFF"/>
        </w:rPr>
        <w:t xml:space="preserve"> P. Verbal autopsy of maternal death in a rural community of India. </w:t>
      </w:r>
      <w:proofErr w:type="spellStart"/>
      <w:r w:rsidRPr="00C905F5">
        <w:rPr>
          <w:rFonts w:ascii="Times New Roman" w:hAnsi="Times New Roman" w:cs="Times New Roman"/>
          <w:color w:val="000000" w:themeColor="text1"/>
          <w:sz w:val="18"/>
          <w:shd w:val="clear" w:color="auto" w:fill="FFFFFF"/>
        </w:rPr>
        <w:t>Int</w:t>
      </w:r>
      <w:proofErr w:type="spellEnd"/>
      <w:r w:rsidRPr="00C905F5">
        <w:rPr>
          <w:rFonts w:ascii="Times New Roman" w:hAnsi="Times New Roman" w:cs="Times New Roman"/>
          <w:color w:val="000000" w:themeColor="text1"/>
          <w:sz w:val="18"/>
          <w:shd w:val="clear" w:color="auto" w:fill="FFFFFF"/>
        </w:rPr>
        <w:t xml:space="preserve"> J Prevent Med. 2012; 1(2).</w:t>
      </w:r>
    </w:p>
    <w:p w:rsidR="003E31C7" w:rsidRPr="00C905F5" w:rsidRDefault="003E31C7" w:rsidP="00FE743A">
      <w:pPr>
        <w:pStyle w:val="ListParagraph"/>
        <w:numPr>
          <w:ilvl w:val="0"/>
          <w:numId w:val="11"/>
        </w:numPr>
        <w:jc w:val="both"/>
        <w:rPr>
          <w:rFonts w:ascii="Times New Roman" w:hAnsi="Times New Roman" w:cs="Times New Roman"/>
          <w:color w:val="000000" w:themeColor="text1"/>
          <w:sz w:val="18"/>
          <w:shd w:val="clear" w:color="auto" w:fill="FFFFFF"/>
        </w:rPr>
      </w:pPr>
      <w:r w:rsidRPr="00C905F5">
        <w:rPr>
          <w:rFonts w:ascii="Times New Roman" w:hAnsi="Times New Roman" w:cs="Times New Roman"/>
          <w:color w:val="000000" w:themeColor="text1"/>
          <w:sz w:val="18"/>
          <w:shd w:val="clear" w:color="auto" w:fill="FFFFFF"/>
        </w:rPr>
        <w:t xml:space="preserve">Khan KS, </w:t>
      </w:r>
      <w:proofErr w:type="spellStart"/>
      <w:r w:rsidRPr="00C905F5">
        <w:rPr>
          <w:rFonts w:ascii="Times New Roman" w:hAnsi="Times New Roman" w:cs="Times New Roman"/>
          <w:color w:val="000000" w:themeColor="text1"/>
          <w:sz w:val="18"/>
          <w:shd w:val="clear" w:color="auto" w:fill="FFFFFF"/>
        </w:rPr>
        <w:t>Wojdyla</w:t>
      </w:r>
      <w:proofErr w:type="spellEnd"/>
      <w:r w:rsidRPr="00C905F5">
        <w:rPr>
          <w:rFonts w:ascii="Times New Roman" w:hAnsi="Times New Roman" w:cs="Times New Roman"/>
          <w:color w:val="000000" w:themeColor="text1"/>
          <w:sz w:val="18"/>
          <w:shd w:val="clear" w:color="auto" w:fill="FFFFFF"/>
        </w:rPr>
        <w:t xml:space="preserve"> D, </w:t>
      </w:r>
      <w:proofErr w:type="spellStart"/>
      <w:r w:rsidRPr="00C905F5">
        <w:rPr>
          <w:rFonts w:ascii="Times New Roman" w:hAnsi="Times New Roman" w:cs="Times New Roman"/>
          <w:color w:val="000000" w:themeColor="text1"/>
          <w:sz w:val="18"/>
          <w:shd w:val="clear" w:color="auto" w:fill="FFFFFF"/>
        </w:rPr>
        <w:t>Gulmezoglu</w:t>
      </w:r>
      <w:proofErr w:type="spellEnd"/>
      <w:r w:rsidRPr="00C905F5">
        <w:rPr>
          <w:rFonts w:ascii="Times New Roman" w:hAnsi="Times New Roman" w:cs="Times New Roman"/>
          <w:color w:val="000000" w:themeColor="text1"/>
          <w:sz w:val="18"/>
          <w:shd w:val="clear" w:color="auto" w:fill="FFFFFF"/>
        </w:rPr>
        <w:t xml:space="preserve"> AM, Van Look PF. WHO analysis of causes of maternal death: A systematic review. Lancet 2006</w:t>
      </w:r>
      <w:proofErr w:type="gramStart"/>
      <w:r w:rsidRPr="00C905F5">
        <w:rPr>
          <w:rFonts w:ascii="Times New Roman" w:hAnsi="Times New Roman" w:cs="Times New Roman"/>
          <w:color w:val="000000" w:themeColor="text1"/>
          <w:sz w:val="18"/>
          <w:shd w:val="clear" w:color="auto" w:fill="FFFFFF"/>
        </w:rPr>
        <w:t>;367:1066</w:t>
      </w:r>
      <w:proofErr w:type="gramEnd"/>
      <w:r w:rsidRPr="00C905F5">
        <w:rPr>
          <w:rFonts w:ascii="Times New Roman" w:hAnsi="Times New Roman" w:cs="Times New Roman"/>
          <w:color w:val="000000" w:themeColor="text1"/>
          <w:sz w:val="18"/>
          <w:shd w:val="clear" w:color="auto" w:fill="FFFFFF"/>
        </w:rPr>
        <w:t>-74.</w:t>
      </w:r>
    </w:p>
    <w:p w:rsidR="000E51CC" w:rsidRPr="00C905F5" w:rsidRDefault="000E51CC" w:rsidP="000E51CC">
      <w:pPr>
        <w:pStyle w:val="ListParagraph"/>
        <w:numPr>
          <w:ilvl w:val="0"/>
          <w:numId w:val="11"/>
        </w:numPr>
        <w:jc w:val="both"/>
        <w:rPr>
          <w:rFonts w:ascii="Times New Roman" w:hAnsi="Times New Roman" w:cs="Times New Roman"/>
          <w:color w:val="000000" w:themeColor="text1"/>
          <w:sz w:val="18"/>
          <w:lang w:bidi="mr-IN"/>
        </w:rPr>
      </w:pPr>
      <w:r w:rsidRPr="00C905F5">
        <w:rPr>
          <w:rFonts w:ascii="Times New Roman" w:hAnsi="Times New Roman" w:cs="Times New Roman"/>
          <w:color w:val="000000" w:themeColor="text1"/>
          <w:sz w:val="18"/>
          <w:shd w:val="clear" w:color="auto" w:fill="FFFFFF"/>
        </w:rPr>
        <w:t xml:space="preserve">Thomas. Z. </w:t>
      </w:r>
      <w:r w:rsidR="00FE743A" w:rsidRPr="00C905F5">
        <w:rPr>
          <w:rFonts w:ascii="Times New Roman" w:hAnsi="Times New Roman" w:cs="Times New Roman"/>
          <w:color w:val="000000" w:themeColor="text1"/>
          <w:sz w:val="18"/>
          <w:shd w:val="clear" w:color="auto" w:fill="FFFFFF"/>
        </w:rPr>
        <w:t>Direct Causes Of Maternal Death An Autopsy Study</w:t>
      </w:r>
      <w:r w:rsidRPr="00C905F5">
        <w:rPr>
          <w:rFonts w:ascii="Times New Roman" w:hAnsi="Times New Roman" w:cs="Times New Roman"/>
          <w:color w:val="000000" w:themeColor="text1"/>
          <w:sz w:val="18"/>
          <w:shd w:val="clear" w:color="auto" w:fill="FFFFFF"/>
        </w:rPr>
        <w:t>. International Journal of Advanced Research. 2017</w:t>
      </w:r>
      <w:proofErr w:type="gramStart"/>
      <w:r w:rsidRPr="00C905F5">
        <w:rPr>
          <w:rFonts w:ascii="Times New Roman" w:hAnsi="Times New Roman" w:cs="Times New Roman"/>
          <w:color w:val="000000" w:themeColor="text1"/>
          <w:sz w:val="18"/>
          <w:shd w:val="clear" w:color="auto" w:fill="FFFFFF"/>
        </w:rPr>
        <w:t>;5</w:t>
      </w:r>
      <w:proofErr w:type="gramEnd"/>
      <w:r w:rsidRPr="00C905F5">
        <w:rPr>
          <w:rFonts w:ascii="Times New Roman" w:hAnsi="Times New Roman" w:cs="Times New Roman"/>
          <w:color w:val="000000" w:themeColor="text1"/>
          <w:sz w:val="18"/>
          <w:shd w:val="clear" w:color="auto" w:fill="FFFFFF"/>
        </w:rPr>
        <w:t>(7):2278-2285.</w:t>
      </w:r>
    </w:p>
    <w:p w:rsidR="000E51CC" w:rsidRPr="00C905F5" w:rsidRDefault="000E51CC" w:rsidP="000E51CC">
      <w:pPr>
        <w:pStyle w:val="ListParagraph"/>
        <w:numPr>
          <w:ilvl w:val="0"/>
          <w:numId w:val="11"/>
        </w:numPr>
        <w:jc w:val="both"/>
        <w:rPr>
          <w:rFonts w:ascii="Times New Roman" w:hAnsi="Times New Roman" w:cs="Times New Roman"/>
          <w:color w:val="000000" w:themeColor="text1"/>
          <w:sz w:val="18"/>
          <w:lang w:bidi="mr-IN"/>
        </w:rPr>
      </w:pPr>
      <w:proofErr w:type="spellStart"/>
      <w:r w:rsidRPr="00C905F5">
        <w:rPr>
          <w:rFonts w:ascii="Times New Roman" w:hAnsi="Times New Roman" w:cs="Times New Roman"/>
          <w:color w:val="000000" w:themeColor="text1"/>
          <w:sz w:val="18"/>
          <w:shd w:val="clear" w:color="auto" w:fill="FFFFFF"/>
        </w:rPr>
        <w:t>Kuralkar</w:t>
      </w:r>
      <w:proofErr w:type="spellEnd"/>
      <w:r w:rsidRPr="00C905F5">
        <w:rPr>
          <w:rFonts w:ascii="Times New Roman" w:hAnsi="Times New Roman" w:cs="Times New Roman"/>
          <w:color w:val="000000" w:themeColor="text1"/>
          <w:sz w:val="18"/>
          <w:shd w:val="clear" w:color="auto" w:fill="FFFFFF"/>
        </w:rPr>
        <w:t xml:space="preserve"> R, Kumar P, Kumar N, </w:t>
      </w:r>
      <w:proofErr w:type="spellStart"/>
      <w:r w:rsidRPr="00C905F5">
        <w:rPr>
          <w:rFonts w:ascii="Times New Roman" w:hAnsi="Times New Roman" w:cs="Times New Roman"/>
          <w:color w:val="000000" w:themeColor="text1"/>
          <w:sz w:val="18"/>
          <w:shd w:val="clear" w:color="auto" w:fill="FFFFFF"/>
        </w:rPr>
        <w:t>Savardekar</w:t>
      </w:r>
      <w:proofErr w:type="spellEnd"/>
      <w:r w:rsidRPr="00C905F5">
        <w:rPr>
          <w:rFonts w:ascii="Times New Roman" w:hAnsi="Times New Roman" w:cs="Times New Roman"/>
          <w:color w:val="000000" w:themeColor="text1"/>
          <w:sz w:val="18"/>
          <w:shd w:val="clear" w:color="auto" w:fill="FFFFFF"/>
        </w:rPr>
        <w:t xml:space="preserve"> R. Analysis of maternal deaths: autopsy study at tertiary health care center. International Journal of Reproduction, Contraception, Obstetrics and Gynecology. 2017</w:t>
      </w:r>
      <w:proofErr w:type="gramStart"/>
      <w:r w:rsidRPr="00C905F5">
        <w:rPr>
          <w:rFonts w:ascii="Times New Roman" w:hAnsi="Times New Roman" w:cs="Times New Roman"/>
          <w:color w:val="000000" w:themeColor="text1"/>
          <w:sz w:val="18"/>
          <w:shd w:val="clear" w:color="auto" w:fill="FFFFFF"/>
        </w:rPr>
        <w:t>;6</w:t>
      </w:r>
      <w:proofErr w:type="gramEnd"/>
      <w:r w:rsidRPr="00C905F5">
        <w:rPr>
          <w:rFonts w:ascii="Times New Roman" w:hAnsi="Times New Roman" w:cs="Times New Roman"/>
          <w:color w:val="000000" w:themeColor="text1"/>
          <w:sz w:val="18"/>
          <w:shd w:val="clear" w:color="auto" w:fill="FFFFFF"/>
        </w:rPr>
        <w:t>(12):5282.</w:t>
      </w:r>
    </w:p>
    <w:p w:rsidR="000E51CC" w:rsidRPr="00C905F5" w:rsidRDefault="000E51CC" w:rsidP="000E51CC">
      <w:pPr>
        <w:pStyle w:val="ListParagraph"/>
        <w:numPr>
          <w:ilvl w:val="0"/>
          <w:numId w:val="11"/>
        </w:numPr>
        <w:jc w:val="both"/>
        <w:rPr>
          <w:rFonts w:ascii="Times New Roman" w:hAnsi="Times New Roman" w:cs="Times New Roman"/>
          <w:color w:val="000000" w:themeColor="text1"/>
          <w:sz w:val="18"/>
          <w:lang w:bidi="mr-IN"/>
        </w:rPr>
      </w:pPr>
      <w:r w:rsidRPr="00C905F5">
        <w:rPr>
          <w:rFonts w:ascii="Times New Roman" w:hAnsi="Times New Roman" w:cs="Times New Roman"/>
          <w:color w:val="000000" w:themeColor="text1"/>
          <w:sz w:val="18"/>
          <w:shd w:val="clear" w:color="auto" w:fill="FFFFFF"/>
        </w:rPr>
        <w:t xml:space="preserve">Mukherjee S, Mukherjee S, Sarkar R. A six year retrospective study of maternal mortality at a tertiary teaching institute in </w:t>
      </w:r>
      <w:proofErr w:type="spellStart"/>
      <w:r w:rsidRPr="00C905F5">
        <w:rPr>
          <w:rFonts w:ascii="Times New Roman" w:hAnsi="Times New Roman" w:cs="Times New Roman"/>
          <w:color w:val="000000" w:themeColor="text1"/>
          <w:sz w:val="18"/>
          <w:shd w:val="clear" w:color="auto" w:fill="FFFFFF"/>
        </w:rPr>
        <w:t>Uttarpradesh</w:t>
      </w:r>
      <w:proofErr w:type="spellEnd"/>
      <w:r w:rsidRPr="00C905F5">
        <w:rPr>
          <w:rFonts w:ascii="Times New Roman" w:hAnsi="Times New Roman" w:cs="Times New Roman"/>
          <w:color w:val="000000" w:themeColor="text1"/>
          <w:sz w:val="18"/>
          <w:shd w:val="clear" w:color="auto" w:fill="FFFFFF"/>
        </w:rPr>
        <w:t>. International Journal of Medical Science and Public Health. 2014</w:t>
      </w:r>
      <w:proofErr w:type="gramStart"/>
      <w:r w:rsidRPr="00C905F5">
        <w:rPr>
          <w:rFonts w:ascii="Times New Roman" w:hAnsi="Times New Roman" w:cs="Times New Roman"/>
          <w:color w:val="000000" w:themeColor="text1"/>
          <w:sz w:val="18"/>
          <w:shd w:val="clear" w:color="auto" w:fill="FFFFFF"/>
        </w:rPr>
        <w:t>;3</w:t>
      </w:r>
      <w:proofErr w:type="gramEnd"/>
      <w:r w:rsidRPr="00C905F5">
        <w:rPr>
          <w:rFonts w:ascii="Times New Roman" w:hAnsi="Times New Roman" w:cs="Times New Roman"/>
          <w:color w:val="000000" w:themeColor="text1"/>
          <w:sz w:val="18"/>
          <w:shd w:val="clear" w:color="auto" w:fill="FFFFFF"/>
        </w:rPr>
        <w:t>(11):1407.</w:t>
      </w:r>
    </w:p>
    <w:p w:rsidR="000E51CC" w:rsidRPr="00C905F5" w:rsidRDefault="000E51CC" w:rsidP="000E51CC">
      <w:pPr>
        <w:pStyle w:val="ListParagraph"/>
        <w:numPr>
          <w:ilvl w:val="0"/>
          <w:numId w:val="11"/>
        </w:numPr>
        <w:jc w:val="both"/>
        <w:rPr>
          <w:rFonts w:ascii="Times New Roman" w:hAnsi="Times New Roman" w:cs="Times New Roman"/>
          <w:color w:val="000000" w:themeColor="text1"/>
          <w:sz w:val="18"/>
          <w:lang w:bidi="mr-IN"/>
        </w:rPr>
      </w:pPr>
      <w:proofErr w:type="spellStart"/>
      <w:r w:rsidRPr="00C905F5">
        <w:rPr>
          <w:rFonts w:ascii="Times New Roman" w:hAnsi="Times New Roman" w:cs="Times New Roman"/>
          <w:color w:val="000000" w:themeColor="text1"/>
          <w:sz w:val="18"/>
          <w:shd w:val="clear" w:color="auto" w:fill="FFFFFF"/>
        </w:rPr>
        <w:t>Soni</w:t>
      </w:r>
      <w:proofErr w:type="spellEnd"/>
      <w:r w:rsidRPr="00C905F5">
        <w:rPr>
          <w:rFonts w:ascii="Times New Roman" w:hAnsi="Times New Roman" w:cs="Times New Roman"/>
          <w:color w:val="000000" w:themeColor="text1"/>
          <w:sz w:val="18"/>
          <w:shd w:val="clear" w:color="auto" w:fill="FFFFFF"/>
        </w:rPr>
        <w:t xml:space="preserve"> M, </w:t>
      </w:r>
      <w:proofErr w:type="spellStart"/>
      <w:r w:rsidRPr="00C905F5">
        <w:rPr>
          <w:rFonts w:ascii="Times New Roman" w:hAnsi="Times New Roman" w:cs="Times New Roman"/>
          <w:color w:val="000000" w:themeColor="text1"/>
          <w:sz w:val="18"/>
          <w:shd w:val="clear" w:color="auto" w:fill="FFFFFF"/>
        </w:rPr>
        <w:t>Soni</w:t>
      </w:r>
      <w:proofErr w:type="spellEnd"/>
      <w:r w:rsidRPr="00C905F5">
        <w:rPr>
          <w:rFonts w:ascii="Times New Roman" w:hAnsi="Times New Roman" w:cs="Times New Roman"/>
          <w:color w:val="000000" w:themeColor="text1"/>
          <w:sz w:val="18"/>
          <w:shd w:val="clear" w:color="auto" w:fill="FFFFFF"/>
        </w:rPr>
        <w:t xml:space="preserve"> P, Agrawal S, </w:t>
      </w:r>
      <w:proofErr w:type="spellStart"/>
      <w:r w:rsidRPr="00C905F5">
        <w:rPr>
          <w:rFonts w:ascii="Times New Roman" w:hAnsi="Times New Roman" w:cs="Times New Roman"/>
          <w:color w:val="000000" w:themeColor="text1"/>
          <w:sz w:val="18"/>
          <w:shd w:val="clear" w:color="auto" w:fill="FFFFFF"/>
        </w:rPr>
        <w:t>Mehra</w:t>
      </w:r>
      <w:proofErr w:type="spellEnd"/>
      <w:r w:rsidRPr="00C905F5">
        <w:rPr>
          <w:rFonts w:ascii="Times New Roman" w:hAnsi="Times New Roman" w:cs="Times New Roman"/>
          <w:color w:val="000000" w:themeColor="text1"/>
          <w:sz w:val="18"/>
          <w:shd w:val="clear" w:color="auto" w:fill="FFFFFF"/>
        </w:rPr>
        <w:t xml:space="preserve"> H. Causes of Maternal Mortality: Our Scenario. Journal of South Asian Federation of Obstetrics and </w:t>
      </w:r>
      <w:proofErr w:type="spellStart"/>
      <w:r w:rsidRPr="00C905F5">
        <w:rPr>
          <w:rFonts w:ascii="Times New Roman" w:hAnsi="Times New Roman" w:cs="Times New Roman"/>
          <w:color w:val="000000" w:themeColor="text1"/>
          <w:sz w:val="18"/>
          <w:shd w:val="clear" w:color="auto" w:fill="FFFFFF"/>
        </w:rPr>
        <w:t>Gynaecology</w:t>
      </w:r>
      <w:proofErr w:type="spellEnd"/>
      <w:r w:rsidRPr="00C905F5">
        <w:rPr>
          <w:rFonts w:ascii="Times New Roman" w:hAnsi="Times New Roman" w:cs="Times New Roman"/>
          <w:color w:val="000000" w:themeColor="text1"/>
          <w:sz w:val="18"/>
          <w:shd w:val="clear" w:color="auto" w:fill="FFFFFF"/>
        </w:rPr>
        <w:t>. 2013</w:t>
      </w:r>
      <w:proofErr w:type="gramStart"/>
      <w:r w:rsidRPr="00C905F5">
        <w:rPr>
          <w:rFonts w:ascii="Times New Roman" w:hAnsi="Times New Roman" w:cs="Times New Roman"/>
          <w:color w:val="000000" w:themeColor="text1"/>
          <w:sz w:val="18"/>
          <w:shd w:val="clear" w:color="auto" w:fill="FFFFFF"/>
        </w:rPr>
        <w:t>;5</w:t>
      </w:r>
      <w:proofErr w:type="gramEnd"/>
      <w:r w:rsidRPr="00C905F5">
        <w:rPr>
          <w:rFonts w:ascii="Times New Roman" w:hAnsi="Times New Roman" w:cs="Times New Roman"/>
          <w:color w:val="000000" w:themeColor="text1"/>
          <w:sz w:val="18"/>
          <w:shd w:val="clear" w:color="auto" w:fill="FFFFFF"/>
        </w:rPr>
        <w:t>(3):96-98.</w:t>
      </w:r>
      <w:r w:rsidRPr="00C905F5">
        <w:rPr>
          <w:rFonts w:ascii="Times New Roman" w:hAnsi="Times New Roman" w:cs="Times New Roman"/>
          <w:color w:val="000000" w:themeColor="text1"/>
          <w:sz w:val="18"/>
        </w:rPr>
        <w:t xml:space="preserve"> </w:t>
      </w:r>
    </w:p>
    <w:p w:rsidR="000E51CC" w:rsidRPr="00C905F5" w:rsidRDefault="000E51CC" w:rsidP="000E51CC">
      <w:pPr>
        <w:pStyle w:val="ListParagraph"/>
        <w:numPr>
          <w:ilvl w:val="0"/>
          <w:numId w:val="11"/>
        </w:numPr>
        <w:autoSpaceDE w:val="0"/>
        <w:autoSpaceDN w:val="0"/>
        <w:adjustRightInd w:val="0"/>
        <w:spacing w:after="0" w:line="240" w:lineRule="auto"/>
        <w:jc w:val="both"/>
        <w:rPr>
          <w:rFonts w:ascii="Times New Roman" w:hAnsi="Times New Roman" w:cs="Times New Roman"/>
          <w:color w:val="000000" w:themeColor="text1"/>
          <w:sz w:val="18"/>
        </w:rPr>
      </w:pPr>
      <w:proofErr w:type="spellStart"/>
      <w:r w:rsidRPr="00C905F5">
        <w:rPr>
          <w:rFonts w:ascii="Times New Roman" w:hAnsi="Times New Roman" w:cs="Times New Roman"/>
          <w:color w:val="000000" w:themeColor="text1"/>
          <w:sz w:val="18"/>
          <w:shd w:val="clear" w:color="auto" w:fill="FFFFFF"/>
        </w:rPr>
        <w:t>Patil</w:t>
      </w:r>
      <w:proofErr w:type="spellEnd"/>
      <w:r w:rsidRPr="00C905F5">
        <w:rPr>
          <w:rFonts w:ascii="Times New Roman" w:hAnsi="Times New Roman" w:cs="Times New Roman"/>
          <w:color w:val="000000" w:themeColor="text1"/>
          <w:sz w:val="18"/>
          <w:shd w:val="clear" w:color="auto" w:fill="FFFFFF"/>
        </w:rPr>
        <w:t xml:space="preserve"> V, </w:t>
      </w:r>
      <w:proofErr w:type="spellStart"/>
      <w:r w:rsidRPr="00C905F5">
        <w:rPr>
          <w:rFonts w:ascii="Times New Roman" w:hAnsi="Times New Roman" w:cs="Times New Roman"/>
          <w:color w:val="000000" w:themeColor="text1"/>
          <w:sz w:val="18"/>
          <w:shd w:val="clear" w:color="auto" w:fill="FFFFFF"/>
        </w:rPr>
        <w:t>Surve</w:t>
      </w:r>
      <w:proofErr w:type="spellEnd"/>
      <w:r w:rsidRPr="00C905F5">
        <w:rPr>
          <w:rFonts w:ascii="Times New Roman" w:hAnsi="Times New Roman" w:cs="Times New Roman"/>
          <w:color w:val="000000" w:themeColor="text1"/>
          <w:sz w:val="18"/>
          <w:shd w:val="clear" w:color="auto" w:fill="FFFFFF"/>
        </w:rPr>
        <w:t xml:space="preserve"> M. Maternal Mortality – A Challenge</w:t>
      </w:r>
      <w:proofErr w:type="gramStart"/>
      <w:r w:rsidRPr="00C905F5">
        <w:rPr>
          <w:rFonts w:ascii="Times New Roman" w:hAnsi="Times New Roman" w:cs="Times New Roman"/>
          <w:color w:val="000000" w:themeColor="text1"/>
          <w:sz w:val="18"/>
          <w:shd w:val="clear" w:color="auto" w:fill="FFFFFF"/>
        </w:rPr>
        <w:t>?.</w:t>
      </w:r>
      <w:proofErr w:type="gramEnd"/>
      <w:r w:rsidRPr="00C905F5">
        <w:rPr>
          <w:rFonts w:ascii="Times New Roman" w:hAnsi="Times New Roman" w:cs="Times New Roman"/>
          <w:color w:val="000000" w:themeColor="text1"/>
          <w:sz w:val="18"/>
          <w:shd w:val="clear" w:color="auto" w:fill="FFFFFF"/>
        </w:rPr>
        <w:t xml:space="preserve"> JKIMSU</w:t>
      </w:r>
      <w:proofErr w:type="gramStart"/>
      <w:r w:rsidRPr="00C905F5">
        <w:rPr>
          <w:rFonts w:ascii="Times New Roman" w:hAnsi="Times New Roman" w:cs="Times New Roman"/>
          <w:color w:val="000000" w:themeColor="text1"/>
          <w:sz w:val="18"/>
          <w:shd w:val="clear" w:color="auto" w:fill="FFFFFF"/>
        </w:rPr>
        <w:t>,.</w:t>
      </w:r>
      <w:proofErr w:type="gramEnd"/>
      <w:r w:rsidRPr="00C905F5">
        <w:rPr>
          <w:rFonts w:ascii="Times New Roman" w:hAnsi="Times New Roman" w:cs="Times New Roman"/>
          <w:color w:val="000000" w:themeColor="text1"/>
          <w:sz w:val="18"/>
          <w:shd w:val="clear" w:color="auto" w:fill="FFFFFF"/>
        </w:rPr>
        <w:t xml:space="preserve"> 2013</w:t>
      </w:r>
      <w:proofErr w:type="gramStart"/>
      <w:r w:rsidRPr="00C905F5">
        <w:rPr>
          <w:rFonts w:ascii="Times New Roman" w:hAnsi="Times New Roman" w:cs="Times New Roman"/>
          <w:color w:val="000000" w:themeColor="text1"/>
          <w:sz w:val="18"/>
          <w:shd w:val="clear" w:color="auto" w:fill="FFFFFF"/>
        </w:rPr>
        <w:t>;2</w:t>
      </w:r>
      <w:proofErr w:type="gramEnd"/>
      <w:r w:rsidRPr="00C905F5">
        <w:rPr>
          <w:rFonts w:ascii="Times New Roman" w:hAnsi="Times New Roman" w:cs="Times New Roman"/>
          <w:color w:val="000000" w:themeColor="text1"/>
          <w:sz w:val="18"/>
          <w:shd w:val="clear" w:color="auto" w:fill="FFFFFF"/>
        </w:rPr>
        <w:t>(1):58-61.</w:t>
      </w:r>
    </w:p>
    <w:p w:rsidR="000E51CC" w:rsidRPr="00C905F5" w:rsidRDefault="000E51CC" w:rsidP="000E51CC">
      <w:pPr>
        <w:pStyle w:val="ListParagraph"/>
        <w:numPr>
          <w:ilvl w:val="0"/>
          <w:numId w:val="11"/>
        </w:numPr>
        <w:autoSpaceDE w:val="0"/>
        <w:autoSpaceDN w:val="0"/>
        <w:adjustRightInd w:val="0"/>
        <w:spacing w:after="0" w:line="240" w:lineRule="auto"/>
        <w:jc w:val="both"/>
        <w:rPr>
          <w:rFonts w:ascii="Times New Roman" w:hAnsi="Times New Roman" w:cs="Times New Roman"/>
          <w:color w:val="000000" w:themeColor="text1"/>
          <w:sz w:val="16"/>
          <w:szCs w:val="20"/>
          <w:shd w:val="clear" w:color="auto" w:fill="FFFFFF"/>
        </w:rPr>
      </w:pPr>
      <w:proofErr w:type="spellStart"/>
      <w:r w:rsidRPr="00C905F5">
        <w:rPr>
          <w:rFonts w:ascii="Times New Roman" w:hAnsi="Times New Roman" w:cs="Times New Roman"/>
          <w:color w:val="000000" w:themeColor="text1"/>
          <w:sz w:val="18"/>
          <w:shd w:val="clear" w:color="auto" w:fill="FFFFFF"/>
        </w:rPr>
        <w:t>Bangal</w:t>
      </w:r>
      <w:proofErr w:type="spellEnd"/>
      <w:r w:rsidRPr="00C905F5">
        <w:rPr>
          <w:rFonts w:ascii="Times New Roman" w:hAnsi="Times New Roman" w:cs="Times New Roman"/>
          <w:color w:val="000000" w:themeColor="text1"/>
          <w:sz w:val="18"/>
          <w:shd w:val="clear" w:color="auto" w:fill="FFFFFF"/>
        </w:rPr>
        <w:t xml:space="preserve"> </w:t>
      </w:r>
      <w:proofErr w:type="gramStart"/>
      <w:r w:rsidRPr="00C905F5">
        <w:rPr>
          <w:rFonts w:ascii="Times New Roman" w:hAnsi="Times New Roman" w:cs="Times New Roman"/>
          <w:color w:val="000000" w:themeColor="text1"/>
          <w:sz w:val="18"/>
          <w:shd w:val="clear" w:color="auto" w:fill="FFFFFF"/>
        </w:rPr>
        <w:t>V ,</w:t>
      </w:r>
      <w:proofErr w:type="gramEnd"/>
      <w:r w:rsidRPr="00C905F5">
        <w:rPr>
          <w:rFonts w:ascii="Times New Roman" w:hAnsi="Times New Roman" w:cs="Times New Roman"/>
          <w:color w:val="000000" w:themeColor="text1"/>
          <w:sz w:val="18"/>
          <w:shd w:val="clear" w:color="auto" w:fill="FFFFFF"/>
        </w:rPr>
        <w:t xml:space="preserve"> </w:t>
      </w:r>
      <w:proofErr w:type="spellStart"/>
      <w:r w:rsidRPr="00C905F5">
        <w:rPr>
          <w:rFonts w:ascii="Times New Roman" w:hAnsi="Times New Roman" w:cs="Times New Roman"/>
          <w:color w:val="000000" w:themeColor="text1"/>
          <w:sz w:val="18"/>
          <w:shd w:val="clear" w:color="auto" w:fill="FFFFFF"/>
        </w:rPr>
        <w:t>Fernandes</w:t>
      </w:r>
      <w:proofErr w:type="spellEnd"/>
      <w:r w:rsidRPr="00C905F5">
        <w:rPr>
          <w:rFonts w:ascii="Times New Roman" w:hAnsi="Times New Roman" w:cs="Times New Roman"/>
          <w:color w:val="000000" w:themeColor="text1"/>
          <w:sz w:val="18"/>
          <w:shd w:val="clear" w:color="auto" w:fill="FFFFFF"/>
        </w:rPr>
        <w:t xml:space="preserve"> D. Facility Based Maternal Death Review at Tertiary Care Teaching Hospital – An Observational Study.</w:t>
      </w:r>
      <w:r w:rsidRPr="00C905F5">
        <w:rPr>
          <w:rFonts w:ascii="Times New Roman" w:hAnsi="Times New Roman" w:cs="Times New Roman"/>
          <w:color w:val="000000" w:themeColor="text1"/>
          <w:sz w:val="18"/>
          <w:lang w:bidi="mr-IN"/>
        </w:rPr>
        <w:t xml:space="preserve"> Sch. J. App. Med. Sci.</w:t>
      </w:r>
      <w:r w:rsidRPr="00C905F5">
        <w:rPr>
          <w:rFonts w:ascii="Times New Roman" w:hAnsi="Times New Roman" w:cs="Times New Roman"/>
          <w:color w:val="000000" w:themeColor="text1"/>
          <w:sz w:val="16"/>
          <w:szCs w:val="20"/>
          <w:lang w:bidi="mr-IN"/>
        </w:rPr>
        <w:t>, 2016; 4(2C):494-499</w:t>
      </w:r>
    </w:p>
    <w:tbl>
      <w:tblPr>
        <w:tblW w:w="10236" w:type="dxa"/>
        <w:tblInd w:w="-108" w:type="dxa"/>
        <w:tblBorders>
          <w:top w:val="nil"/>
          <w:left w:val="nil"/>
          <w:bottom w:val="nil"/>
          <w:right w:val="nil"/>
        </w:tblBorders>
        <w:tblLayout w:type="fixed"/>
        <w:tblLook w:val="0000" w:firstRow="0" w:lastRow="0" w:firstColumn="0" w:lastColumn="0" w:noHBand="0" w:noVBand="0"/>
      </w:tblPr>
      <w:tblGrid>
        <w:gridCol w:w="10236"/>
      </w:tblGrid>
      <w:tr w:rsidR="00061681" w:rsidRPr="00C905F5" w:rsidTr="005656B4">
        <w:trPr>
          <w:trHeight w:val="307"/>
        </w:trPr>
        <w:tc>
          <w:tcPr>
            <w:tcW w:w="10236" w:type="dxa"/>
          </w:tcPr>
          <w:p w:rsidR="005656B4" w:rsidRPr="00C905F5" w:rsidRDefault="005656B4" w:rsidP="00555D00">
            <w:pPr>
              <w:pStyle w:val="ListParagraph"/>
              <w:numPr>
                <w:ilvl w:val="0"/>
                <w:numId w:val="11"/>
              </w:numPr>
              <w:autoSpaceDE w:val="0"/>
              <w:autoSpaceDN w:val="0"/>
              <w:adjustRightInd w:val="0"/>
              <w:spacing w:after="0" w:line="240" w:lineRule="auto"/>
              <w:jc w:val="both"/>
              <w:rPr>
                <w:rFonts w:ascii="Times New Roman" w:hAnsi="Times New Roman" w:cs="Times New Roman"/>
                <w:color w:val="000000" w:themeColor="text1"/>
                <w:sz w:val="18"/>
                <w:shd w:val="clear" w:color="auto" w:fill="FFFFFF"/>
              </w:rPr>
            </w:pPr>
            <w:proofErr w:type="spellStart"/>
            <w:r w:rsidRPr="00C905F5">
              <w:rPr>
                <w:rFonts w:ascii="Times New Roman" w:hAnsi="Times New Roman" w:cs="Times New Roman"/>
                <w:color w:val="000000" w:themeColor="text1"/>
                <w:sz w:val="18"/>
                <w:shd w:val="clear" w:color="auto" w:fill="FFFFFF"/>
              </w:rPr>
              <w:t>Badrinath</w:t>
            </w:r>
            <w:proofErr w:type="spellEnd"/>
            <w:r w:rsidRPr="00C905F5">
              <w:rPr>
                <w:rFonts w:ascii="Times New Roman" w:hAnsi="Times New Roman" w:cs="Times New Roman"/>
                <w:color w:val="000000" w:themeColor="text1"/>
                <w:sz w:val="18"/>
                <w:shd w:val="clear" w:color="auto" w:fill="FFFFFF"/>
              </w:rPr>
              <w:t xml:space="preserve"> M, </w:t>
            </w:r>
            <w:proofErr w:type="spellStart"/>
            <w:r w:rsidRPr="00C905F5">
              <w:rPr>
                <w:rFonts w:ascii="Times New Roman" w:hAnsi="Times New Roman" w:cs="Times New Roman"/>
                <w:color w:val="000000" w:themeColor="text1"/>
                <w:sz w:val="18"/>
                <w:shd w:val="clear" w:color="auto" w:fill="FFFFFF"/>
              </w:rPr>
              <w:t>Karekal</w:t>
            </w:r>
            <w:proofErr w:type="spellEnd"/>
            <w:r w:rsidRPr="00C905F5">
              <w:rPr>
                <w:rFonts w:ascii="Times New Roman" w:hAnsi="Times New Roman" w:cs="Times New Roman"/>
                <w:color w:val="000000" w:themeColor="text1"/>
                <w:sz w:val="18"/>
                <w:shd w:val="clear" w:color="auto" w:fill="FFFFFF"/>
              </w:rPr>
              <w:t xml:space="preserve"> S. Maternal </w:t>
            </w:r>
            <w:proofErr w:type="spellStart"/>
            <w:r w:rsidRPr="00C905F5">
              <w:rPr>
                <w:rFonts w:ascii="Times New Roman" w:hAnsi="Times New Roman" w:cs="Times New Roman"/>
                <w:color w:val="000000" w:themeColor="text1"/>
                <w:sz w:val="18"/>
                <w:shd w:val="clear" w:color="auto" w:fill="FFFFFF"/>
              </w:rPr>
              <w:t>Mortiality</w:t>
            </w:r>
            <w:proofErr w:type="spellEnd"/>
            <w:r w:rsidRPr="00C905F5">
              <w:rPr>
                <w:rFonts w:ascii="Times New Roman" w:hAnsi="Times New Roman" w:cs="Times New Roman"/>
                <w:color w:val="000000" w:themeColor="text1"/>
                <w:sz w:val="18"/>
                <w:shd w:val="clear" w:color="auto" w:fill="FFFFFF"/>
              </w:rPr>
              <w:t>: A retrospective Study</w:t>
            </w:r>
            <w:r w:rsidR="00555D00" w:rsidRPr="00C905F5">
              <w:rPr>
                <w:rFonts w:ascii="Times New Roman" w:hAnsi="Times New Roman" w:cs="Times New Roman"/>
                <w:color w:val="000000" w:themeColor="text1"/>
                <w:sz w:val="18"/>
                <w:shd w:val="clear" w:color="auto" w:fill="FFFFFF"/>
              </w:rPr>
              <w:t>.</w:t>
            </w:r>
            <w:r w:rsidR="00555D00" w:rsidRPr="00C905F5">
              <w:rPr>
                <w:rFonts w:ascii="Times New Roman" w:hAnsi="Times New Roman" w:cs="Times New Roman"/>
                <w:i/>
                <w:iCs/>
                <w:color w:val="000000" w:themeColor="text1"/>
                <w:sz w:val="18"/>
              </w:rPr>
              <w:t xml:space="preserve"> </w:t>
            </w:r>
            <w:r w:rsidR="00555D00" w:rsidRPr="00C905F5">
              <w:rPr>
                <w:rFonts w:ascii="Times New Roman" w:hAnsi="Times New Roman" w:cs="Times New Roman"/>
                <w:iCs/>
                <w:color w:val="000000" w:themeColor="text1"/>
                <w:sz w:val="18"/>
              </w:rPr>
              <w:t>IOSR Journal of Nursing and Health Science.</w:t>
            </w:r>
            <w:r w:rsidR="00555D00" w:rsidRPr="00C905F5">
              <w:rPr>
                <w:rFonts w:ascii="Times New Roman" w:hAnsi="Times New Roman" w:cs="Times New Roman"/>
                <w:i/>
                <w:iCs/>
                <w:color w:val="000000" w:themeColor="text1"/>
                <w:sz w:val="18"/>
              </w:rPr>
              <w:t xml:space="preserve"> </w:t>
            </w:r>
            <w:r w:rsidR="00555D00" w:rsidRPr="00C905F5">
              <w:rPr>
                <w:rFonts w:ascii="Times New Roman" w:hAnsi="Times New Roman" w:cs="Times New Roman"/>
                <w:iCs/>
                <w:color w:val="000000" w:themeColor="text1"/>
                <w:sz w:val="18"/>
              </w:rPr>
              <w:t>Mar.-Apr. 2015</w:t>
            </w:r>
            <w:proofErr w:type="gramStart"/>
            <w:r w:rsidR="00555D00" w:rsidRPr="00C905F5">
              <w:rPr>
                <w:rFonts w:ascii="Times New Roman" w:hAnsi="Times New Roman" w:cs="Times New Roman"/>
                <w:iCs/>
                <w:color w:val="000000" w:themeColor="text1"/>
                <w:sz w:val="18"/>
              </w:rPr>
              <w:t>;4</w:t>
            </w:r>
            <w:proofErr w:type="gramEnd"/>
            <w:r w:rsidR="00555D00" w:rsidRPr="00C905F5">
              <w:rPr>
                <w:rFonts w:ascii="Times New Roman" w:hAnsi="Times New Roman" w:cs="Times New Roman"/>
                <w:iCs/>
                <w:color w:val="000000" w:themeColor="text1"/>
                <w:sz w:val="18"/>
              </w:rPr>
              <w:t>(2):10-13.</w:t>
            </w:r>
          </w:p>
          <w:p w:rsidR="00463BE6" w:rsidRPr="00C905F5" w:rsidRDefault="00DF769A" w:rsidP="00C905F5">
            <w:pPr>
              <w:rPr>
                <w:rFonts w:ascii="Times New Roman" w:hAnsi="Times New Roman" w:cs="Times New Roman"/>
                <w:color w:val="000000" w:themeColor="text1"/>
                <w:sz w:val="18"/>
                <w:shd w:val="clear" w:color="auto" w:fill="FFFFFF"/>
              </w:rPr>
            </w:pPr>
            <w:r w:rsidRPr="00C905F5">
              <w:rPr>
                <w:rFonts w:ascii="Times New Roman" w:hAnsi="Times New Roman" w:cs="Times New Roman"/>
                <w:color w:val="000000" w:themeColor="text1"/>
                <w:sz w:val="18"/>
              </w:rPr>
              <w:t xml:space="preserve"> </w:t>
            </w:r>
          </w:p>
        </w:tc>
      </w:tr>
    </w:tbl>
    <w:p w:rsidR="00DF769A" w:rsidRPr="00061681" w:rsidRDefault="00DF769A" w:rsidP="00AF5395">
      <w:pPr>
        <w:rPr>
          <w:rFonts w:ascii="Times New Roman" w:hAnsi="Times New Roman" w:cs="Times New Roman"/>
          <w:b/>
          <w:bCs/>
          <w:color w:val="000000" w:themeColor="text1"/>
          <w:sz w:val="18"/>
        </w:rPr>
      </w:pPr>
    </w:p>
    <w:sectPr w:rsidR="00DF769A" w:rsidRPr="00061681" w:rsidSect="001C09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401B2"/>
    <w:multiLevelType w:val="hybridMultilevel"/>
    <w:tmpl w:val="817278DA"/>
    <w:lvl w:ilvl="0" w:tplc="D820CC2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EE1F53"/>
    <w:multiLevelType w:val="hybridMultilevel"/>
    <w:tmpl w:val="D334F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4A725E"/>
    <w:multiLevelType w:val="hybridMultilevel"/>
    <w:tmpl w:val="554A8F44"/>
    <w:lvl w:ilvl="0" w:tplc="E2CEA47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235FD9"/>
    <w:multiLevelType w:val="hybridMultilevel"/>
    <w:tmpl w:val="5F76B01A"/>
    <w:lvl w:ilvl="0" w:tplc="B8260086">
      <w:start w:val="3"/>
      <w:numFmt w:val="lowerLetter"/>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4">
    <w:nsid w:val="3D5063C4"/>
    <w:multiLevelType w:val="hybridMultilevel"/>
    <w:tmpl w:val="6E8437E0"/>
    <w:lvl w:ilvl="0" w:tplc="E55C9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CA1C22"/>
    <w:multiLevelType w:val="hybridMultilevel"/>
    <w:tmpl w:val="0DE08B14"/>
    <w:lvl w:ilvl="0" w:tplc="F8580EB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44577C68"/>
    <w:multiLevelType w:val="hybridMultilevel"/>
    <w:tmpl w:val="D334F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B7813"/>
    <w:multiLevelType w:val="hybridMultilevel"/>
    <w:tmpl w:val="315AC1BA"/>
    <w:lvl w:ilvl="0" w:tplc="08528BFE">
      <w:start w:val="1"/>
      <w:numFmt w:val="decimal"/>
      <w:lvlText w:val="%1."/>
      <w:lvlJc w:val="left"/>
      <w:pPr>
        <w:ind w:left="1335" w:hanging="615"/>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B8B2567"/>
    <w:multiLevelType w:val="hybridMultilevel"/>
    <w:tmpl w:val="991647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B02F29"/>
    <w:multiLevelType w:val="hybridMultilevel"/>
    <w:tmpl w:val="C958DF5A"/>
    <w:lvl w:ilvl="0" w:tplc="68645798">
      <w:start w:val="66"/>
      <w:numFmt w:val="bullet"/>
      <w:lvlText w:val="-"/>
      <w:lvlJc w:val="left"/>
      <w:pPr>
        <w:ind w:left="360" w:hanging="360"/>
      </w:pPr>
      <w:rPr>
        <w:rFonts w:ascii="Calibri Light" w:eastAsiaTheme="minorHAnsi" w:hAnsi="Calibri Ligh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82752C9"/>
    <w:multiLevelType w:val="hybridMultilevel"/>
    <w:tmpl w:val="95FC87F2"/>
    <w:lvl w:ilvl="0" w:tplc="87C04CBE">
      <w:start w:val="30"/>
      <w:numFmt w:val="bullet"/>
      <w:lvlText w:val=""/>
      <w:lvlJc w:val="left"/>
      <w:pPr>
        <w:ind w:left="1005" w:hanging="645"/>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7"/>
  </w:num>
  <w:num w:numId="5">
    <w:abstractNumId w:val="0"/>
  </w:num>
  <w:num w:numId="6">
    <w:abstractNumId w:val="10"/>
  </w:num>
  <w:num w:numId="7">
    <w:abstractNumId w:val="5"/>
  </w:num>
  <w:num w:numId="8">
    <w:abstractNumId w:val="8"/>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FDF"/>
    <w:rsid w:val="00000BE1"/>
    <w:rsid w:val="00001138"/>
    <w:rsid w:val="00061681"/>
    <w:rsid w:val="000B2E4A"/>
    <w:rsid w:val="000B36F4"/>
    <w:rsid w:val="000C7D94"/>
    <w:rsid w:val="000E51CC"/>
    <w:rsid w:val="00140D43"/>
    <w:rsid w:val="001624D2"/>
    <w:rsid w:val="00172AC8"/>
    <w:rsid w:val="00175138"/>
    <w:rsid w:val="001B4753"/>
    <w:rsid w:val="001C09AA"/>
    <w:rsid w:val="00204291"/>
    <w:rsid w:val="00205740"/>
    <w:rsid w:val="002115C1"/>
    <w:rsid w:val="00237C87"/>
    <w:rsid w:val="00242DFE"/>
    <w:rsid w:val="002727D8"/>
    <w:rsid w:val="002E79C6"/>
    <w:rsid w:val="0031740C"/>
    <w:rsid w:val="003302D4"/>
    <w:rsid w:val="003C2ED5"/>
    <w:rsid w:val="003D03D9"/>
    <w:rsid w:val="003D78E3"/>
    <w:rsid w:val="003E31C7"/>
    <w:rsid w:val="003E7621"/>
    <w:rsid w:val="00414ACD"/>
    <w:rsid w:val="00434642"/>
    <w:rsid w:val="00436CD1"/>
    <w:rsid w:val="0044486D"/>
    <w:rsid w:val="00447687"/>
    <w:rsid w:val="00463BE6"/>
    <w:rsid w:val="00487A0C"/>
    <w:rsid w:val="004A62E7"/>
    <w:rsid w:val="004E0C82"/>
    <w:rsid w:val="004E3313"/>
    <w:rsid w:val="004E6D9B"/>
    <w:rsid w:val="004F6189"/>
    <w:rsid w:val="00516049"/>
    <w:rsid w:val="005210B5"/>
    <w:rsid w:val="00522E12"/>
    <w:rsid w:val="00555D00"/>
    <w:rsid w:val="005628DB"/>
    <w:rsid w:val="005656B4"/>
    <w:rsid w:val="00567D75"/>
    <w:rsid w:val="005743DB"/>
    <w:rsid w:val="00585AAC"/>
    <w:rsid w:val="0058798A"/>
    <w:rsid w:val="005A26DE"/>
    <w:rsid w:val="005C729B"/>
    <w:rsid w:val="005F47F2"/>
    <w:rsid w:val="00634F37"/>
    <w:rsid w:val="00676C17"/>
    <w:rsid w:val="006B6E36"/>
    <w:rsid w:val="00703EF3"/>
    <w:rsid w:val="00711839"/>
    <w:rsid w:val="007356FA"/>
    <w:rsid w:val="0073666B"/>
    <w:rsid w:val="00767DAE"/>
    <w:rsid w:val="0079216F"/>
    <w:rsid w:val="007B2046"/>
    <w:rsid w:val="007E470C"/>
    <w:rsid w:val="007F0A46"/>
    <w:rsid w:val="007F1FD0"/>
    <w:rsid w:val="008061C1"/>
    <w:rsid w:val="00830AA9"/>
    <w:rsid w:val="00841D4C"/>
    <w:rsid w:val="0087392B"/>
    <w:rsid w:val="0087713A"/>
    <w:rsid w:val="00877C5B"/>
    <w:rsid w:val="00883FE9"/>
    <w:rsid w:val="008857A4"/>
    <w:rsid w:val="00896296"/>
    <w:rsid w:val="008A2055"/>
    <w:rsid w:val="008A5E12"/>
    <w:rsid w:val="00912057"/>
    <w:rsid w:val="009374FD"/>
    <w:rsid w:val="00950A40"/>
    <w:rsid w:val="0098530B"/>
    <w:rsid w:val="009B0B63"/>
    <w:rsid w:val="009E5DFF"/>
    <w:rsid w:val="009F610C"/>
    <w:rsid w:val="00A11387"/>
    <w:rsid w:val="00A22B97"/>
    <w:rsid w:val="00A454E7"/>
    <w:rsid w:val="00A560F5"/>
    <w:rsid w:val="00AE08D5"/>
    <w:rsid w:val="00AF1E71"/>
    <w:rsid w:val="00AF41A5"/>
    <w:rsid w:val="00AF5395"/>
    <w:rsid w:val="00B00574"/>
    <w:rsid w:val="00B26832"/>
    <w:rsid w:val="00B44D00"/>
    <w:rsid w:val="00B468DE"/>
    <w:rsid w:val="00B47C07"/>
    <w:rsid w:val="00B5785D"/>
    <w:rsid w:val="00BC79F2"/>
    <w:rsid w:val="00BD1D09"/>
    <w:rsid w:val="00BE17E5"/>
    <w:rsid w:val="00C004B0"/>
    <w:rsid w:val="00C0296C"/>
    <w:rsid w:val="00C16827"/>
    <w:rsid w:val="00C47F9C"/>
    <w:rsid w:val="00C569FA"/>
    <w:rsid w:val="00C905F5"/>
    <w:rsid w:val="00C90651"/>
    <w:rsid w:val="00CA436B"/>
    <w:rsid w:val="00CC0E6E"/>
    <w:rsid w:val="00CE0A9C"/>
    <w:rsid w:val="00CE50E6"/>
    <w:rsid w:val="00D25225"/>
    <w:rsid w:val="00D36CDA"/>
    <w:rsid w:val="00D40D07"/>
    <w:rsid w:val="00D46A5A"/>
    <w:rsid w:val="00D53133"/>
    <w:rsid w:val="00D87537"/>
    <w:rsid w:val="00DA35D4"/>
    <w:rsid w:val="00DA58E8"/>
    <w:rsid w:val="00DA71C3"/>
    <w:rsid w:val="00DD0B0B"/>
    <w:rsid w:val="00DD1B1F"/>
    <w:rsid w:val="00DF769A"/>
    <w:rsid w:val="00E06FDF"/>
    <w:rsid w:val="00E234EC"/>
    <w:rsid w:val="00E71EA6"/>
    <w:rsid w:val="00E85F94"/>
    <w:rsid w:val="00ED750D"/>
    <w:rsid w:val="00EF3227"/>
    <w:rsid w:val="00F26E9B"/>
    <w:rsid w:val="00F35095"/>
    <w:rsid w:val="00F36ED9"/>
    <w:rsid w:val="00F6398A"/>
    <w:rsid w:val="00F833BD"/>
    <w:rsid w:val="00F90E90"/>
    <w:rsid w:val="00FA3AD6"/>
    <w:rsid w:val="00FE631F"/>
    <w:rsid w:val="00FE743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0B49F-B631-43C7-82C0-86C80B38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6189"/>
    <w:pPr>
      <w:autoSpaceDE w:val="0"/>
      <w:autoSpaceDN w:val="0"/>
      <w:adjustRightInd w:val="0"/>
      <w:spacing w:after="0" w:line="240" w:lineRule="auto"/>
    </w:pPr>
    <w:rPr>
      <w:rFonts w:ascii="Times New Roman" w:hAnsi="Times New Roman" w:cs="Times New Roman"/>
      <w:color w:val="000000"/>
      <w:sz w:val="24"/>
      <w:szCs w:val="24"/>
      <w:lang w:bidi="mr-IN"/>
    </w:rPr>
  </w:style>
  <w:style w:type="paragraph" w:styleId="ListParagraph">
    <w:name w:val="List Paragraph"/>
    <w:basedOn w:val="Normal"/>
    <w:uiPriority w:val="34"/>
    <w:qFormat/>
    <w:rsid w:val="00DA35D4"/>
    <w:pPr>
      <w:ind w:left="720"/>
      <w:contextualSpacing/>
    </w:pPr>
  </w:style>
  <w:style w:type="table" w:styleId="TableGrid">
    <w:name w:val="Table Grid"/>
    <w:basedOn w:val="TableNormal"/>
    <w:uiPriority w:val="39"/>
    <w:rsid w:val="00172A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E31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manojpateka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3586</Words>
  <Characters>20445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icon</dc:creator>
  <cp:keywords/>
  <dc:description/>
  <cp:lastModifiedBy>ASUS</cp:lastModifiedBy>
  <cp:revision>6</cp:revision>
  <cp:lastPrinted>2019-11-10T08:32:00Z</cp:lastPrinted>
  <dcterms:created xsi:type="dcterms:W3CDTF">2019-11-10T08:31:00Z</dcterms:created>
  <dcterms:modified xsi:type="dcterms:W3CDTF">2019-11-10T11:34:00Z</dcterms:modified>
</cp:coreProperties>
</file>