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32C7" w:rsidRDefault="008632C7" w:rsidP="008632C7">
      <w:pPr>
        <w:pStyle w:val="Heading1"/>
        <w:jc w:val="center"/>
        <w:rPr>
          <w:u w:val="single"/>
        </w:rPr>
      </w:pPr>
      <w:r w:rsidRPr="00136069">
        <w:rPr>
          <w:u w:val="single"/>
        </w:rPr>
        <w:t>A CLINICAL STUDY OF CLINICAL FEATURES, ETIOPATHOGENESIS AND MANAGEMENT OF NON TRAUMATIC ILEAL PERFORATION</w:t>
      </w:r>
    </w:p>
    <w:p w:rsidR="004653D7" w:rsidRPr="00136069" w:rsidRDefault="004653D7" w:rsidP="008632C7">
      <w:pPr>
        <w:pStyle w:val="Heading1"/>
        <w:jc w:val="center"/>
        <w:rPr>
          <w:u w:val="single"/>
        </w:rPr>
      </w:pPr>
    </w:p>
    <w:p w:rsidR="008632C7" w:rsidRPr="007E037F" w:rsidRDefault="00136069" w:rsidP="00136069">
      <w:pPr>
        <w:spacing w:after="0" w:line="322" w:lineRule="exact"/>
        <w:jc w:val="both"/>
        <w:rPr>
          <w:rFonts w:ascii="Times New Roman" w:hAnsi="Times New Roman" w:cs="Times New Roman"/>
          <w:i/>
          <w:vertAlign w:val="superscript"/>
        </w:rPr>
      </w:pPr>
      <w:r w:rsidRPr="007E037F">
        <w:rPr>
          <w:rFonts w:ascii="Times New Roman" w:hAnsi="Times New Roman" w:cs="Times New Roman"/>
          <w:i/>
        </w:rPr>
        <w:t>Rituparna Das</w:t>
      </w:r>
      <w:r w:rsidRPr="007E037F">
        <w:rPr>
          <w:rFonts w:ascii="Times New Roman" w:hAnsi="Times New Roman" w:cs="Times New Roman"/>
          <w:i/>
          <w:vertAlign w:val="superscript"/>
        </w:rPr>
        <w:t>1</w:t>
      </w:r>
      <w:r w:rsidRPr="007E037F">
        <w:rPr>
          <w:rFonts w:ascii="Times New Roman" w:hAnsi="Times New Roman" w:cs="Times New Roman"/>
          <w:i/>
        </w:rPr>
        <w:t>, Partha Pratim Das</w:t>
      </w:r>
      <w:r w:rsidRPr="007E037F">
        <w:rPr>
          <w:rFonts w:ascii="Times New Roman" w:hAnsi="Times New Roman" w:cs="Times New Roman"/>
          <w:i/>
          <w:vertAlign w:val="superscript"/>
        </w:rPr>
        <w:t>2</w:t>
      </w:r>
      <w:r w:rsidRPr="007E037F">
        <w:rPr>
          <w:rFonts w:ascii="Times New Roman" w:hAnsi="Times New Roman" w:cs="Times New Roman"/>
          <w:i/>
        </w:rPr>
        <w:t>, Mitrajit Sharma</w:t>
      </w:r>
      <w:r w:rsidRPr="007E037F">
        <w:rPr>
          <w:rFonts w:ascii="Times New Roman" w:hAnsi="Times New Roman" w:cs="Times New Roman"/>
          <w:i/>
          <w:vertAlign w:val="superscript"/>
        </w:rPr>
        <w:t>3</w:t>
      </w:r>
    </w:p>
    <w:p w:rsidR="004653D7" w:rsidRPr="007E037F" w:rsidRDefault="004653D7" w:rsidP="00136069">
      <w:pPr>
        <w:spacing w:after="0" w:line="322" w:lineRule="exact"/>
        <w:jc w:val="both"/>
        <w:rPr>
          <w:rFonts w:ascii="Times New Roman" w:hAnsi="Times New Roman" w:cs="Times New Roman"/>
          <w:i/>
        </w:rPr>
      </w:pPr>
      <w:r w:rsidRPr="007E037F">
        <w:rPr>
          <w:rFonts w:ascii="Times New Roman" w:hAnsi="Times New Roman" w:cs="Times New Roman"/>
          <w:i/>
          <w:vertAlign w:val="superscript"/>
        </w:rPr>
        <w:t xml:space="preserve">2: </w:t>
      </w:r>
      <w:r w:rsidRPr="007E037F">
        <w:rPr>
          <w:rFonts w:ascii="Times New Roman" w:hAnsi="Times New Roman" w:cs="Times New Roman"/>
          <w:i/>
        </w:rPr>
        <w:t>Professor and ex HOD, Dept of Surgery, Gauhati Medical College &amp; Hospital</w:t>
      </w:r>
    </w:p>
    <w:p w:rsidR="004653D7" w:rsidRPr="007E037F" w:rsidRDefault="004653D7" w:rsidP="004653D7">
      <w:pPr>
        <w:spacing w:after="0" w:line="322" w:lineRule="exact"/>
        <w:jc w:val="both"/>
        <w:rPr>
          <w:rFonts w:ascii="Times New Roman" w:hAnsi="Times New Roman" w:cs="Times New Roman"/>
          <w:i/>
        </w:rPr>
      </w:pPr>
      <w:r w:rsidRPr="007E037F">
        <w:rPr>
          <w:rFonts w:ascii="Times New Roman" w:hAnsi="Times New Roman" w:cs="Times New Roman"/>
          <w:i/>
        </w:rPr>
        <w:t>1,3: Senior Resident, Dept of Surgery, Gauhati Medical College &amp; Hospital</w:t>
      </w:r>
    </w:p>
    <w:p w:rsidR="004653D7" w:rsidRPr="007E037F" w:rsidRDefault="007E037F" w:rsidP="004653D7">
      <w:pPr>
        <w:spacing w:after="0" w:line="322" w:lineRule="exact"/>
        <w:jc w:val="both"/>
        <w:rPr>
          <w:rFonts w:ascii="Times New Roman" w:hAnsi="Times New Roman" w:cs="Times New Roman"/>
          <w:i/>
        </w:rPr>
      </w:pPr>
      <w:r w:rsidRPr="007E037F">
        <w:rPr>
          <w:rFonts w:ascii="Times New Roman" w:hAnsi="Times New Roman" w:cs="Times New Roman"/>
          <w:i/>
        </w:rPr>
        <w:t>Corresponding Author: Dr Mitrajit Sharma, Dept of Surgery, Gauhati Medical College &amp; Hospital</w:t>
      </w:r>
    </w:p>
    <w:p w:rsidR="007E037F" w:rsidRPr="007E037F" w:rsidRDefault="007E037F" w:rsidP="004653D7">
      <w:pPr>
        <w:spacing w:after="0" w:line="322" w:lineRule="exact"/>
        <w:jc w:val="both"/>
        <w:rPr>
          <w:rFonts w:ascii="Times New Roman" w:hAnsi="Times New Roman" w:cs="Times New Roman"/>
          <w:i/>
        </w:rPr>
      </w:pPr>
      <w:r w:rsidRPr="007E037F">
        <w:rPr>
          <w:rFonts w:ascii="Times New Roman" w:hAnsi="Times New Roman" w:cs="Times New Roman"/>
          <w:i/>
        </w:rPr>
        <w:t xml:space="preserve">email id: </w:t>
      </w:r>
      <w:hyperlink r:id="rId8" w:history="1">
        <w:r w:rsidRPr="007E037F">
          <w:rPr>
            <w:rStyle w:val="Hyperlink"/>
            <w:rFonts w:ascii="Times New Roman" w:hAnsi="Times New Roman" w:cs="Times New Roman"/>
            <w:i/>
          </w:rPr>
          <w:t>mitrajitsurgery@gmail.com</w:t>
        </w:r>
      </w:hyperlink>
    </w:p>
    <w:p w:rsidR="007E037F" w:rsidRPr="007E037F" w:rsidRDefault="007E037F" w:rsidP="004653D7">
      <w:pPr>
        <w:spacing w:after="0" w:line="322" w:lineRule="exact"/>
        <w:jc w:val="both"/>
        <w:rPr>
          <w:rFonts w:ascii="Times New Roman" w:hAnsi="Times New Roman" w:cs="Times New Roman"/>
          <w:i/>
        </w:rPr>
      </w:pPr>
      <w:r w:rsidRPr="007E037F">
        <w:rPr>
          <w:rFonts w:ascii="Times New Roman" w:hAnsi="Times New Roman" w:cs="Times New Roman"/>
          <w:i/>
        </w:rPr>
        <w:t>Ph no:09706582392</w:t>
      </w:r>
    </w:p>
    <w:p w:rsidR="004653D7" w:rsidRPr="004653D7" w:rsidRDefault="004653D7" w:rsidP="00136069">
      <w:pPr>
        <w:spacing w:after="0" w:line="322" w:lineRule="exact"/>
        <w:jc w:val="both"/>
        <w:rPr>
          <w:rFonts w:ascii="Times New Roman" w:hAnsi="Times New Roman" w:cs="Times New Roman"/>
        </w:rPr>
      </w:pPr>
    </w:p>
    <w:p w:rsidR="008632C7" w:rsidRDefault="008632C7" w:rsidP="008632C7">
      <w:pPr>
        <w:spacing w:after="0" w:line="322" w:lineRule="exact"/>
        <w:ind w:left="4198"/>
        <w:rPr>
          <w:sz w:val="24"/>
          <w:szCs w:val="24"/>
        </w:rPr>
      </w:pPr>
    </w:p>
    <w:p w:rsidR="008632C7" w:rsidRPr="00136069" w:rsidRDefault="008632C7" w:rsidP="00136069">
      <w:pPr>
        <w:pStyle w:val="ListParagraph"/>
        <w:spacing w:line="480" w:lineRule="auto"/>
        <w:ind w:left="0"/>
        <w:rPr>
          <w:rFonts w:ascii="Times New Roman" w:hAnsi="Times New Roman" w:cs="Times New Roman"/>
          <w:b/>
          <w:sz w:val="24"/>
          <w:szCs w:val="24"/>
          <w:u w:val="single"/>
        </w:rPr>
      </w:pPr>
      <w:r w:rsidRPr="00136069">
        <w:rPr>
          <w:rFonts w:ascii="Times New Roman" w:hAnsi="Times New Roman" w:cs="Times New Roman"/>
          <w:b/>
          <w:sz w:val="24"/>
          <w:szCs w:val="24"/>
          <w:u w:val="single"/>
        </w:rPr>
        <w:t>INTRODUCTION</w:t>
      </w:r>
    </w:p>
    <w:p w:rsidR="008632C7" w:rsidRPr="008147BA" w:rsidRDefault="008632C7" w:rsidP="00453C5A">
      <w:pPr>
        <w:spacing w:line="480" w:lineRule="auto"/>
        <w:jc w:val="both"/>
        <w:rPr>
          <w:rFonts w:ascii="Times New Roman" w:hAnsi="Times New Roman" w:cs="Times New Roman"/>
          <w:sz w:val="24"/>
          <w:szCs w:val="24"/>
        </w:rPr>
      </w:pPr>
      <w:r w:rsidRPr="008147BA">
        <w:rPr>
          <w:rFonts w:ascii="Times New Roman" w:hAnsi="Times New Roman" w:cs="Times New Roman"/>
          <w:sz w:val="24"/>
          <w:szCs w:val="24"/>
        </w:rPr>
        <w:t>Hollow viscus perforations leading to peritonitis is one of the most common emergency surgeries conducted in a surgical practice for a cause of acute abdomen.</w:t>
      </w:r>
      <w:r w:rsidR="00453C5A">
        <w:rPr>
          <w:rFonts w:ascii="Times New Roman" w:hAnsi="Times New Roman" w:cs="Times New Roman"/>
          <w:sz w:val="24"/>
          <w:szCs w:val="24"/>
        </w:rPr>
        <w:t xml:space="preserve"> </w:t>
      </w:r>
      <w:r w:rsidRPr="008147BA">
        <w:rPr>
          <w:rFonts w:ascii="Times New Roman" w:hAnsi="Times New Roman" w:cs="Times New Roman"/>
          <w:sz w:val="24"/>
          <w:szCs w:val="24"/>
        </w:rPr>
        <w:t>It’s the second most common cause for acute abdomen following appendicitis, accounting for 30-40% of total cases of acute abdomen presenting to the emergency.</w:t>
      </w:r>
      <w:r w:rsidR="00453C5A">
        <w:rPr>
          <w:rFonts w:ascii="Times New Roman" w:hAnsi="Times New Roman" w:cs="Times New Roman"/>
          <w:sz w:val="24"/>
          <w:szCs w:val="24"/>
        </w:rPr>
        <w:t xml:space="preserve"> </w:t>
      </w:r>
      <w:r w:rsidRPr="008147BA">
        <w:rPr>
          <w:rFonts w:ascii="Times New Roman" w:hAnsi="Times New Roman" w:cs="Times New Roman"/>
          <w:sz w:val="24"/>
          <w:szCs w:val="24"/>
        </w:rPr>
        <w:t>Among cases of hollow viscus perforation, duodenal and gastric perforation are the commonest accounting to 60-80% cases followed by ileal then appendicular and large bowel perforations.</w:t>
      </w:r>
      <w:r w:rsidR="00A76E94" w:rsidRPr="008147BA">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{"citationItems":[{"id":"ITEM-1","itemData":{"DOI":"10.1186/1749-7922-1-7","ISSN":"17497922","abstract":"ABSTRACT : BACKGROUND : There is still confusion and controversy over the diagnosis and optimal surgical treatment of non traumatic terminal ileal perforation-a cause of obscure peritonitis. METHODS : This study was a prospective study aimed at evaluating the clinical profile, etiology and optimal surgical management of patients with nontraumatic terminal ileal perforation. RESULTS : There were 79 cases of nontraumatic terminal ileal perforation; the causes for perforation were enteric fever(62%), nonspecific inflammation(26%), obstruction(6%), tuberculosis(4%) and radiation enteritis (1%). Simple closure of the perforation (49%) and end to side ileotransverse anastomosis(42%) were the mainstay of the surgical management. CONCLUSION : Terminal ileal perforation should be suspected in all cases of peritonitis especially in developing countries and surgical treatment should be optimized taking various accounts like etiology, delay in surgery and operative findings into consideration to reduce the incidence of deadly complications like fecal fistula.","author":[{"dropping-particle":"","family":"Wani","given":"Rauf A.","non-dropping-particle":"","parse-names":false,"suffix":""},{"dropping-particle":"","family":"Parray","given":"Fazl Q.","non-dropping-particle":"","parse-names":false,"suffix":""},{"dropping-particle":"","family":"Bhat","given":"Nadeem A.","non-dropping-particle":"","parse-names":false,"suffix":""},{"dropping-particle":"","family":"Wani","given":"Mehmood A.","non-dropping-particle":"","parse-names":false,"suffix":""},{"dropping-particle":"","family":"Bhat","given":"Tasaduq H.","non-dropping-particle":"","parse-names":false,"suffix":""},{"dropping-particle":"","family":"Farzana","given":"Fowzia","non-dropping-particle":"","parse-names":false,"suffix":""}],"container-title":"World Journal of Emergency Surgery","id":"ITEM-1","issue":"1","issued":{"date-parts":[["2006"]]},"page":"1-4","title":"Nontraumatic terminal ileal perforation","type":"article-journal","volume":"1"},"uris":["http://www.mendeley.com/documents/?uuid=e7212b44-b0c0-4b69-afcf-ec32e73daca8"]}],"mendeley":{"formattedCitation":"(1)","plainTextFormattedCitation":"(1)","previouslyFormattedCitation":"(1)"},"properties":{"noteIndex":0},"schema":"https://github.com/citation-style-language/schema/raw/master/csl-citation.json"}</w:instrText>
      </w:r>
      <w:r w:rsidR="00A76E94" w:rsidRPr="008147BA">
        <w:rPr>
          <w:rFonts w:ascii="Times New Roman" w:hAnsi="Times New Roman" w:cs="Times New Roman"/>
          <w:sz w:val="24"/>
          <w:szCs w:val="24"/>
        </w:rPr>
        <w:fldChar w:fldCharType="separate"/>
      </w:r>
      <w:r w:rsidR="00A83150">
        <w:rPr>
          <w:rFonts w:ascii="Times New Roman" w:hAnsi="Times New Roman" w:cs="Times New Roman"/>
          <w:noProof/>
          <w:sz w:val="24"/>
          <w:szCs w:val="24"/>
        </w:rPr>
        <w:t>[</w:t>
      </w:r>
      <w:r w:rsidRPr="008147BA">
        <w:rPr>
          <w:rFonts w:ascii="Times New Roman" w:hAnsi="Times New Roman" w:cs="Times New Roman"/>
          <w:noProof/>
          <w:sz w:val="24"/>
          <w:szCs w:val="24"/>
        </w:rPr>
        <w:t>1</w:t>
      </w:r>
      <w:r w:rsidR="00A83150">
        <w:rPr>
          <w:rFonts w:ascii="Times New Roman" w:hAnsi="Times New Roman" w:cs="Times New Roman"/>
          <w:noProof/>
          <w:sz w:val="24"/>
          <w:szCs w:val="24"/>
        </w:rPr>
        <w:t>]</w:t>
      </w:r>
      <w:r w:rsidR="00A76E94" w:rsidRPr="008147BA">
        <w:rPr>
          <w:rFonts w:ascii="Times New Roman" w:hAnsi="Times New Roman" w:cs="Times New Roman"/>
          <w:sz w:val="24"/>
          <w:szCs w:val="24"/>
        </w:rPr>
        <w:fldChar w:fldCharType="end"/>
      </w:r>
    </w:p>
    <w:p w:rsidR="008632C7" w:rsidRPr="008147BA" w:rsidRDefault="008632C7" w:rsidP="00453C5A">
      <w:pPr>
        <w:spacing w:line="480" w:lineRule="auto"/>
        <w:jc w:val="both"/>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Non-traumatic small bowel perforation is uncommon but can be fatal. Typhoid fever and tuberculosis are the common causes of such perforation in the developing countries, while in western countries non-infectious pathology is more common. Peritonitis following perforation may lead to multi-organ failure and death unless it is treated promptly and vigorously</w:t>
      </w:r>
      <w:r w:rsidR="00453C5A">
        <w:rPr>
          <w:rFonts w:ascii="Times New Roman" w:eastAsia="Arial Unicode MS" w:hAnsi="Times New Roman" w:cs="Times New Roman"/>
          <w:sz w:val="24"/>
          <w:szCs w:val="24"/>
        </w:rPr>
        <w:t xml:space="preserve">. </w:t>
      </w:r>
      <w:r w:rsidR="00A76E94" w:rsidRPr="008147BA">
        <w:rPr>
          <w:rFonts w:ascii="Times New Roman" w:eastAsia="Arial Unicode MS" w:hAnsi="Times New Roman" w:cs="Times New Roman"/>
          <w:sz w:val="24"/>
          <w:szCs w:val="24"/>
        </w:rPr>
        <w:fldChar w:fldCharType="begin" w:fldLock="1"/>
      </w:r>
      <w:r>
        <w:rPr>
          <w:rFonts w:ascii="Times New Roman" w:eastAsia="Arial Unicode MS" w:hAnsi="Times New Roman" w:cs="Times New Roman"/>
          <w:sz w:val="24"/>
          <w:szCs w:val="24"/>
        </w:rPr>
        <w:instrText>ADDIN CSL_CITATION {"citationItems":[{"id":"ITEM-1","itemData":{"ISSN":"16806905","abstract":"Small intestinal perforation is an infrequent but often fatal complication of a variety of disorders. Treatment of 76 adults with nontraumatic perforation occurring during a 21 year period was reviewed. The majority of perforations were due to mechanical causes, malignancy, and Crohn's disease. An abdominal mass (53 percent, p &lt; 0.05) and fever (81 percent, p &lt; 0.01) were most frequently documented in patients with Crohn's disease, whereas a positive result on fecal occult blood testing (77 percent, p &lt; 0.025) was common in those with malignant perforations. Otherwise, clinical and laboratory manifestations, including radiographic evidence of free air, were inconstant. The overall mortality rate was 29 percent, with 65 (86 percent) of the patients undergoing operation. Survival was independent of diagnostic delay (p &gt; 0.10). In general, despite various causes and delays in diagnosis, resection and primary anastomosis remains an effective treatment for perforation of the small bowel. © 1987.","author":[{"dropping-particle":"","family":"Eid","given":"Hani O.","non-dropping-particle":"","parse-names":false,"suffix":""},{"dropping-particle":"","family":"Hefny","given":"Ashraf F.","non-dropping-particle":"","parse-names":false,"suffix":""},{"dropping-particle":"","family":"Joshi","given":"Sandhya","non-dropping-particle":"","parse-names":false,"suffix":""},{"dropping-particle":"","family":"Abu-Zidan","given":"Fikri M.","non-dropping-particle":"","parse-names":false,"suffix":""}],"container-title":"African Health Sciences","id":"ITEM-1","issue":"1","issued":{"date-parts":[["2008"]]},"page":"36-39","title":"Non-traumatic perforation of the small bowel","type":"article-journal","volume":"8"},"uris":["http://www.mendeley.com/documents/?uuid=c648b7e2-b5df-4c9a-8567-cd0d1af74870"]}],"mendeley":{"formattedCitation":"(2)","plainTextFormattedCitation":"(2)","previouslyFormattedCitation":"(2)"},"properties":{"noteIndex":0},"schema":"https://github.com/citation-style-language/schema/raw/master/csl-citation.json"}</w:instrText>
      </w:r>
      <w:r w:rsidR="00A76E94" w:rsidRPr="008147BA">
        <w:rPr>
          <w:rFonts w:ascii="Times New Roman" w:eastAsia="Arial Unicode MS" w:hAnsi="Times New Roman" w:cs="Times New Roman"/>
          <w:sz w:val="24"/>
          <w:szCs w:val="24"/>
        </w:rPr>
        <w:fldChar w:fldCharType="separate"/>
      </w:r>
      <w:r w:rsidR="00A83150">
        <w:rPr>
          <w:rFonts w:ascii="Times New Roman" w:eastAsia="Arial Unicode MS" w:hAnsi="Times New Roman" w:cs="Times New Roman"/>
          <w:noProof/>
          <w:sz w:val="24"/>
          <w:szCs w:val="24"/>
        </w:rPr>
        <w:t>[</w:t>
      </w:r>
      <w:r w:rsidRPr="008147BA">
        <w:rPr>
          <w:rFonts w:ascii="Times New Roman" w:eastAsia="Arial Unicode MS" w:hAnsi="Times New Roman" w:cs="Times New Roman"/>
          <w:noProof/>
          <w:sz w:val="24"/>
          <w:szCs w:val="24"/>
        </w:rPr>
        <w:t>2</w:t>
      </w:r>
      <w:r w:rsidR="00A83150">
        <w:rPr>
          <w:rFonts w:ascii="Times New Roman" w:eastAsia="Arial Unicode MS" w:hAnsi="Times New Roman" w:cs="Times New Roman"/>
          <w:noProof/>
          <w:sz w:val="24"/>
          <w:szCs w:val="24"/>
        </w:rPr>
        <w:t>]</w:t>
      </w:r>
      <w:r w:rsidR="00A76E94" w:rsidRPr="008147BA">
        <w:rPr>
          <w:rFonts w:ascii="Times New Roman" w:eastAsia="Arial Unicode MS" w:hAnsi="Times New Roman" w:cs="Times New Roman"/>
          <w:sz w:val="24"/>
          <w:szCs w:val="24"/>
        </w:rPr>
        <w:fldChar w:fldCharType="end"/>
      </w:r>
    </w:p>
    <w:tbl>
      <w:tblPr>
        <w:tblW w:w="0" w:type="auto"/>
        <w:tblBorders>
          <w:top w:val="nil"/>
          <w:left w:val="nil"/>
          <w:bottom w:val="nil"/>
          <w:right w:val="nil"/>
        </w:tblBorders>
        <w:tblLayout w:type="fixed"/>
        <w:tblLook w:val="0000"/>
      </w:tblPr>
      <w:tblGrid>
        <w:gridCol w:w="9995"/>
      </w:tblGrid>
      <w:tr w:rsidR="008632C7" w:rsidRPr="008147BA" w:rsidTr="008632C7">
        <w:trPr>
          <w:trHeight w:val="712"/>
        </w:trPr>
        <w:tc>
          <w:tcPr>
            <w:tcW w:w="9995" w:type="dxa"/>
          </w:tcPr>
          <w:p w:rsidR="008632C7" w:rsidRPr="008147BA" w:rsidRDefault="008632C7" w:rsidP="00453C5A">
            <w:pPr>
              <w:spacing w:line="480" w:lineRule="auto"/>
              <w:jc w:val="both"/>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 xml:space="preserve"> Ileal perforation is a common problem seen in tropical countries, the commonest cause being typhoid fever. In western countries the causes are malignancy, trauma and mechanical aetiology, in the order of frequency. Over the years a definite changing trend has been observed in ileal perforations both in terms of causes, treatment and prognosis. Better antibiotics, aggressive surgery and the elimination of conservative treatment, better preoperative and postoperative care have all significantly contributed to the improvement in patient outcome. But still cases of ileal perforation cause a significant morbidity and mortality that persists despite the significant changes in health care </w:t>
            </w:r>
            <w:r w:rsidRPr="008147BA">
              <w:rPr>
                <w:rFonts w:ascii="Times New Roman" w:eastAsia="Arial Unicode MS" w:hAnsi="Times New Roman" w:cs="Times New Roman"/>
                <w:sz w:val="24"/>
                <w:szCs w:val="24"/>
              </w:rPr>
              <w:lastRenderedPageBreak/>
              <w:t xml:space="preserve">over the years. </w:t>
            </w:r>
            <w:r w:rsidR="00A76E94" w:rsidRPr="008147BA">
              <w:rPr>
                <w:rFonts w:ascii="Times New Roman" w:eastAsia="Arial Unicode MS" w:hAnsi="Times New Roman" w:cs="Times New Roman"/>
                <w:sz w:val="24"/>
                <w:szCs w:val="24"/>
              </w:rPr>
              <w:fldChar w:fldCharType="begin" w:fldLock="1"/>
            </w:r>
            <w:r>
              <w:rPr>
                <w:rFonts w:ascii="Times New Roman" w:eastAsia="Arial Unicode MS" w:hAnsi="Times New Roman" w:cs="Times New Roman"/>
                <w:sz w:val="24"/>
                <w:szCs w:val="24"/>
              </w:rPr>
              <w:instrText>ADDIN CSL_CITATION {"citationItems":[{"id":"ITEM-1","itemData":{"author":[{"dropping-particle":"","family":"Bhalerao RA","given":"","non-dropping-particle":"","parse-names":false,"suffix":""},{"dropping-particle":"","family":"Karmakar","given":"SR","non-dropping-particle":"","parse-names":false,"suffix":""},{"dropping-particle":"","family":"Dwivedi","given":"DR","non-dropping-particle":"","parse-names":false,"suffix":""}],"container-title":"Indian Journal of Surgery","id":"ITEM-1","issued":{"date-parts":[["1972"]]},"page":"422-426","title":"Perforations of terminal ileum","type":"article-journal","volume":"34"},"uris":["http://www.mendeley.com/documents/?uuid=6127a364-4aa1-44d0-bc55-759c521a33d1"]},{"id":"ITEM-2","itemData":{"author":[{"dropping-particle":"","family":"Dixon","given":"JM","non-dropping-particle":"","parse-names":false,"suffix":""},{"dropping-particle":"","family":"Lamusden","given":"AM","non-dropping-particle":"","parse-names":false,"suffix":""},{"dropping-particle":"","family":"Piris","given":"J","non-dropping-particle":"","parse-names":false,"suffix":""}],"container-title":"Journal of the Royal College of Surgeons of Edinburgh","id":"ITEM-2","issue":"1","issued":{"date-parts":[["1985"]]},"page":"43-46","title":"Small Bowel Perforation","type":"article-journal","volume":"30"},"uris":["http://www.mendeley.com/documents/?uuid=3ab66965-2d33-4f6a-964c-12d66740a7df"]},{"id":"ITEM-3","itemData":{"author":[{"dropping-particle":"","family":"Chatterjee H , Jagdish S , Pai D , Satish N , Jayadev D","given":"Reddy PS","non-dropping-particle":"","parse-names":false,"suffix":""}],"container-title":"Tropical Gastroenterology : Official Journal of the Digestive Diseases Foundation","id":"ITEM-3","issue":"july-sept","issued":{"date-parts":[["2001"]]},"page":"155-158","title":"changing trends in outcome of typhoid ileal perforation over three decades in pondicherry","type":"article-journal","volume":"22(3)"},"uris":["http://www.mendeley.com/documents/?uuid=bb7efa34-016b-411d-9837-19df7abb110b"]}],"mendeley":{"formattedCitation":"(3–5)","plainTextFormattedCitation":"(3–5)","previouslyFormattedCitation":"(3–5)"},"properties":{"noteIndex":0},"schema":"https://github.com/citation-style-language/schema/raw/master/csl-citation.json"}</w:instrText>
            </w:r>
            <w:r w:rsidR="00A76E94" w:rsidRPr="008147BA">
              <w:rPr>
                <w:rFonts w:ascii="Times New Roman" w:eastAsia="Arial Unicode MS" w:hAnsi="Times New Roman" w:cs="Times New Roman"/>
                <w:sz w:val="24"/>
                <w:szCs w:val="24"/>
              </w:rPr>
              <w:fldChar w:fldCharType="separate"/>
            </w:r>
            <w:r w:rsidR="00A83150">
              <w:rPr>
                <w:rFonts w:ascii="Times New Roman" w:eastAsia="Arial Unicode MS" w:hAnsi="Times New Roman" w:cs="Times New Roman"/>
                <w:noProof/>
                <w:sz w:val="24"/>
                <w:szCs w:val="24"/>
              </w:rPr>
              <w:t>[</w:t>
            </w:r>
            <w:r w:rsidRPr="008147BA">
              <w:rPr>
                <w:rFonts w:ascii="Times New Roman" w:eastAsia="Arial Unicode MS" w:hAnsi="Times New Roman" w:cs="Times New Roman"/>
                <w:noProof/>
                <w:sz w:val="24"/>
                <w:szCs w:val="24"/>
              </w:rPr>
              <w:t>3</w:t>
            </w:r>
            <w:r w:rsidR="00453C5A">
              <w:rPr>
                <w:rFonts w:ascii="Times New Roman" w:eastAsia="Arial Unicode MS" w:hAnsi="Times New Roman" w:cs="Times New Roman"/>
                <w:noProof/>
                <w:sz w:val="24"/>
                <w:szCs w:val="24"/>
              </w:rPr>
              <w:t>,4,5</w:t>
            </w:r>
            <w:r w:rsidR="00A83150">
              <w:rPr>
                <w:rFonts w:ascii="Times New Roman" w:eastAsia="Arial Unicode MS" w:hAnsi="Times New Roman" w:cs="Times New Roman"/>
                <w:noProof/>
                <w:sz w:val="24"/>
                <w:szCs w:val="24"/>
              </w:rPr>
              <w:t>]</w:t>
            </w:r>
            <w:r w:rsidR="00A76E94" w:rsidRPr="008147BA">
              <w:rPr>
                <w:rFonts w:ascii="Times New Roman" w:eastAsia="Arial Unicode MS" w:hAnsi="Times New Roman" w:cs="Times New Roman"/>
                <w:sz w:val="24"/>
                <w:szCs w:val="24"/>
              </w:rPr>
              <w:fldChar w:fldCharType="end"/>
            </w:r>
          </w:p>
          <w:p w:rsidR="008632C7" w:rsidRPr="008147BA" w:rsidRDefault="008632C7" w:rsidP="00453C5A">
            <w:pPr>
              <w:spacing w:line="480" w:lineRule="auto"/>
              <w:jc w:val="both"/>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In the presence of advanced anaesthesia of today and tremendous improvement in resuscitative measures, every patient diagnosed to have ileal perforation is universally recommended to be treated surgically. The purpose of operative protocol is to correct the pathology while avoiding any serious accidents and to adopt a surgical procedure which is associated with minimal complications.</w:t>
            </w:r>
          </w:p>
          <w:p w:rsidR="008632C7" w:rsidRDefault="008632C7" w:rsidP="00453C5A">
            <w:pPr>
              <w:spacing w:line="480" w:lineRule="auto"/>
              <w:jc w:val="both"/>
              <w:rPr>
                <w:rFonts w:ascii="Times New Roman" w:hAnsi="Times New Roman" w:cs="Times New Roman"/>
                <w:sz w:val="24"/>
                <w:szCs w:val="24"/>
              </w:rPr>
            </w:pPr>
            <w:r w:rsidRPr="008147BA">
              <w:rPr>
                <w:rFonts w:ascii="Times New Roman" w:hAnsi="Times New Roman" w:cs="Times New Roman"/>
                <w:sz w:val="24"/>
                <w:szCs w:val="24"/>
              </w:rPr>
              <w:t>This study is done to determine the clinical features, etiopathogenesis and management of patients admitted in General Sugery Department of Gauhati Medical College and Hospital for non traumatic ileal perforation.</w:t>
            </w:r>
          </w:p>
          <w:p w:rsidR="00F84A76" w:rsidRPr="008147BA" w:rsidRDefault="00F84A76" w:rsidP="00453C5A">
            <w:pPr>
              <w:spacing w:line="480" w:lineRule="auto"/>
              <w:jc w:val="both"/>
              <w:rPr>
                <w:rFonts w:ascii="Times New Roman" w:eastAsia="Arial Unicode MS" w:hAnsi="Times New Roman" w:cs="Times New Roman"/>
                <w:sz w:val="24"/>
                <w:szCs w:val="24"/>
              </w:rPr>
            </w:pPr>
          </w:p>
        </w:tc>
      </w:tr>
    </w:tbl>
    <w:p w:rsidR="008632C7" w:rsidRPr="00747A35" w:rsidRDefault="008632C7" w:rsidP="008632C7">
      <w:pPr>
        <w:pStyle w:val="Heading1"/>
        <w:tabs>
          <w:tab w:val="left" w:pos="483"/>
        </w:tabs>
        <w:spacing w:before="0" w:line="480" w:lineRule="auto"/>
        <w:rPr>
          <w:u w:val="single"/>
        </w:rPr>
      </w:pPr>
      <w:r w:rsidRPr="00747A35">
        <w:rPr>
          <w:u w:val="single"/>
        </w:rPr>
        <w:lastRenderedPageBreak/>
        <w:t>AIMS AND</w:t>
      </w:r>
      <w:r w:rsidR="00136069">
        <w:rPr>
          <w:u w:val="single"/>
        </w:rPr>
        <w:t xml:space="preserve"> </w:t>
      </w:r>
      <w:r w:rsidRPr="00747A35">
        <w:rPr>
          <w:u w:val="single"/>
        </w:rPr>
        <w:t>OBJECTIVES</w:t>
      </w:r>
    </w:p>
    <w:p w:rsidR="008632C7" w:rsidRDefault="008632C7" w:rsidP="008632C7">
      <w:pPr>
        <w:pStyle w:val="ListParagraph"/>
        <w:widowControl w:val="0"/>
        <w:numPr>
          <w:ilvl w:val="0"/>
          <w:numId w:val="11"/>
        </w:numPr>
        <w:tabs>
          <w:tab w:val="left" w:pos="509"/>
        </w:tabs>
        <w:autoSpaceDE w:val="0"/>
        <w:autoSpaceDN w:val="0"/>
        <w:spacing w:before="230" w:after="0" w:line="480" w:lineRule="auto"/>
        <w:ind w:right="241" w:firstLine="0"/>
        <w:contextualSpacing w:val="0"/>
        <w:jc w:val="left"/>
        <w:rPr>
          <w:rFonts w:ascii="Times New Roman" w:hAnsi="Times New Roman" w:cs="Times New Roman"/>
          <w:sz w:val="24"/>
          <w:szCs w:val="24"/>
        </w:rPr>
      </w:pPr>
      <w:r w:rsidRPr="00EE7C0F">
        <w:rPr>
          <w:rFonts w:ascii="Times New Roman" w:hAnsi="Times New Roman" w:cs="Times New Roman"/>
          <w:sz w:val="24"/>
          <w:szCs w:val="24"/>
        </w:rPr>
        <w:t>To study the incidence of non traumatic ileal perforations in emergency setup of</w:t>
      </w:r>
      <w:r w:rsidR="00136069">
        <w:rPr>
          <w:rFonts w:ascii="Times New Roman" w:hAnsi="Times New Roman" w:cs="Times New Roman"/>
          <w:sz w:val="24"/>
          <w:szCs w:val="24"/>
        </w:rPr>
        <w:t xml:space="preserve"> </w:t>
      </w:r>
      <w:r w:rsidRPr="00EE7C0F">
        <w:rPr>
          <w:rFonts w:ascii="Times New Roman" w:hAnsi="Times New Roman" w:cs="Times New Roman"/>
          <w:sz w:val="24"/>
          <w:szCs w:val="24"/>
        </w:rPr>
        <w:t>G</w:t>
      </w:r>
      <w:r>
        <w:rPr>
          <w:rFonts w:ascii="Times New Roman" w:hAnsi="Times New Roman" w:cs="Times New Roman"/>
          <w:sz w:val="24"/>
          <w:szCs w:val="24"/>
        </w:rPr>
        <w:t xml:space="preserve">auhati </w:t>
      </w:r>
      <w:r w:rsidRPr="00EE7C0F">
        <w:rPr>
          <w:rFonts w:ascii="Times New Roman" w:hAnsi="Times New Roman" w:cs="Times New Roman"/>
          <w:sz w:val="24"/>
          <w:szCs w:val="24"/>
        </w:rPr>
        <w:t>M</w:t>
      </w:r>
      <w:r>
        <w:rPr>
          <w:rFonts w:ascii="Times New Roman" w:hAnsi="Times New Roman" w:cs="Times New Roman"/>
          <w:sz w:val="24"/>
          <w:szCs w:val="24"/>
        </w:rPr>
        <w:t xml:space="preserve">edical </w:t>
      </w:r>
      <w:r w:rsidRPr="00EE7C0F">
        <w:rPr>
          <w:rFonts w:ascii="Times New Roman" w:hAnsi="Times New Roman" w:cs="Times New Roman"/>
          <w:sz w:val="24"/>
          <w:szCs w:val="24"/>
        </w:rPr>
        <w:t>C</w:t>
      </w:r>
      <w:r>
        <w:rPr>
          <w:rFonts w:ascii="Times New Roman" w:hAnsi="Times New Roman" w:cs="Times New Roman"/>
          <w:sz w:val="24"/>
          <w:szCs w:val="24"/>
        </w:rPr>
        <w:t xml:space="preserve">ollege </w:t>
      </w:r>
      <w:r w:rsidRPr="00EE7C0F">
        <w:rPr>
          <w:rFonts w:ascii="Times New Roman" w:hAnsi="Times New Roman" w:cs="Times New Roman"/>
          <w:sz w:val="24"/>
          <w:szCs w:val="24"/>
        </w:rPr>
        <w:t>H</w:t>
      </w:r>
      <w:r>
        <w:rPr>
          <w:rFonts w:ascii="Times New Roman" w:hAnsi="Times New Roman" w:cs="Times New Roman"/>
          <w:sz w:val="24"/>
          <w:szCs w:val="24"/>
        </w:rPr>
        <w:t>ospital</w:t>
      </w:r>
      <w:r w:rsidRPr="00EE7C0F">
        <w:rPr>
          <w:rFonts w:ascii="Times New Roman" w:hAnsi="Times New Roman" w:cs="Times New Roman"/>
          <w:sz w:val="24"/>
          <w:szCs w:val="24"/>
        </w:rPr>
        <w:t>.</w:t>
      </w:r>
    </w:p>
    <w:p w:rsidR="008632C7" w:rsidRPr="00EE7C0F" w:rsidRDefault="008632C7" w:rsidP="008632C7">
      <w:pPr>
        <w:pStyle w:val="ListParagraph"/>
        <w:widowControl w:val="0"/>
        <w:numPr>
          <w:ilvl w:val="0"/>
          <w:numId w:val="11"/>
        </w:numPr>
        <w:tabs>
          <w:tab w:val="left" w:pos="509"/>
        </w:tabs>
        <w:autoSpaceDE w:val="0"/>
        <w:autoSpaceDN w:val="0"/>
        <w:spacing w:before="230" w:after="0" w:line="480" w:lineRule="auto"/>
        <w:ind w:right="241" w:firstLine="0"/>
        <w:contextualSpacing w:val="0"/>
        <w:jc w:val="left"/>
        <w:rPr>
          <w:rFonts w:ascii="Times New Roman" w:hAnsi="Times New Roman" w:cs="Times New Roman"/>
          <w:sz w:val="24"/>
          <w:szCs w:val="24"/>
        </w:rPr>
      </w:pPr>
      <w:r w:rsidRPr="00EE7C0F">
        <w:rPr>
          <w:rFonts w:ascii="Times New Roman" w:hAnsi="Times New Roman" w:cs="Times New Roman"/>
          <w:sz w:val="24"/>
          <w:szCs w:val="24"/>
        </w:rPr>
        <w:t>To study the clinical profile of patients presenting with non traumatic ileal perforations.</w:t>
      </w:r>
    </w:p>
    <w:p w:rsidR="008632C7" w:rsidRPr="00D92E2A" w:rsidRDefault="008632C7" w:rsidP="008632C7">
      <w:pPr>
        <w:pStyle w:val="ListParagraph"/>
        <w:widowControl w:val="0"/>
        <w:numPr>
          <w:ilvl w:val="0"/>
          <w:numId w:val="11"/>
        </w:numPr>
        <w:tabs>
          <w:tab w:val="left" w:pos="542"/>
        </w:tabs>
        <w:autoSpaceDE w:val="0"/>
        <w:autoSpaceDN w:val="0"/>
        <w:spacing w:after="0" w:line="480" w:lineRule="auto"/>
        <w:ind w:right="244" w:firstLine="0"/>
        <w:contextualSpacing w:val="0"/>
        <w:jc w:val="left"/>
        <w:rPr>
          <w:rFonts w:ascii="Times New Roman" w:hAnsi="Times New Roman" w:cs="Times New Roman"/>
          <w:sz w:val="24"/>
          <w:szCs w:val="24"/>
        </w:rPr>
      </w:pPr>
      <w:r w:rsidRPr="00D92E2A">
        <w:rPr>
          <w:rFonts w:ascii="Times New Roman" w:hAnsi="Times New Roman" w:cs="Times New Roman"/>
          <w:sz w:val="24"/>
          <w:szCs w:val="24"/>
        </w:rPr>
        <w:t xml:space="preserve">To study the age, gender </w:t>
      </w:r>
      <w:r w:rsidR="00136069" w:rsidRPr="00D92E2A">
        <w:rPr>
          <w:rFonts w:ascii="Times New Roman" w:hAnsi="Times New Roman" w:cs="Times New Roman"/>
          <w:sz w:val="24"/>
          <w:szCs w:val="24"/>
        </w:rPr>
        <w:t xml:space="preserve">and </w:t>
      </w:r>
      <w:r w:rsidR="00136069">
        <w:rPr>
          <w:rFonts w:ascii="Times New Roman" w:hAnsi="Times New Roman" w:cs="Times New Roman"/>
          <w:sz w:val="24"/>
          <w:szCs w:val="24"/>
        </w:rPr>
        <w:t>cause</w:t>
      </w:r>
      <w:r>
        <w:rPr>
          <w:rFonts w:ascii="Times New Roman" w:hAnsi="Times New Roman" w:cs="Times New Roman"/>
          <w:sz w:val="24"/>
          <w:szCs w:val="24"/>
        </w:rPr>
        <w:t xml:space="preserve"> </w:t>
      </w:r>
      <w:r w:rsidRPr="00D92E2A">
        <w:rPr>
          <w:rFonts w:ascii="Times New Roman" w:hAnsi="Times New Roman" w:cs="Times New Roman"/>
          <w:sz w:val="24"/>
          <w:szCs w:val="24"/>
        </w:rPr>
        <w:t>based distribution of non traumatic ileal perforation.</w:t>
      </w:r>
    </w:p>
    <w:p w:rsidR="008632C7" w:rsidRPr="00D92E2A" w:rsidRDefault="008632C7" w:rsidP="008632C7">
      <w:pPr>
        <w:pStyle w:val="ListParagraph"/>
        <w:widowControl w:val="0"/>
        <w:numPr>
          <w:ilvl w:val="0"/>
          <w:numId w:val="11"/>
        </w:numPr>
        <w:tabs>
          <w:tab w:val="left" w:pos="483"/>
        </w:tabs>
        <w:autoSpaceDE w:val="0"/>
        <w:autoSpaceDN w:val="0"/>
        <w:spacing w:after="0" w:line="480" w:lineRule="auto"/>
        <w:ind w:left="482" w:hanging="240"/>
        <w:contextualSpacing w:val="0"/>
        <w:jc w:val="left"/>
        <w:rPr>
          <w:rFonts w:ascii="Times New Roman" w:hAnsi="Times New Roman" w:cs="Times New Roman"/>
          <w:sz w:val="24"/>
          <w:szCs w:val="24"/>
        </w:rPr>
      </w:pPr>
      <w:r w:rsidRPr="00D92E2A">
        <w:rPr>
          <w:rFonts w:ascii="Times New Roman" w:hAnsi="Times New Roman" w:cs="Times New Roman"/>
          <w:sz w:val="24"/>
          <w:szCs w:val="24"/>
        </w:rPr>
        <w:t>To study the different modes of management and its outcome.</w:t>
      </w:r>
    </w:p>
    <w:p w:rsidR="008632C7" w:rsidRPr="00D92E2A" w:rsidRDefault="008632C7" w:rsidP="008632C7">
      <w:pPr>
        <w:rPr>
          <w:rFonts w:ascii="Times New Roman" w:eastAsia="Arial Unicode MS" w:hAnsi="Times New Roman" w:cs="Times New Roman"/>
          <w:b/>
          <w:sz w:val="24"/>
          <w:szCs w:val="24"/>
        </w:rPr>
      </w:pPr>
    </w:p>
    <w:p w:rsidR="008632C7" w:rsidRPr="00D92E2A" w:rsidRDefault="008632C7" w:rsidP="008632C7">
      <w:pPr>
        <w:rPr>
          <w:rFonts w:ascii="Times New Roman" w:eastAsia="Arial Unicode MS" w:hAnsi="Times New Roman" w:cs="Times New Roman"/>
          <w:b/>
          <w:sz w:val="24"/>
          <w:szCs w:val="24"/>
        </w:rPr>
      </w:pPr>
    </w:p>
    <w:p w:rsidR="008632C7" w:rsidRPr="00D92E2A" w:rsidRDefault="008632C7" w:rsidP="008632C7">
      <w:pPr>
        <w:rPr>
          <w:rFonts w:ascii="Times New Roman" w:eastAsia="Arial Unicode MS" w:hAnsi="Times New Roman" w:cs="Times New Roman"/>
          <w:b/>
          <w:sz w:val="24"/>
          <w:szCs w:val="24"/>
        </w:rPr>
      </w:pPr>
    </w:p>
    <w:p w:rsidR="008632C7" w:rsidRPr="00D92E2A" w:rsidRDefault="008632C7" w:rsidP="008632C7">
      <w:pPr>
        <w:rPr>
          <w:rFonts w:ascii="Times New Roman" w:eastAsia="Arial Unicode MS" w:hAnsi="Times New Roman" w:cs="Times New Roman"/>
          <w:b/>
          <w:sz w:val="24"/>
          <w:szCs w:val="24"/>
        </w:rPr>
      </w:pPr>
    </w:p>
    <w:p w:rsidR="008632C7" w:rsidRDefault="008632C7" w:rsidP="008632C7">
      <w:pPr>
        <w:rPr>
          <w:rFonts w:ascii="Times New Roman" w:eastAsia="Arial Unicode MS" w:hAnsi="Times New Roman" w:cs="Times New Roman"/>
          <w:b/>
          <w:sz w:val="24"/>
          <w:szCs w:val="24"/>
          <w:u w:val="single"/>
        </w:rPr>
      </w:pPr>
    </w:p>
    <w:p w:rsidR="008632C7" w:rsidRDefault="008632C7" w:rsidP="008632C7">
      <w:pPr>
        <w:rPr>
          <w:rFonts w:ascii="Times New Roman" w:eastAsia="Arial Unicode MS" w:hAnsi="Times New Roman" w:cs="Times New Roman"/>
          <w:b/>
          <w:sz w:val="24"/>
          <w:szCs w:val="24"/>
          <w:u w:val="single"/>
        </w:rPr>
      </w:pPr>
    </w:p>
    <w:p w:rsidR="008632C7" w:rsidRDefault="008632C7" w:rsidP="008632C7">
      <w:pPr>
        <w:rPr>
          <w:rFonts w:ascii="Times New Roman" w:eastAsia="Arial Unicode MS" w:hAnsi="Times New Roman" w:cs="Times New Roman"/>
          <w:b/>
          <w:sz w:val="24"/>
          <w:szCs w:val="24"/>
          <w:u w:val="single"/>
        </w:rPr>
      </w:pPr>
    </w:p>
    <w:p w:rsidR="002C4015" w:rsidRDefault="002C4015" w:rsidP="004505B2">
      <w:pPr>
        <w:spacing w:line="480" w:lineRule="auto"/>
        <w:ind w:left="1440" w:firstLine="720"/>
        <w:rPr>
          <w:rFonts w:ascii="Times New Roman" w:eastAsia="Arial Unicode MS" w:hAnsi="Times New Roman" w:cs="Times New Roman"/>
          <w:b/>
          <w:sz w:val="24"/>
          <w:szCs w:val="24"/>
          <w:u w:val="single"/>
        </w:rPr>
      </w:pPr>
    </w:p>
    <w:p w:rsidR="002C4015" w:rsidRDefault="002C4015" w:rsidP="004505B2">
      <w:pPr>
        <w:spacing w:line="480" w:lineRule="auto"/>
        <w:ind w:left="1440" w:firstLine="720"/>
        <w:rPr>
          <w:rFonts w:ascii="Times New Roman" w:eastAsia="Arial Unicode MS" w:hAnsi="Times New Roman" w:cs="Times New Roman"/>
          <w:b/>
          <w:sz w:val="24"/>
          <w:szCs w:val="24"/>
          <w:u w:val="single"/>
        </w:rPr>
      </w:pPr>
    </w:p>
    <w:p w:rsidR="008632C7" w:rsidRPr="00D92E2A" w:rsidRDefault="008632C7" w:rsidP="002C4015">
      <w:pPr>
        <w:spacing w:line="480" w:lineRule="auto"/>
        <w:ind w:left="1440" w:hanging="1530"/>
        <w:jc w:val="both"/>
        <w:rPr>
          <w:rFonts w:ascii="Times New Roman" w:eastAsia="Arial Unicode MS" w:hAnsi="Times New Roman" w:cs="Times New Roman"/>
          <w:b/>
          <w:sz w:val="24"/>
          <w:szCs w:val="24"/>
          <w:u w:val="single"/>
        </w:rPr>
      </w:pPr>
      <w:r w:rsidRPr="00D92E2A">
        <w:rPr>
          <w:rFonts w:ascii="Times New Roman" w:eastAsia="Arial Unicode MS" w:hAnsi="Times New Roman" w:cs="Times New Roman"/>
          <w:b/>
          <w:sz w:val="24"/>
          <w:szCs w:val="24"/>
          <w:u w:val="single"/>
        </w:rPr>
        <w:t>MATERIALS AND METHODS</w:t>
      </w:r>
    </w:p>
    <w:p w:rsidR="00344075" w:rsidRDefault="002C4015" w:rsidP="00F84A76">
      <w:pPr>
        <w:pStyle w:val="BodyText"/>
        <w:spacing w:line="480" w:lineRule="auto"/>
        <w:ind w:left="242" w:right="242"/>
        <w:jc w:val="both"/>
        <w:rPr>
          <w:rFonts w:eastAsia="Arial Unicode MS"/>
          <w:spacing w:val="3"/>
        </w:rPr>
      </w:pPr>
      <w:r>
        <w:rPr>
          <w:rFonts w:eastAsia="Arial Unicode MS"/>
          <w:spacing w:val="3"/>
        </w:rPr>
        <w:t>It</w:t>
      </w:r>
      <w:r w:rsidR="00F84A76">
        <w:rPr>
          <w:rFonts w:eastAsia="Arial Unicode MS"/>
          <w:spacing w:val="3"/>
        </w:rPr>
        <w:t xml:space="preserve"> is a prospective study on </w:t>
      </w:r>
      <w:r w:rsidR="008632C7" w:rsidRPr="00D92E2A">
        <w:rPr>
          <w:rFonts w:eastAsia="Arial Unicode MS"/>
          <w:spacing w:val="3"/>
        </w:rPr>
        <w:t>Patients admitted as inpatients and diagnosed as non traumatic ileal perforations in General Surgery ward of GMCH, Guwahati between 1</w:t>
      </w:r>
      <w:r w:rsidR="008632C7" w:rsidRPr="00D92E2A">
        <w:rPr>
          <w:rFonts w:eastAsia="Arial Unicode MS"/>
          <w:spacing w:val="3"/>
          <w:vertAlign w:val="superscript"/>
        </w:rPr>
        <w:t>st</w:t>
      </w:r>
      <w:r w:rsidR="008632C7" w:rsidRPr="00D92E2A">
        <w:rPr>
          <w:rFonts w:eastAsia="Arial Unicode MS"/>
          <w:spacing w:val="3"/>
        </w:rPr>
        <w:t xml:space="preserve"> July </w:t>
      </w:r>
      <w:r w:rsidR="00F84A76" w:rsidRPr="00D92E2A">
        <w:rPr>
          <w:rFonts w:eastAsia="Arial Unicode MS"/>
          <w:spacing w:val="3"/>
        </w:rPr>
        <w:t xml:space="preserve">2018 </w:t>
      </w:r>
      <w:r>
        <w:rPr>
          <w:rFonts w:eastAsia="Arial Unicode MS"/>
          <w:spacing w:val="3"/>
        </w:rPr>
        <w:t xml:space="preserve">to </w:t>
      </w:r>
      <w:r w:rsidR="00F84A76" w:rsidRPr="00D92E2A">
        <w:rPr>
          <w:rFonts w:eastAsia="Arial Unicode MS"/>
          <w:spacing w:val="3"/>
        </w:rPr>
        <w:t>30</w:t>
      </w:r>
      <w:r w:rsidR="00F84A76" w:rsidRPr="00D92E2A">
        <w:rPr>
          <w:rFonts w:eastAsia="Arial Unicode MS"/>
          <w:spacing w:val="3"/>
          <w:vertAlign w:val="superscript"/>
        </w:rPr>
        <w:t>th</w:t>
      </w:r>
      <w:r w:rsidR="00F84A76" w:rsidRPr="00D92E2A">
        <w:rPr>
          <w:rFonts w:eastAsia="Arial Unicode MS"/>
          <w:spacing w:val="3"/>
        </w:rPr>
        <w:t xml:space="preserve"> June</w:t>
      </w:r>
      <w:r w:rsidR="008632C7" w:rsidRPr="00D92E2A">
        <w:rPr>
          <w:rFonts w:eastAsia="Arial Unicode MS"/>
          <w:spacing w:val="3"/>
        </w:rPr>
        <w:t xml:space="preserve"> 2019.</w:t>
      </w:r>
    </w:p>
    <w:p w:rsidR="008632C7" w:rsidRPr="00D92E2A" w:rsidRDefault="008632C7" w:rsidP="00F84A76">
      <w:pPr>
        <w:pStyle w:val="BodyText"/>
        <w:spacing w:line="480" w:lineRule="auto"/>
        <w:ind w:left="242" w:right="242"/>
        <w:jc w:val="both"/>
        <w:rPr>
          <w:rFonts w:eastAsia="Arial Unicode MS"/>
        </w:rPr>
      </w:pPr>
      <w:r w:rsidRPr="00D92E2A">
        <w:rPr>
          <w:rFonts w:eastAsia="Arial Unicode MS"/>
          <w:spacing w:val="3"/>
        </w:rPr>
        <w:t xml:space="preserve"> </w:t>
      </w:r>
    </w:p>
    <w:p w:rsidR="008632C7" w:rsidRPr="00D92E2A" w:rsidRDefault="00344075" w:rsidP="00344075">
      <w:pPr>
        <w:spacing w:line="480" w:lineRule="auto"/>
        <w:rPr>
          <w:rFonts w:ascii="Times New Roman" w:hAnsi="Times New Roman" w:cs="Times New Roman"/>
          <w:bCs/>
          <w:sz w:val="24"/>
          <w:szCs w:val="24"/>
        </w:rPr>
      </w:pPr>
      <w:r>
        <w:rPr>
          <w:rFonts w:ascii="Times New Roman" w:eastAsia="Arial Unicode MS" w:hAnsi="Times New Roman" w:cs="Times New Roman"/>
          <w:b/>
          <w:sz w:val="24"/>
          <w:szCs w:val="24"/>
        </w:rPr>
        <w:t xml:space="preserve">Inclusion Criteria: </w:t>
      </w:r>
      <w:r w:rsidR="008632C7" w:rsidRPr="00D92E2A">
        <w:rPr>
          <w:rFonts w:ascii="Times New Roman" w:hAnsi="Times New Roman" w:cs="Times New Roman"/>
          <w:bCs/>
          <w:sz w:val="24"/>
          <w:szCs w:val="24"/>
        </w:rPr>
        <w:t>All non traumatic cases of acute abdomen where there are signs of peritonitis which were later diagnosed to be ileal perforation during investigations and operative management.</w:t>
      </w:r>
    </w:p>
    <w:p w:rsidR="008632C7" w:rsidRPr="001C1F3C" w:rsidRDefault="008632C7" w:rsidP="008632C7">
      <w:pPr>
        <w:spacing w:line="480" w:lineRule="auto"/>
        <w:rPr>
          <w:rFonts w:ascii="Times New Roman" w:eastAsia="Arial Unicode MS" w:hAnsi="Times New Roman" w:cs="Times New Roman"/>
          <w:b/>
          <w:sz w:val="24"/>
          <w:szCs w:val="24"/>
        </w:rPr>
      </w:pPr>
      <w:r w:rsidRPr="001C1F3C">
        <w:rPr>
          <w:rFonts w:ascii="Times New Roman" w:eastAsia="Arial Unicode MS" w:hAnsi="Times New Roman" w:cs="Times New Roman"/>
          <w:b/>
          <w:color w:val="000000"/>
          <w:sz w:val="24"/>
          <w:szCs w:val="24"/>
        </w:rPr>
        <w:t>Exclusion Criteria</w:t>
      </w:r>
      <w:r w:rsidR="00344075">
        <w:rPr>
          <w:rFonts w:ascii="Times New Roman" w:eastAsia="Arial Unicode MS" w:hAnsi="Times New Roman" w:cs="Times New Roman"/>
          <w:b/>
          <w:color w:val="000000"/>
          <w:sz w:val="24"/>
          <w:szCs w:val="24"/>
        </w:rPr>
        <w:t>:</w:t>
      </w:r>
    </w:p>
    <w:p w:rsidR="008632C7" w:rsidRPr="00D92E2A" w:rsidRDefault="008632C7" w:rsidP="008632C7">
      <w:pPr>
        <w:pStyle w:val="ListParagraph"/>
        <w:numPr>
          <w:ilvl w:val="0"/>
          <w:numId w:val="7"/>
        </w:numPr>
        <w:spacing w:after="0" w:line="480" w:lineRule="auto"/>
        <w:contextualSpacing w:val="0"/>
        <w:jc w:val="both"/>
        <w:rPr>
          <w:rFonts w:ascii="Times New Roman" w:hAnsi="Times New Roman" w:cs="Times New Roman"/>
          <w:sz w:val="24"/>
          <w:szCs w:val="24"/>
        </w:rPr>
      </w:pPr>
      <w:r w:rsidRPr="00D92E2A">
        <w:rPr>
          <w:rFonts w:ascii="Times New Roman" w:hAnsi="Times New Roman" w:cs="Times New Roman"/>
          <w:sz w:val="24"/>
          <w:szCs w:val="24"/>
        </w:rPr>
        <w:t>Traumatic ileal perforations</w:t>
      </w:r>
    </w:p>
    <w:p w:rsidR="008632C7" w:rsidRPr="00D92E2A" w:rsidRDefault="008632C7" w:rsidP="008632C7">
      <w:pPr>
        <w:pStyle w:val="ListParagraph"/>
        <w:numPr>
          <w:ilvl w:val="0"/>
          <w:numId w:val="7"/>
        </w:numPr>
        <w:spacing w:after="0" w:line="480" w:lineRule="auto"/>
        <w:contextualSpacing w:val="0"/>
        <w:rPr>
          <w:rFonts w:ascii="Times New Roman" w:eastAsia="Arial Unicode MS" w:hAnsi="Times New Roman" w:cs="Times New Roman"/>
          <w:sz w:val="24"/>
          <w:szCs w:val="24"/>
        </w:rPr>
      </w:pPr>
      <w:r w:rsidRPr="00D92E2A">
        <w:rPr>
          <w:rFonts w:ascii="Times New Roman" w:hAnsi="Times New Roman" w:cs="Times New Roman"/>
          <w:sz w:val="24"/>
          <w:szCs w:val="24"/>
        </w:rPr>
        <w:t>Age of Patients less than 12 years</w:t>
      </w:r>
    </w:p>
    <w:p w:rsidR="008632C7" w:rsidRPr="00D92E2A" w:rsidRDefault="008632C7" w:rsidP="008632C7">
      <w:pPr>
        <w:spacing w:line="480" w:lineRule="auto"/>
        <w:rPr>
          <w:rFonts w:ascii="Times New Roman" w:eastAsia="Arial Unicode MS" w:hAnsi="Times New Roman" w:cs="Times New Roman"/>
          <w:sz w:val="24"/>
          <w:szCs w:val="24"/>
        </w:rPr>
      </w:pPr>
    </w:p>
    <w:p w:rsidR="008632C7" w:rsidRPr="00D92E2A" w:rsidRDefault="008632C7" w:rsidP="008632C7">
      <w:pPr>
        <w:spacing w:before="120" w:line="480" w:lineRule="auto"/>
        <w:rPr>
          <w:rFonts w:ascii="Times New Roman" w:hAnsi="Times New Roman" w:cs="Times New Roman"/>
          <w:b/>
          <w:bCs/>
          <w:sz w:val="24"/>
          <w:szCs w:val="24"/>
        </w:rPr>
      </w:pPr>
      <w:r w:rsidRPr="00D92E2A">
        <w:rPr>
          <w:rFonts w:ascii="Times New Roman" w:hAnsi="Times New Roman" w:cs="Times New Roman"/>
          <w:b/>
          <w:bCs/>
          <w:sz w:val="24"/>
          <w:szCs w:val="24"/>
        </w:rPr>
        <w:t>METHOD</w:t>
      </w:r>
    </w:p>
    <w:p w:rsidR="008632C7" w:rsidRPr="00D92E2A" w:rsidRDefault="008632C7" w:rsidP="008632C7">
      <w:pPr>
        <w:spacing w:before="120" w:line="480" w:lineRule="auto"/>
        <w:rPr>
          <w:rFonts w:ascii="Times New Roman" w:hAnsi="Times New Roman" w:cs="Times New Roman"/>
          <w:bCs/>
          <w:sz w:val="24"/>
          <w:szCs w:val="24"/>
        </w:rPr>
      </w:pPr>
      <w:r w:rsidRPr="00D92E2A">
        <w:rPr>
          <w:rFonts w:ascii="Times New Roman" w:hAnsi="Times New Roman" w:cs="Times New Roman"/>
          <w:bCs/>
          <w:sz w:val="24"/>
          <w:szCs w:val="24"/>
        </w:rPr>
        <w:t xml:space="preserve">After admission the data for study is collected by </w:t>
      </w:r>
    </w:p>
    <w:p w:rsidR="008632C7" w:rsidRPr="00D92E2A" w:rsidRDefault="008632C7" w:rsidP="008632C7">
      <w:pPr>
        <w:pStyle w:val="ListParagraph"/>
        <w:numPr>
          <w:ilvl w:val="0"/>
          <w:numId w:val="9"/>
        </w:numPr>
        <w:spacing w:before="120" w:after="0" w:line="480" w:lineRule="auto"/>
        <w:contextualSpacing w:val="0"/>
        <w:rPr>
          <w:rFonts w:ascii="Times New Roman" w:hAnsi="Times New Roman" w:cs="Times New Roman"/>
          <w:bCs/>
          <w:sz w:val="24"/>
          <w:szCs w:val="24"/>
        </w:rPr>
      </w:pPr>
      <w:r w:rsidRPr="00D92E2A">
        <w:rPr>
          <w:rFonts w:ascii="Times New Roman" w:hAnsi="Times New Roman" w:cs="Times New Roman"/>
          <w:bCs/>
          <w:sz w:val="24"/>
          <w:szCs w:val="24"/>
        </w:rPr>
        <w:t>Direct interview with the patient and the patient relatives accompanying the patient and     obtaining a detailed history.</w:t>
      </w:r>
    </w:p>
    <w:p w:rsidR="008632C7" w:rsidRPr="00D92E2A" w:rsidRDefault="008632C7" w:rsidP="008632C7">
      <w:pPr>
        <w:numPr>
          <w:ilvl w:val="0"/>
          <w:numId w:val="9"/>
        </w:numPr>
        <w:spacing w:before="120" w:after="0" w:line="480" w:lineRule="auto"/>
        <w:rPr>
          <w:rFonts w:ascii="Times New Roman" w:hAnsi="Times New Roman" w:cs="Times New Roman"/>
          <w:bCs/>
          <w:sz w:val="24"/>
          <w:szCs w:val="24"/>
        </w:rPr>
      </w:pPr>
      <w:r w:rsidRPr="00D92E2A">
        <w:rPr>
          <w:rFonts w:ascii="Times New Roman" w:hAnsi="Times New Roman" w:cs="Times New Roman"/>
          <w:bCs/>
          <w:sz w:val="24"/>
          <w:szCs w:val="24"/>
        </w:rPr>
        <w:t>Thorough clinical examination.</w:t>
      </w:r>
    </w:p>
    <w:p w:rsidR="008632C7" w:rsidRPr="00D92E2A" w:rsidRDefault="008632C7" w:rsidP="008632C7">
      <w:pPr>
        <w:numPr>
          <w:ilvl w:val="0"/>
          <w:numId w:val="9"/>
        </w:numPr>
        <w:spacing w:before="120" w:after="0" w:line="480" w:lineRule="auto"/>
        <w:rPr>
          <w:rFonts w:ascii="Times New Roman" w:hAnsi="Times New Roman" w:cs="Times New Roman"/>
          <w:bCs/>
          <w:sz w:val="24"/>
          <w:szCs w:val="24"/>
        </w:rPr>
      </w:pPr>
      <w:r w:rsidRPr="00D92E2A">
        <w:rPr>
          <w:rFonts w:ascii="Times New Roman" w:hAnsi="Times New Roman" w:cs="Times New Roman"/>
          <w:bCs/>
          <w:sz w:val="24"/>
          <w:szCs w:val="24"/>
        </w:rPr>
        <w:t>Clinical findings and relevant diagnostic investigations performed over the patient.</w:t>
      </w:r>
    </w:p>
    <w:p w:rsidR="008632C7" w:rsidRPr="00D92E2A" w:rsidRDefault="008632C7" w:rsidP="008632C7">
      <w:pPr>
        <w:spacing w:before="120" w:after="0" w:line="480" w:lineRule="auto"/>
        <w:rPr>
          <w:rFonts w:ascii="Times New Roman" w:hAnsi="Times New Roman" w:cs="Times New Roman"/>
          <w:bCs/>
          <w:sz w:val="24"/>
          <w:szCs w:val="24"/>
        </w:rPr>
      </w:pPr>
    </w:p>
    <w:p w:rsidR="008632C7" w:rsidRPr="00D92E2A" w:rsidRDefault="008632C7" w:rsidP="00344075">
      <w:pPr>
        <w:spacing w:line="480" w:lineRule="auto"/>
        <w:jc w:val="both"/>
        <w:rPr>
          <w:rFonts w:ascii="Times New Roman" w:eastAsia="Arial Unicode MS" w:hAnsi="Times New Roman" w:cs="Times New Roman"/>
          <w:sz w:val="24"/>
          <w:szCs w:val="24"/>
        </w:rPr>
      </w:pPr>
      <w:r w:rsidRPr="00D92E2A">
        <w:rPr>
          <w:rFonts w:ascii="Times New Roman" w:eastAsia="Arial Unicode MS" w:hAnsi="Times New Roman" w:cs="Times New Roman"/>
          <w:w w:val="103"/>
          <w:sz w:val="24"/>
          <w:szCs w:val="24"/>
        </w:rPr>
        <w:t>Cases were resuscitated with IVF and antibiotics. Most cases received ceftriaxon</w:t>
      </w:r>
      <w:r>
        <w:rPr>
          <w:rFonts w:ascii="Times New Roman" w:eastAsia="Arial Unicode MS" w:hAnsi="Times New Roman" w:cs="Times New Roman"/>
          <w:w w:val="103"/>
          <w:sz w:val="24"/>
          <w:szCs w:val="24"/>
        </w:rPr>
        <w:t xml:space="preserve">e </w:t>
      </w:r>
      <w:r w:rsidRPr="00D92E2A">
        <w:rPr>
          <w:rFonts w:ascii="Times New Roman" w:eastAsia="Arial Unicode MS" w:hAnsi="Times New Roman" w:cs="Times New Roman"/>
          <w:w w:val="104"/>
          <w:sz w:val="24"/>
          <w:szCs w:val="24"/>
        </w:rPr>
        <w:t>and  metronidazole</w:t>
      </w:r>
      <w:r>
        <w:rPr>
          <w:rFonts w:ascii="Times New Roman" w:eastAsia="Arial Unicode MS" w:hAnsi="Times New Roman" w:cs="Times New Roman"/>
          <w:w w:val="104"/>
          <w:sz w:val="24"/>
          <w:szCs w:val="24"/>
        </w:rPr>
        <w:t xml:space="preserve"> or azithromycin</w:t>
      </w:r>
      <w:r w:rsidRPr="00D92E2A">
        <w:rPr>
          <w:rFonts w:ascii="Times New Roman" w:eastAsia="Arial Unicode MS" w:hAnsi="Times New Roman" w:cs="Times New Roman"/>
          <w:w w:val="104"/>
          <w:sz w:val="24"/>
          <w:szCs w:val="24"/>
        </w:rPr>
        <w:t xml:space="preserve"> antibiotics.  </w:t>
      </w:r>
      <w:r w:rsidR="000C6F91" w:rsidRPr="00D92E2A">
        <w:rPr>
          <w:rFonts w:ascii="Times New Roman" w:eastAsia="Arial Unicode MS" w:hAnsi="Times New Roman" w:cs="Times New Roman"/>
          <w:w w:val="104"/>
          <w:sz w:val="24"/>
          <w:szCs w:val="24"/>
        </w:rPr>
        <w:t xml:space="preserve">In </w:t>
      </w:r>
      <w:r w:rsidR="00344075" w:rsidRPr="00D92E2A">
        <w:rPr>
          <w:rFonts w:ascii="Times New Roman" w:eastAsia="Arial Unicode MS" w:hAnsi="Times New Roman" w:cs="Times New Roman"/>
          <w:w w:val="104"/>
          <w:sz w:val="24"/>
          <w:szCs w:val="24"/>
        </w:rPr>
        <w:t>cases of</w:t>
      </w:r>
      <w:r w:rsidRPr="00D92E2A">
        <w:rPr>
          <w:rFonts w:ascii="Times New Roman" w:eastAsia="Arial Unicode MS" w:hAnsi="Times New Roman" w:cs="Times New Roman"/>
          <w:w w:val="104"/>
          <w:sz w:val="24"/>
          <w:szCs w:val="24"/>
        </w:rPr>
        <w:t xml:space="preserve">  gross  contamination  inj </w:t>
      </w:r>
      <w:r w:rsidRPr="00D92E2A">
        <w:rPr>
          <w:rFonts w:ascii="Times New Roman" w:eastAsia="Arial Unicode MS" w:hAnsi="Times New Roman" w:cs="Times New Roman"/>
          <w:sz w:val="24"/>
          <w:szCs w:val="24"/>
        </w:rPr>
        <w:t xml:space="preserve">piperacillin </w:t>
      </w:r>
      <w:r w:rsidRPr="00D92E2A">
        <w:rPr>
          <w:rFonts w:ascii="Times New Roman" w:eastAsia="Arial Unicode MS" w:hAnsi="Times New Roman" w:cs="Times New Roman"/>
          <w:w w:val="105"/>
          <w:sz w:val="24"/>
          <w:szCs w:val="24"/>
        </w:rPr>
        <w:t xml:space="preserve">+ tazobactum were added. All patients underwent surgery following </w:t>
      </w:r>
      <w:r w:rsidRPr="00D92E2A">
        <w:rPr>
          <w:rFonts w:ascii="Times New Roman" w:eastAsia="Arial Unicode MS" w:hAnsi="Times New Roman" w:cs="Times New Roman"/>
          <w:sz w:val="24"/>
          <w:szCs w:val="24"/>
        </w:rPr>
        <w:t>preoperative preparation.</w:t>
      </w:r>
    </w:p>
    <w:p w:rsidR="008632C7" w:rsidRPr="00FB6BF3" w:rsidRDefault="008632C7" w:rsidP="00344075">
      <w:pPr>
        <w:spacing w:line="480" w:lineRule="auto"/>
        <w:jc w:val="both"/>
        <w:rPr>
          <w:rFonts w:ascii="Times New Roman" w:eastAsia="Arial Unicode MS" w:hAnsi="Times New Roman" w:cs="Times New Roman"/>
          <w:sz w:val="24"/>
          <w:szCs w:val="24"/>
        </w:rPr>
      </w:pPr>
      <w:r w:rsidRPr="00D92E2A">
        <w:rPr>
          <w:rFonts w:ascii="Times New Roman" w:eastAsia="Arial Unicode MS" w:hAnsi="Times New Roman" w:cs="Times New Roman"/>
          <w:w w:val="102"/>
          <w:sz w:val="24"/>
          <w:szCs w:val="24"/>
        </w:rPr>
        <w:lastRenderedPageBreak/>
        <w:t xml:space="preserve"> All patients underwent laparotomy under GA. Midline laparotomy were </w:t>
      </w:r>
      <w:r w:rsidRPr="00D92E2A">
        <w:rPr>
          <w:rFonts w:ascii="Times New Roman" w:eastAsia="Arial Unicode MS" w:hAnsi="Times New Roman" w:cs="Times New Roman"/>
          <w:sz w:val="24"/>
          <w:szCs w:val="24"/>
        </w:rPr>
        <w:br/>
        <w:t xml:space="preserve">employed. The amount and type </w:t>
      </w:r>
      <w:r w:rsidR="000C6F91" w:rsidRPr="00D92E2A">
        <w:rPr>
          <w:rFonts w:ascii="Times New Roman" w:eastAsia="Arial Unicode MS" w:hAnsi="Times New Roman" w:cs="Times New Roman"/>
          <w:sz w:val="24"/>
          <w:szCs w:val="24"/>
        </w:rPr>
        <w:t>of peritoneal</w:t>
      </w:r>
      <w:r w:rsidRPr="00D92E2A">
        <w:rPr>
          <w:rFonts w:ascii="Times New Roman" w:eastAsia="Arial Unicode MS" w:hAnsi="Times New Roman" w:cs="Times New Roman"/>
          <w:sz w:val="24"/>
          <w:szCs w:val="24"/>
        </w:rPr>
        <w:t xml:space="preserve"> contamination, number, site and size of </w:t>
      </w:r>
      <w:r w:rsidRPr="00D92E2A">
        <w:rPr>
          <w:rFonts w:ascii="Times New Roman" w:eastAsia="Arial Unicode MS" w:hAnsi="Times New Roman" w:cs="Times New Roman"/>
          <w:sz w:val="24"/>
          <w:szCs w:val="24"/>
        </w:rPr>
        <w:br/>
      </w:r>
      <w:r w:rsidRPr="00D92E2A">
        <w:rPr>
          <w:rFonts w:ascii="Times New Roman" w:eastAsia="Arial Unicode MS" w:hAnsi="Times New Roman" w:cs="Times New Roman"/>
          <w:spacing w:val="1"/>
          <w:sz w:val="24"/>
          <w:szCs w:val="24"/>
        </w:rPr>
        <w:t xml:space="preserve">perforations and procedure employed were noted. The choice of procedure was based </w:t>
      </w:r>
      <w:r w:rsidRPr="00D92E2A">
        <w:rPr>
          <w:rFonts w:ascii="Times New Roman" w:eastAsia="Arial Unicode MS" w:hAnsi="Times New Roman" w:cs="Times New Roman"/>
          <w:sz w:val="24"/>
          <w:szCs w:val="24"/>
        </w:rPr>
        <w:br/>
      </w:r>
      <w:r w:rsidRPr="00D92E2A">
        <w:rPr>
          <w:rFonts w:ascii="Times New Roman" w:eastAsia="Arial Unicode MS" w:hAnsi="Times New Roman" w:cs="Times New Roman"/>
          <w:w w:val="103"/>
          <w:sz w:val="24"/>
          <w:szCs w:val="24"/>
        </w:rPr>
        <w:t xml:space="preserve">on </w:t>
      </w:r>
      <w:r w:rsidR="000C6F91" w:rsidRPr="00D92E2A">
        <w:rPr>
          <w:rFonts w:ascii="Times New Roman" w:eastAsia="Arial Unicode MS" w:hAnsi="Times New Roman" w:cs="Times New Roman"/>
          <w:w w:val="103"/>
          <w:sz w:val="24"/>
          <w:szCs w:val="24"/>
        </w:rPr>
        <w:t>surgeon’s</w:t>
      </w:r>
      <w:r w:rsidRPr="00D92E2A">
        <w:rPr>
          <w:rFonts w:ascii="Times New Roman" w:eastAsia="Arial Unicode MS" w:hAnsi="Times New Roman" w:cs="Times New Roman"/>
          <w:w w:val="103"/>
          <w:sz w:val="24"/>
          <w:szCs w:val="24"/>
        </w:rPr>
        <w:t xml:space="preserve"> preference and condition of the perforation. </w:t>
      </w:r>
    </w:p>
    <w:p w:rsidR="008632C7" w:rsidRPr="00D92E2A" w:rsidRDefault="008632C7" w:rsidP="00344075">
      <w:pPr>
        <w:spacing w:line="480" w:lineRule="auto"/>
        <w:jc w:val="both"/>
        <w:rPr>
          <w:rFonts w:ascii="Times New Roman" w:eastAsia="Arial Unicode MS" w:hAnsi="Times New Roman" w:cs="Times New Roman"/>
          <w:sz w:val="24"/>
          <w:szCs w:val="24"/>
        </w:rPr>
      </w:pPr>
      <w:r w:rsidRPr="00D92E2A">
        <w:rPr>
          <w:rFonts w:ascii="Times New Roman" w:eastAsia="Arial Unicode MS" w:hAnsi="Times New Roman" w:cs="Times New Roman"/>
          <w:w w:val="105"/>
          <w:sz w:val="24"/>
          <w:szCs w:val="24"/>
        </w:rPr>
        <w:t xml:space="preserve">Antibiotics were routinely given for 5-7 days unless the diagnosis was typhoid in </w:t>
      </w:r>
      <w:r w:rsidRPr="00D92E2A">
        <w:rPr>
          <w:rFonts w:ascii="Times New Roman" w:eastAsia="Arial Unicode MS" w:hAnsi="Times New Roman" w:cs="Times New Roman"/>
          <w:spacing w:val="2"/>
          <w:sz w:val="24"/>
          <w:szCs w:val="24"/>
        </w:rPr>
        <w:t>which case antibiotics were continued for up to 10</w:t>
      </w:r>
      <w:r>
        <w:rPr>
          <w:rFonts w:ascii="Times New Roman" w:eastAsia="Arial Unicode MS" w:hAnsi="Times New Roman" w:cs="Times New Roman"/>
          <w:spacing w:val="2"/>
          <w:sz w:val="24"/>
          <w:szCs w:val="24"/>
        </w:rPr>
        <w:t xml:space="preserve"> - 14</w:t>
      </w:r>
      <w:r w:rsidRPr="00D92E2A">
        <w:rPr>
          <w:rFonts w:ascii="Times New Roman" w:eastAsia="Arial Unicode MS" w:hAnsi="Times New Roman" w:cs="Times New Roman"/>
          <w:spacing w:val="2"/>
          <w:sz w:val="24"/>
          <w:szCs w:val="24"/>
        </w:rPr>
        <w:t xml:space="preserve"> days. A diagnosis of typhoid was </w:t>
      </w:r>
      <w:r w:rsidRPr="00D92E2A">
        <w:rPr>
          <w:rFonts w:ascii="Times New Roman" w:eastAsia="Arial Unicode MS" w:hAnsi="Times New Roman" w:cs="Times New Roman"/>
          <w:w w:val="105"/>
          <w:sz w:val="24"/>
          <w:szCs w:val="24"/>
        </w:rPr>
        <w:t xml:space="preserve">made only if Widal test was positive, or </w:t>
      </w:r>
      <w:r w:rsidRPr="00344075">
        <w:rPr>
          <w:rFonts w:ascii="Times New Roman" w:eastAsia="Arial Unicode MS" w:hAnsi="Times New Roman" w:cs="Times New Roman"/>
          <w:i/>
          <w:w w:val="105"/>
          <w:sz w:val="24"/>
          <w:szCs w:val="24"/>
        </w:rPr>
        <w:t>Salmonellae</w:t>
      </w:r>
      <w:r w:rsidRPr="00D92E2A">
        <w:rPr>
          <w:rFonts w:ascii="Times New Roman" w:eastAsia="Arial Unicode MS" w:hAnsi="Times New Roman" w:cs="Times New Roman"/>
          <w:w w:val="105"/>
          <w:sz w:val="24"/>
          <w:szCs w:val="24"/>
        </w:rPr>
        <w:t xml:space="preserve"> were isolated from blood or </w:t>
      </w:r>
      <w:r w:rsidRPr="00D92E2A">
        <w:rPr>
          <w:rFonts w:ascii="Times New Roman" w:eastAsia="Arial Unicode MS" w:hAnsi="Times New Roman" w:cs="Times New Roman"/>
          <w:w w:val="102"/>
          <w:sz w:val="24"/>
          <w:szCs w:val="24"/>
        </w:rPr>
        <w:t xml:space="preserve">urine and if histopathological evidence of typhoid perforation was found. When the </w:t>
      </w:r>
      <w:r w:rsidRPr="00D92E2A">
        <w:rPr>
          <w:rFonts w:ascii="Times New Roman" w:eastAsia="Arial Unicode MS" w:hAnsi="Times New Roman" w:cs="Times New Roman"/>
          <w:w w:val="103"/>
          <w:sz w:val="24"/>
          <w:szCs w:val="24"/>
        </w:rPr>
        <w:t xml:space="preserve">etiology of a non-traumatic perforation was not found, it was termed non-specific. </w:t>
      </w:r>
      <w:r w:rsidR="00264F9C" w:rsidRPr="00D92E2A">
        <w:rPr>
          <w:rFonts w:ascii="Times New Roman" w:eastAsia="Arial Unicode MS" w:hAnsi="Times New Roman" w:cs="Times New Roman"/>
          <w:w w:val="102"/>
          <w:sz w:val="24"/>
          <w:szCs w:val="24"/>
        </w:rPr>
        <w:t>Postoperative complications were noted</w:t>
      </w:r>
      <w:r w:rsidRPr="00D92E2A">
        <w:rPr>
          <w:rFonts w:ascii="Times New Roman" w:eastAsia="Arial Unicode MS" w:hAnsi="Times New Roman" w:cs="Times New Roman"/>
          <w:w w:val="102"/>
          <w:sz w:val="24"/>
          <w:szCs w:val="24"/>
        </w:rPr>
        <w:t xml:space="preserve">.  </w:t>
      </w:r>
      <w:r w:rsidR="00264F9C" w:rsidRPr="00D92E2A">
        <w:rPr>
          <w:rFonts w:ascii="Times New Roman" w:eastAsia="Arial Unicode MS" w:hAnsi="Times New Roman" w:cs="Times New Roman"/>
          <w:w w:val="102"/>
          <w:sz w:val="24"/>
          <w:szCs w:val="24"/>
        </w:rPr>
        <w:t>The factors</w:t>
      </w:r>
      <w:r w:rsidRPr="00D92E2A">
        <w:rPr>
          <w:rFonts w:ascii="Times New Roman" w:eastAsia="Arial Unicode MS" w:hAnsi="Times New Roman" w:cs="Times New Roman"/>
          <w:w w:val="102"/>
          <w:sz w:val="24"/>
          <w:szCs w:val="24"/>
        </w:rPr>
        <w:t xml:space="preserve">  influencing  mortality  and </w:t>
      </w:r>
      <w:r w:rsidRPr="00D92E2A">
        <w:rPr>
          <w:rFonts w:ascii="Times New Roman" w:eastAsia="Arial Unicode MS" w:hAnsi="Times New Roman" w:cs="Times New Roman"/>
          <w:spacing w:val="3"/>
          <w:sz w:val="24"/>
          <w:szCs w:val="24"/>
        </w:rPr>
        <w:t xml:space="preserve">morbidity and outcome were assessed. </w:t>
      </w:r>
    </w:p>
    <w:p w:rsidR="008632C7" w:rsidRDefault="008632C7" w:rsidP="008632C7">
      <w:pPr>
        <w:rPr>
          <w:rFonts w:ascii="Times New Roman" w:eastAsia="Arial Unicode MS" w:hAnsi="Times New Roman" w:cs="Times New Roman"/>
          <w:sz w:val="24"/>
          <w:szCs w:val="24"/>
        </w:rPr>
      </w:pPr>
    </w:p>
    <w:p w:rsidR="00751CA0" w:rsidRDefault="00751CA0" w:rsidP="008632C7">
      <w:pPr>
        <w:rPr>
          <w:rFonts w:ascii="Times New Roman" w:eastAsia="Arial Unicode MS" w:hAnsi="Times New Roman" w:cs="Times New Roman"/>
          <w:sz w:val="24"/>
          <w:szCs w:val="24"/>
        </w:rPr>
      </w:pPr>
    </w:p>
    <w:p w:rsidR="00751CA0" w:rsidRDefault="00751CA0" w:rsidP="008632C7">
      <w:pPr>
        <w:rPr>
          <w:rFonts w:ascii="Times New Roman" w:eastAsia="Arial Unicode MS" w:hAnsi="Times New Roman" w:cs="Times New Roman"/>
          <w:sz w:val="24"/>
          <w:szCs w:val="24"/>
        </w:rPr>
      </w:pPr>
    </w:p>
    <w:p w:rsidR="00751CA0" w:rsidRDefault="00751CA0" w:rsidP="008632C7">
      <w:pPr>
        <w:rPr>
          <w:rFonts w:ascii="Times New Roman" w:eastAsia="Arial Unicode MS" w:hAnsi="Times New Roman" w:cs="Times New Roman"/>
          <w:sz w:val="24"/>
          <w:szCs w:val="24"/>
        </w:rPr>
      </w:pPr>
    </w:p>
    <w:p w:rsidR="00751CA0" w:rsidRDefault="00751CA0" w:rsidP="008632C7">
      <w:pPr>
        <w:rPr>
          <w:rFonts w:ascii="Times New Roman" w:eastAsia="Arial Unicode MS" w:hAnsi="Times New Roman" w:cs="Times New Roman"/>
          <w:sz w:val="24"/>
          <w:szCs w:val="24"/>
        </w:rPr>
      </w:pPr>
    </w:p>
    <w:p w:rsidR="00751CA0" w:rsidRDefault="00751CA0" w:rsidP="008632C7">
      <w:pPr>
        <w:rPr>
          <w:rFonts w:ascii="Times New Roman" w:eastAsia="Arial Unicode MS" w:hAnsi="Times New Roman" w:cs="Times New Roman"/>
          <w:sz w:val="24"/>
          <w:szCs w:val="24"/>
        </w:rPr>
      </w:pPr>
    </w:p>
    <w:p w:rsidR="00751CA0" w:rsidRDefault="00751CA0" w:rsidP="008632C7">
      <w:pPr>
        <w:rPr>
          <w:rFonts w:ascii="Times New Roman" w:eastAsia="Arial Unicode MS" w:hAnsi="Times New Roman" w:cs="Times New Roman"/>
          <w:sz w:val="24"/>
          <w:szCs w:val="24"/>
        </w:rPr>
      </w:pPr>
    </w:p>
    <w:p w:rsidR="00751CA0" w:rsidRDefault="00751CA0" w:rsidP="008632C7">
      <w:pPr>
        <w:rPr>
          <w:rFonts w:ascii="Times New Roman" w:eastAsia="Arial Unicode MS" w:hAnsi="Times New Roman" w:cs="Times New Roman"/>
          <w:sz w:val="24"/>
          <w:szCs w:val="24"/>
        </w:rPr>
      </w:pPr>
    </w:p>
    <w:p w:rsidR="00751CA0" w:rsidRDefault="00751CA0" w:rsidP="008632C7">
      <w:pPr>
        <w:rPr>
          <w:rFonts w:ascii="Times New Roman" w:eastAsia="Arial Unicode MS" w:hAnsi="Times New Roman" w:cs="Times New Roman"/>
          <w:sz w:val="24"/>
          <w:szCs w:val="24"/>
        </w:rPr>
      </w:pPr>
    </w:p>
    <w:p w:rsidR="00751CA0" w:rsidRDefault="00751CA0" w:rsidP="008632C7">
      <w:pPr>
        <w:rPr>
          <w:rFonts w:ascii="Times New Roman" w:eastAsia="Arial Unicode MS" w:hAnsi="Times New Roman" w:cs="Times New Roman"/>
          <w:sz w:val="24"/>
          <w:szCs w:val="24"/>
        </w:rPr>
      </w:pPr>
    </w:p>
    <w:p w:rsidR="00751CA0" w:rsidRDefault="00751CA0" w:rsidP="008632C7">
      <w:pPr>
        <w:rPr>
          <w:rFonts w:ascii="Times New Roman" w:eastAsia="Arial Unicode MS" w:hAnsi="Times New Roman" w:cs="Times New Roman"/>
          <w:sz w:val="24"/>
          <w:szCs w:val="24"/>
        </w:rPr>
      </w:pPr>
    </w:p>
    <w:p w:rsidR="00751CA0" w:rsidRDefault="00751CA0" w:rsidP="008632C7">
      <w:pPr>
        <w:rPr>
          <w:rFonts w:ascii="Times New Roman" w:eastAsia="Arial Unicode MS" w:hAnsi="Times New Roman" w:cs="Times New Roman"/>
          <w:sz w:val="24"/>
          <w:szCs w:val="24"/>
        </w:rPr>
      </w:pPr>
    </w:p>
    <w:p w:rsidR="00751CA0" w:rsidRDefault="00751CA0" w:rsidP="008632C7">
      <w:pPr>
        <w:rPr>
          <w:rFonts w:ascii="Times New Roman" w:eastAsia="Arial Unicode MS" w:hAnsi="Times New Roman" w:cs="Times New Roman"/>
          <w:sz w:val="24"/>
          <w:szCs w:val="24"/>
        </w:rPr>
      </w:pPr>
    </w:p>
    <w:p w:rsidR="00751CA0" w:rsidRDefault="00751CA0" w:rsidP="008632C7">
      <w:pPr>
        <w:rPr>
          <w:rFonts w:ascii="Times New Roman" w:eastAsia="Arial Unicode MS" w:hAnsi="Times New Roman" w:cs="Times New Roman"/>
          <w:sz w:val="24"/>
          <w:szCs w:val="24"/>
        </w:rPr>
      </w:pPr>
    </w:p>
    <w:p w:rsidR="00751CA0" w:rsidRDefault="00751CA0" w:rsidP="008632C7">
      <w:pPr>
        <w:rPr>
          <w:rFonts w:ascii="Times New Roman" w:eastAsia="Arial Unicode MS" w:hAnsi="Times New Roman" w:cs="Times New Roman"/>
          <w:sz w:val="24"/>
          <w:szCs w:val="24"/>
        </w:rPr>
      </w:pPr>
    </w:p>
    <w:p w:rsidR="00467C2D" w:rsidRDefault="00467C2D" w:rsidP="008632C7">
      <w:pPr>
        <w:rPr>
          <w:rFonts w:ascii="Times New Roman" w:eastAsia="Arial Unicode MS" w:hAnsi="Times New Roman" w:cs="Times New Roman"/>
          <w:sz w:val="24"/>
          <w:szCs w:val="24"/>
        </w:rPr>
      </w:pPr>
    </w:p>
    <w:p w:rsidR="00467C2D" w:rsidRDefault="00467C2D" w:rsidP="008632C7">
      <w:pPr>
        <w:rPr>
          <w:rFonts w:ascii="Times New Roman" w:eastAsia="Arial Unicode MS" w:hAnsi="Times New Roman" w:cs="Times New Roman"/>
          <w:sz w:val="24"/>
          <w:szCs w:val="24"/>
        </w:rPr>
      </w:pPr>
    </w:p>
    <w:p w:rsidR="00467C2D" w:rsidRDefault="00467C2D" w:rsidP="008632C7">
      <w:pPr>
        <w:rPr>
          <w:rFonts w:ascii="Times New Roman" w:eastAsia="Arial Unicode MS" w:hAnsi="Times New Roman" w:cs="Times New Roman"/>
          <w:sz w:val="24"/>
          <w:szCs w:val="24"/>
        </w:rPr>
      </w:pPr>
    </w:p>
    <w:p w:rsidR="008632C7" w:rsidRPr="00751CA0" w:rsidRDefault="008632C7" w:rsidP="00751CA0">
      <w:pPr>
        <w:spacing w:line="480" w:lineRule="auto"/>
        <w:ind w:left="2160" w:hanging="2160"/>
        <w:rPr>
          <w:rFonts w:ascii="Times New Roman" w:eastAsia="Arial Unicode MS" w:hAnsi="Times New Roman" w:cs="Times New Roman"/>
          <w:sz w:val="24"/>
          <w:szCs w:val="24"/>
          <w:u w:val="single"/>
        </w:rPr>
      </w:pPr>
      <w:r w:rsidRPr="00751CA0">
        <w:rPr>
          <w:rFonts w:ascii="Times New Roman" w:eastAsia="Arial Unicode MS" w:hAnsi="Times New Roman" w:cs="Times New Roman"/>
          <w:b/>
          <w:sz w:val="24"/>
          <w:szCs w:val="24"/>
          <w:u w:val="single"/>
        </w:rPr>
        <w:lastRenderedPageBreak/>
        <w:t>RESULTS and OBSERVATIONS</w:t>
      </w:r>
    </w:p>
    <w:p w:rsidR="00751CA0" w:rsidRDefault="008632C7" w:rsidP="008632C7">
      <w:pPr>
        <w:spacing w:line="480" w:lineRule="auto"/>
        <w:rPr>
          <w:rFonts w:ascii="Times New Roman" w:eastAsia="Arial Unicode MS" w:hAnsi="Times New Roman" w:cs="Times New Roman"/>
          <w:w w:val="110"/>
          <w:sz w:val="24"/>
          <w:szCs w:val="24"/>
        </w:rPr>
      </w:pPr>
      <w:r w:rsidRPr="008147BA">
        <w:rPr>
          <w:rFonts w:ascii="Times New Roman" w:eastAsia="Arial Unicode MS" w:hAnsi="Times New Roman" w:cs="Times New Roman"/>
          <w:w w:val="102"/>
          <w:sz w:val="24"/>
          <w:szCs w:val="24"/>
        </w:rPr>
        <w:t xml:space="preserve">Fifty one patients of Ileal Perforation admitted between </w:t>
      </w:r>
      <w:r w:rsidR="00751CA0" w:rsidRPr="008147BA">
        <w:rPr>
          <w:rFonts w:ascii="Times New Roman" w:eastAsia="Arial Unicode MS" w:hAnsi="Times New Roman" w:cs="Times New Roman"/>
          <w:w w:val="102"/>
          <w:sz w:val="24"/>
          <w:szCs w:val="24"/>
        </w:rPr>
        <w:t>July</w:t>
      </w:r>
      <w:r w:rsidRPr="008147BA">
        <w:rPr>
          <w:rFonts w:ascii="Times New Roman" w:eastAsia="Arial Unicode MS" w:hAnsi="Times New Roman" w:cs="Times New Roman"/>
          <w:w w:val="102"/>
          <w:sz w:val="24"/>
          <w:szCs w:val="24"/>
        </w:rPr>
        <w:t xml:space="preserve"> 2018 and </w:t>
      </w:r>
      <w:r w:rsidR="00751CA0" w:rsidRPr="008147BA">
        <w:rPr>
          <w:rFonts w:ascii="Times New Roman" w:eastAsia="Arial Unicode MS" w:hAnsi="Times New Roman" w:cs="Times New Roman"/>
          <w:w w:val="102"/>
          <w:sz w:val="24"/>
          <w:szCs w:val="24"/>
        </w:rPr>
        <w:t>June</w:t>
      </w:r>
      <w:r w:rsidRPr="008147BA">
        <w:rPr>
          <w:rFonts w:ascii="Times New Roman" w:eastAsia="Arial Unicode MS" w:hAnsi="Times New Roman" w:cs="Times New Roman"/>
          <w:w w:val="102"/>
          <w:sz w:val="24"/>
          <w:szCs w:val="24"/>
        </w:rPr>
        <w:t xml:space="preserve"> </w:t>
      </w:r>
      <w:r w:rsidRPr="008147BA">
        <w:rPr>
          <w:rFonts w:ascii="Times New Roman" w:eastAsia="Arial Unicode MS" w:hAnsi="Times New Roman" w:cs="Times New Roman"/>
          <w:w w:val="110"/>
          <w:sz w:val="24"/>
          <w:szCs w:val="24"/>
        </w:rPr>
        <w:t xml:space="preserve">2019 were included in this study. </w:t>
      </w:r>
    </w:p>
    <w:p w:rsidR="00751CA0" w:rsidRPr="00751CA0" w:rsidRDefault="00751CA0" w:rsidP="00751CA0">
      <w:pPr>
        <w:spacing w:line="480" w:lineRule="auto"/>
        <w:jc w:val="center"/>
        <w:rPr>
          <w:rFonts w:ascii="Times New Roman" w:eastAsia="Arial Unicode MS" w:hAnsi="Times New Roman" w:cs="Times New Roman"/>
          <w:i/>
          <w:sz w:val="24"/>
          <w:szCs w:val="24"/>
        </w:rPr>
      </w:pPr>
      <w:r w:rsidRPr="00751CA0">
        <w:rPr>
          <w:rFonts w:ascii="Times New Roman" w:eastAsia="Arial Unicode MS" w:hAnsi="Times New Roman" w:cs="Times New Roman"/>
          <w:i/>
          <w:sz w:val="24"/>
          <w:szCs w:val="24"/>
        </w:rPr>
        <w:t>Figure 1: Etiology of perforation</w:t>
      </w:r>
    </w:p>
    <w:p w:rsidR="008632C7" w:rsidRDefault="008632C7" w:rsidP="00751CA0">
      <w:pPr>
        <w:spacing w:line="480" w:lineRule="auto"/>
        <w:jc w:val="center"/>
        <w:rPr>
          <w:rFonts w:ascii="Times New Roman" w:eastAsia="Arial Unicode MS" w:hAnsi="Times New Roman" w:cs="Times New Roman"/>
          <w:sz w:val="24"/>
          <w:szCs w:val="24"/>
        </w:rPr>
      </w:pPr>
      <w:r w:rsidRPr="008147BA">
        <w:rPr>
          <w:rFonts w:ascii="Times New Roman" w:eastAsia="Arial Unicode MS" w:hAnsi="Times New Roman" w:cs="Times New Roman"/>
          <w:noProof/>
          <w:sz w:val="24"/>
          <w:szCs w:val="24"/>
          <w:lang w:val="en-US"/>
        </w:rPr>
        <w:drawing>
          <wp:inline distT="0" distB="0" distL="0" distR="0">
            <wp:extent cx="4075872" cy="2130950"/>
            <wp:effectExtent l="19050" t="0" r="19878" b="26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22A88" w:rsidRDefault="00622A88" w:rsidP="00751CA0">
      <w:pPr>
        <w:spacing w:line="480" w:lineRule="auto"/>
        <w:jc w:val="center"/>
        <w:rPr>
          <w:rFonts w:ascii="Times New Roman" w:eastAsia="Arial Unicode MS" w:hAnsi="Times New Roman" w:cs="Times New Roman"/>
          <w:i/>
          <w:sz w:val="24"/>
          <w:szCs w:val="24"/>
        </w:rPr>
      </w:pPr>
    </w:p>
    <w:p w:rsidR="00751CA0" w:rsidRPr="00751CA0" w:rsidRDefault="00751CA0" w:rsidP="00751CA0">
      <w:pPr>
        <w:spacing w:line="480" w:lineRule="auto"/>
        <w:jc w:val="center"/>
        <w:rPr>
          <w:rFonts w:ascii="Times New Roman" w:eastAsia="Arial Unicode MS" w:hAnsi="Times New Roman" w:cs="Times New Roman"/>
          <w:i/>
          <w:sz w:val="24"/>
          <w:szCs w:val="24"/>
        </w:rPr>
      </w:pPr>
      <w:r w:rsidRPr="00751CA0">
        <w:rPr>
          <w:rFonts w:ascii="Times New Roman" w:eastAsia="Arial Unicode MS" w:hAnsi="Times New Roman" w:cs="Times New Roman"/>
          <w:i/>
          <w:sz w:val="24"/>
          <w:szCs w:val="24"/>
        </w:rPr>
        <w:t>Figure 2: Age and Sex distribution</w:t>
      </w:r>
    </w:p>
    <w:p w:rsidR="008632C7" w:rsidRPr="008147BA" w:rsidRDefault="008632C7" w:rsidP="00751CA0">
      <w:pPr>
        <w:spacing w:line="480" w:lineRule="auto"/>
        <w:jc w:val="center"/>
        <w:rPr>
          <w:rFonts w:ascii="Times New Roman" w:eastAsia="Arial Unicode MS" w:hAnsi="Times New Roman" w:cs="Times New Roman"/>
          <w:sz w:val="24"/>
          <w:szCs w:val="24"/>
        </w:rPr>
      </w:pPr>
      <w:r w:rsidRPr="008147BA">
        <w:rPr>
          <w:rFonts w:ascii="Times New Roman" w:eastAsia="Arial Unicode MS" w:hAnsi="Times New Roman" w:cs="Times New Roman"/>
          <w:noProof/>
          <w:sz w:val="24"/>
          <w:szCs w:val="24"/>
          <w:lang w:val="en-US"/>
        </w:rPr>
        <w:drawing>
          <wp:inline distT="0" distB="0" distL="0" distR="0">
            <wp:extent cx="3900943" cy="2043485"/>
            <wp:effectExtent l="19050" t="0" r="23357" b="0"/>
            <wp:docPr id="15"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632C7" w:rsidRPr="008147BA" w:rsidRDefault="008632C7" w:rsidP="008632C7">
      <w:pPr>
        <w:spacing w:line="480" w:lineRule="auto"/>
        <w:rPr>
          <w:rFonts w:ascii="Times New Roman" w:eastAsia="Arial Unicode MS" w:hAnsi="Times New Roman" w:cs="Times New Roman"/>
          <w:sz w:val="24"/>
          <w:szCs w:val="24"/>
        </w:rPr>
      </w:pPr>
    </w:p>
    <w:p w:rsidR="008632C7" w:rsidRDefault="008632C7" w:rsidP="008632C7">
      <w:pPr>
        <w:spacing w:line="480" w:lineRule="auto"/>
        <w:rPr>
          <w:rFonts w:ascii="Times New Roman" w:eastAsia="Arial Unicode MS" w:hAnsi="Times New Roman" w:cs="Times New Roman"/>
          <w:sz w:val="24"/>
          <w:szCs w:val="24"/>
        </w:rPr>
      </w:pPr>
    </w:p>
    <w:p w:rsidR="008632C7" w:rsidRDefault="008632C7" w:rsidP="008632C7">
      <w:pPr>
        <w:spacing w:line="480" w:lineRule="auto"/>
        <w:rPr>
          <w:rFonts w:ascii="Times New Roman" w:eastAsia="Arial Unicode MS" w:hAnsi="Times New Roman" w:cs="Times New Roman"/>
          <w:sz w:val="24"/>
          <w:szCs w:val="24"/>
        </w:rPr>
      </w:pPr>
    </w:p>
    <w:p w:rsidR="00467C2D" w:rsidRDefault="00467C2D" w:rsidP="00622A88">
      <w:pPr>
        <w:spacing w:line="480" w:lineRule="auto"/>
        <w:jc w:val="center"/>
        <w:rPr>
          <w:rFonts w:ascii="Times New Roman" w:eastAsia="Arial Unicode MS" w:hAnsi="Times New Roman" w:cs="Times New Roman"/>
          <w:i/>
          <w:sz w:val="24"/>
          <w:szCs w:val="24"/>
        </w:rPr>
      </w:pPr>
    </w:p>
    <w:p w:rsidR="008632C7" w:rsidRPr="00622A88" w:rsidRDefault="00622A88" w:rsidP="00622A88">
      <w:pPr>
        <w:spacing w:line="480" w:lineRule="auto"/>
        <w:jc w:val="center"/>
        <w:rPr>
          <w:rFonts w:ascii="Times New Roman" w:eastAsia="Arial Unicode MS" w:hAnsi="Times New Roman" w:cs="Times New Roman"/>
          <w:i/>
          <w:sz w:val="24"/>
          <w:szCs w:val="24"/>
        </w:rPr>
      </w:pPr>
      <w:r w:rsidRPr="00622A88">
        <w:rPr>
          <w:rFonts w:ascii="Times New Roman" w:eastAsia="Arial Unicode MS" w:hAnsi="Times New Roman" w:cs="Times New Roman"/>
          <w:i/>
          <w:sz w:val="24"/>
          <w:szCs w:val="24"/>
        </w:rPr>
        <w:lastRenderedPageBreak/>
        <w:t>Table 1: Age and sex distribution as per cause</w:t>
      </w:r>
    </w:p>
    <w:tbl>
      <w:tblPr>
        <w:tblStyle w:val="TableGrid"/>
        <w:tblpPr w:leftFromText="180" w:rightFromText="180" w:vertAnchor="text" w:horzAnchor="margin" w:tblpY="56"/>
        <w:tblW w:w="0" w:type="auto"/>
        <w:tblLook w:val="04A0"/>
      </w:tblPr>
      <w:tblGrid>
        <w:gridCol w:w="1842"/>
        <w:gridCol w:w="1864"/>
        <w:gridCol w:w="1862"/>
        <w:gridCol w:w="1804"/>
        <w:gridCol w:w="1870"/>
      </w:tblGrid>
      <w:tr w:rsidR="008632C7" w:rsidRPr="008147BA" w:rsidTr="008632C7">
        <w:tc>
          <w:tcPr>
            <w:tcW w:w="1915" w:type="dxa"/>
          </w:tcPr>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AGE</w:t>
            </w:r>
          </w:p>
        </w:tc>
        <w:tc>
          <w:tcPr>
            <w:tcW w:w="1915" w:type="dxa"/>
          </w:tcPr>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TYPHOID</w:t>
            </w:r>
          </w:p>
        </w:tc>
        <w:tc>
          <w:tcPr>
            <w:tcW w:w="1915" w:type="dxa"/>
          </w:tcPr>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NON SPECIFIC</w:t>
            </w:r>
          </w:p>
        </w:tc>
        <w:tc>
          <w:tcPr>
            <w:tcW w:w="1915" w:type="dxa"/>
          </w:tcPr>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TB</w:t>
            </w:r>
          </w:p>
        </w:tc>
        <w:tc>
          <w:tcPr>
            <w:tcW w:w="1916" w:type="dxa"/>
          </w:tcPr>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MECKELS</w:t>
            </w:r>
          </w:p>
        </w:tc>
      </w:tr>
      <w:tr w:rsidR="008632C7" w:rsidRPr="008147BA" w:rsidTr="008632C7">
        <w:tc>
          <w:tcPr>
            <w:tcW w:w="1915" w:type="dxa"/>
          </w:tcPr>
          <w:p w:rsidR="008632C7" w:rsidRPr="008147BA" w:rsidRDefault="008632C7" w:rsidP="008632C7">
            <w:pPr>
              <w:spacing w:line="480" w:lineRule="auto"/>
              <w:rPr>
                <w:rFonts w:ascii="Times New Roman" w:eastAsia="Arial Unicode MS" w:hAnsi="Times New Roman" w:cs="Times New Roman"/>
                <w:sz w:val="24"/>
                <w:szCs w:val="24"/>
              </w:rPr>
            </w:pPr>
          </w:p>
        </w:tc>
        <w:tc>
          <w:tcPr>
            <w:tcW w:w="1915" w:type="dxa"/>
          </w:tcPr>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M                F</w:t>
            </w:r>
          </w:p>
        </w:tc>
        <w:tc>
          <w:tcPr>
            <w:tcW w:w="1915" w:type="dxa"/>
          </w:tcPr>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M               F</w:t>
            </w:r>
          </w:p>
        </w:tc>
        <w:tc>
          <w:tcPr>
            <w:tcW w:w="1915" w:type="dxa"/>
          </w:tcPr>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M               F</w:t>
            </w:r>
          </w:p>
        </w:tc>
        <w:tc>
          <w:tcPr>
            <w:tcW w:w="1916" w:type="dxa"/>
          </w:tcPr>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M               F</w:t>
            </w:r>
          </w:p>
        </w:tc>
      </w:tr>
      <w:tr w:rsidR="008632C7" w:rsidRPr="008147BA" w:rsidTr="008632C7">
        <w:tc>
          <w:tcPr>
            <w:tcW w:w="1915" w:type="dxa"/>
          </w:tcPr>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10 – 20</w:t>
            </w:r>
          </w:p>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20 – 30</w:t>
            </w:r>
          </w:p>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30 – 40</w:t>
            </w:r>
          </w:p>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40 – 50</w:t>
            </w:r>
          </w:p>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50 – 60</w:t>
            </w:r>
          </w:p>
        </w:tc>
        <w:tc>
          <w:tcPr>
            <w:tcW w:w="1915" w:type="dxa"/>
          </w:tcPr>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2                  1</w:t>
            </w:r>
          </w:p>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 xml:space="preserve">12                4                                                      </w:t>
            </w:r>
          </w:p>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3                  1</w:t>
            </w:r>
          </w:p>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2                  1</w:t>
            </w:r>
          </w:p>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1                  0</w:t>
            </w:r>
          </w:p>
        </w:tc>
        <w:tc>
          <w:tcPr>
            <w:tcW w:w="1915" w:type="dxa"/>
          </w:tcPr>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0                 0</w:t>
            </w:r>
          </w:p>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14               1</w:t>
            </w:r>
          </w:p>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2                 1</w:t>
            </w:r>
          </w:p>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1                 0</w:t>
            </w:r>
          </w:p>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0                 0</w:t>
            </w:r>
          </w:p>
        </w:tc>
        <w:tc>
          <w:tcPr>
            <w:tcW w:w="1915" w:type="dxa"/>
          </w:tcPr>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0                0</w:t>
            </w:r>
          </w:p>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1                1</w:t>
            </w:r>
          </w:p>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1                0</w:t>
            </w:r>
          </w:p>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 xml:space="preserve">1                0                           </w:t>
            </w:r>
          </w:p>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0                0</w:t>
            </w:r>
          </w:p>
        </w:tc>
        <w:tc>
          <w:tcPr>
            <w:tcW w:w="1916" w:type="dxa"/>
          </w:tcPr>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0                0</w:t>
            </w:r>
          </w:p>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0                0</w:t>
            </w:r>
          </w:p>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1                0</w:t>
            </w:r>
          </w:p>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0                0</w:t>
            </w:r>
          </w:p>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0                0</w:t>
            </w:r>
          </w:p>
        </w:tc>
      </w:tr>
      <w:tr w:rsidR="008632C7" w:rsidRPr="008147BA" w:rsidTr="008632C7">
        <w:tc>
          <w:tcPr>
            <w:tcW w:w="1915" w:type="dxa"/>
          </w:tcPr>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TOTAL</w:t>
            </w:r>
          </w:p>
        </w:tc>
        <w:tc>
          <w:tcPr>
            <w:tcW w:w="1915" w:type="dxa"/>
          </w:tcPr>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20                 7</w:t>
            </w:r>
          </w:p>
        </w:tc>
        <w:tc>
          <w:tcPr>
            <w:tcW w:w="1915" w:type="dxa"/>
          </w:tcPr>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17               2</w:t>
            </w:r>
          </w:p>
        </w:tc>
        <w:tc>
          <w:tcPr>
            <w:tcW w:w="1915" w:type="dxa"/>
          </w:tcPr>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3                 1</w:t>
            </w:r>
          </w:p>
        </w:tc>
        <w:tc>
          <w:tcPr>
            <w:tcW w:w="1916" w:type="dxa"/>
          </w:tcPr>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1                0</w:t>
            </w:r>
          </w:p>
        </w:tc>
      </w:tr>
    </w:tbl>
    <w:p w:rsidR="008632C7" w:rsidRDefault="008632C7" w:rsidP="008632C7">
      <w:pPr>
        <w:spacing w:line="480" w:lineRule="auto"/>
        <w:rPr>
          <w:rFonts w:ascii="Times New Roman" w:eastAsia="Arial Unicode MS" w:hAnsi="Times New Roman" w:cs="Times New Roman"/>
          <w:sz w:val="24"/>
          <w:szCs w:val="24"/>
        </w:rPr>
      </w:pPr>
    </w:p>
    <w:p w:rsidR="00467C2D" w:rsidRPr="008147BA" w:rsidRDefault="00467C2D" w:rsidP="008632C7">
      <w:pPr>
        <w:spacing w:line="480" w:lineRule="auto"/>
        <w:rPr>
          <w:rFonts w:ascii="Times New Roman" w:eastAsia="Arial Unicode MS" w:hAnsi="Times New Roman" w:cs="Times New Roman"/>
          <w:sz w:val="24"/>
          <w:szCs w:val="24"/>
        </w:rPr>
      </w:pPr>
    </w:p>
    <w:tbl>
      <w:tblPr>
        <w:tblpPr w:leftFromText="180" w:rightFromText="180" w:vertAnchor="text" w:tblpX="-692" w:tblpY="-2591"/>
        <w:tblW w:w="11070" w:type="dxa"/>
        <w:tblLook w:val="0000"/>
      </w:tblPr>
      <w:tblGrid>
        <w:gridCol w:w="11070"/>
      </w:tblGrid>
      <w:tr w:rsidR="008632C7" w:rsidRPr="008147BA" w:rsidTr="008632C7">
        <w:trPr>
          <w:trHeight w:val="60"/>
        </w:trPr>
        <w:tc>
          <w:tcPr>
            <w:tcW w:w="11070" w:type="dxa"/>
          </w:tcPr>
          <w:p w:rsidR="008632C7" w:rsidRPr="008147BA" w:rsidRDefault="008632C7" w:rsidP="008632C7">
            <w:pPr>
              <w:spacing w:line="480" w:lineRule="auto"/>
              <w:rPr>
                <w:rFonts w:ascii="Times New Roman" w:eastAsia="Arial Unicode MS" w:hAnsi="Times New Roman" w:cs="Times New Roman"/>
                <w:sz w:val="24"/>
                <w:szCs w:val="24"/>
              </w:rPr>
            </w:pPr>
          </w:p>
        </w:tc>
      </w:tr>
    </w:tbl>
    <w:p w:rsidR="008632C7" w:rsidRPr="00622A88" w:rsidRDefault="008632C7" w:rsidP="00622A88">
      <w:pPr>
        <w:spacing w:line="480" w:lineRule="auto"/>
        <w:jc w:val="center"/>
        <w:rPr>
          <w:rFonts w:ascii="Times New Roman" w:eastAsia="Arial Unicode MS" w:hAnsi="Times New Roman" w:cs="Times New Roman"/>
          <w:i/>
          <w:sz w:val="24"/>
          <w:szCs w:val="24"/>
        </w:rPr>
      </w:pPr>
      <w:r w:rsidRPr="00622A88">
        <w:rPr>
          <w:rFonts w:ascii="Times New Roman" w:eastAsia="Arial Unicode MS" w:hAnsi="Times New Roman" w:cs="Times New Roman"/>
          <w:i/>
          <w:sz w:val="24"/>
          <w:szCs w:val="24"/>
        </w:rPr>
        <w:t>T</w:t>
      </w:r>
      <w:r w:rsidR="00622A88" w:rsidRPr="00622A88">
        <w:rPr>
          <w:rFonts w:ascii="Times New Roman" w:eastAsia="Arial Unicode MS" w:hAnsi="Times New Roman" w:cs="Times New Roman"/>
          <w:i/>
          <w:sz w:val="24"/>
          <w:szCs w:val="24"/>
        </w:rPr>
        <w:t>able</w:t>
      </w:r>
      <w:r w:rsidRPr="00622A88">
        <w:rPr>
          <w:rFonts w:ascii="Times New Roman" w:eastAsia="Arial Unicode MS" w:hAnsi="Times New Roman" w:cs="Times New Roman"/>
          <w:i/>
          <w:sz w:val="24"/>
          <w:szCs w:val="24"/>
        </w:rPr>
        <w:t xml:space="preserve"> </w:t>
      </w:r>
      <w:r w:rsidR="00622A88" w:rsidRPr="00622A88">
        <w:rPr>
          <w:rFonts w:ascii="Times New Roman" w:eastAsia="Arial Unicode MS" w:hAnsi="Times New Roman" w:cs="Times New Roman"/>
          <w:i/>
          <w:sz w:val="24"/>
          <w:szCs w:val="24"/>
        </w:rPr>
        <w:t>2:</w:t>
      </w:r>
      <w:r w:rsidRPr="00622A88">
        <w:rPr>
          <w:rFonts w:ascii="Times New Roman" w:eastAsia="Arial Unicode MS" w:hAnsi="Times New Roman" w:cs="Times New Roman"/>
          <w:i/>
          <w:sz w:val="24"/>
          <w:szCs w:val="24"/>
        </w:rPr>
        <w:t xml:space="preserve"> Symptoms of ileal perforations.</w:t>
      </w:r>
    </w:p>
    <w:tbl>
      <w:tblPr>
        <w:tblStyle w:val="TableGrid"/>
        <w:tblW w:w="0" w:type="auto"/>
        <w:tblLook w:val="04A0"/>
      </w:tblPr>
      <w:tblGrid>
        <w:gridCol w:w="1873"/>
        <w:gridCol w:w="1854"/>
        <w:gridCol w:w="1853"/>
        <w:gridCol w:w="1802"/>
        <w:gridCol w:w="1860"/>
      </w:tblGrid>
      <w:tr w:rsidR="008632C7" w:rsidRPr="008147BA" w:rsidTr="00264F9C">
        <w:trPr>
          <w:trHeight w:val="1203"/>
        </w:trPr>
        <w:tc>
          <w:tcPr>
            <w:tcW w:w="1873" w:type="dxa"/>
          </w:tcPr>
          <w:p w:rsidR="008632C7" w:rsidRPr="008147BA" w:rsidRDefault="008632C7" w:rsidP="008632C7">
            <w:pPr>
              <w:spacing w:line="480" w:lineRule="auto"/>
              <w:rPr>
                <w:rFonts w:ascii="Times New Roman" w:eastAsia="Arial Unicode MS" w:hAnsi="Times New Roman" w:cs="Times New Roman"/>
                <w:sz w:val="24"/>
                <w:szCs w:val="24"/>
              </w:rPr>
            </w:pPr>
          </w:p>
          <w:p w:rsidR="008632C7" w:rsidRPr="008147BA" w:rsidRDefault="008632C7" w:rsidP="008632C7">
            <w:pPr>
              <w:spacing w:line="480" w:lineRule="auto"/>
              <w:rPr>
                <w:rFonts w:ascii="Times New Roman" w:eastAsia="Arial Unicode MS" w:hAnsi="Times New Roman" w:cs="Times New Roman"/>
                <w:sz w:val="24"/>
                <w:szCs w:val="24"/>
              </w:rPr>
            </w:pPr>
          </w:p>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SYMPTOMS</w:t>
            </w:r>
          </w:p>
        </w:tc>
        <w:tc>
          <w:tcPr>
            <w:tcW w:w="1854" w:type="dxa"/>
          </w:tcPr>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TYPHOID</w:t>
            </w:r>
          </w:p>
          <w:p w:rsidR="008632C7" w:rsidRPr="008147BA" w:rsidRDefault="008632C7" w:rsidP="008632C7">
            <w:pPr>
              <w:spacing w:line="480" w:lineRule="auto"/>
              <w:rPr>
                <w:rFonts w:ascii="Times New Roman" w:eastAsia="Arial Unicode MS" w:hAnsi="Times New Roman" w:cs="Times New Roman"/>
                <w:sz w:val="24"/>
                <w:szCs w:val="24"/>
              </w:rPr>
            </w:pPr>
          </w:p>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N =27</w:t>
            </w:r>
          </w:p>
        </w:tc>
        <w:tc>
          <w:tcPr>
            <w:tcW w:w="1853" w:type="dxa"/>
          </w:tcPr>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NON SPECIFIC</w:t>
            </w:r>
          </w:p>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N = 19</w:t>
            </w:r>
          </w:p>
        </w:tc>
        <w:tc>
          <w:tcPr>
            <w:tcW w:w="1802" w:type="dxa"/>
          </w:tcPr>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TB</w:t>
            </w:r>
          </w:p>
          <w:p w:rsidR="008632C7" w:rsidRPr="008147BA" w:rsidRDefault="008632C7" w:rsidP="008632C7">
            <w:pPr>
              <w:spacing w:line="480" w:lineRule="auto"/>
              <w:rPr>
                <w:rFonts w:ascii="Times New Roman" w:eastAsia="Arial Unicode MS" w:hAnsi="Times New Roman" w:cs="Times New Roman"/>
                <w:sz w:val="24"/>
                <w:szCs w:val="24"/>
              </w:rPr>
            </w:pPr>
          </w:p>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N = 4</w:t>
            </w:r>
          </w:p>
        </w:tc>
        <w:tc>
          <w:tcPr>
            <w:tcW w:w="1860" w:type="dxa"/>
          </w:tcPr>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MECKELS</w:t>
            </w:r>
          </w:p>
          <w:p w:rsidR="008632C7" w:rsidRPr="008147BA" w:rsidRDefault="008632C7" w:rsidP="008632C7">
            <w:pPr>
              <w:spacing w:line="480" w:lineRule="auto"/>
              <w:rPr>
                <w:rFonts w:ascii="Times New Roman" w:eastAsia="Arial Unicode MS" w:hAnsi="Times New Roman" w:cs="Times New Roman"/>
                <w:sz w:val="24"/>
                <w:szCs w:val="24"/>
              </w:rPr>
            </w:pPr>
          </w:p>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N = 1</w:t>
            </w:r>
          </w:p>
        </w:tc>
      </w:tr>
      <w:tr w:rsidR="008632C7" w:rsidRPr="008147BA" w:rsidTr="00264F9C">
        <w:trPr>
          <w:trHeight w:val="2009"/>
        </w:trPr>
        <w:tc>
          <w:tcPr>
            <w:tcW w:w="1873" w:type="dxa"/>
          </w:tcPr>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Abd pain</w:t>
            </w:r>
          </w:p>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Fever</w:t>
            </w:r>
          </w:p>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Vomiting</w:t>
            </w:r>
          </w:p>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Constipation</w:t>
            </w:r>
          </w:p>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Diarrhoea</w:t>
            </w:r>
          </w:p>
        </w:tc>
        <w:tc>
          <w:tcPr>
            <w:tcW w:w="1854" w:type="dxa"/>
          </w:tcPr>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27</w:t>
            </w:r>
          </w:p>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24</w:t>
            </w:r>
          </w:p>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15</w:t>
            </w:r>
          </w:p>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4</w:t>
            </w:r>
          </w:p>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5</w:t>
            </w:r>
          </w:p>
        </w:tc>
        <w:tc>
          <w:tcPr>
            <w:tcW w:w="1853" w:type="dxa"/>
          </w:tcPr>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19</w:t>
            </w:r>
          </w:p>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15</w:t>
            </w:r>
          </w:p>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10</w:t>
            </w:r>
          </w:p>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1</w:t>
            </w:r>
          </w:p>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2</w:t>
            </w:r>
          </w:p>
        </w:tc>
        <w:tc>
          <w:tcPr>
            <w:tcW w:w="1802" w:type="dxa"/>
          </w:tcPr>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4</w:t>
            </w:r>
          </w:p>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3</w:t>
            </w:r>
          </w:p>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1</w:t>
            </w:r>
          </w:p>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0</w:t>
            </w:r>
          </w:p>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0</w:t>
            </w:r>
          </w:p>
        </w:tc>
        <w:tc>
          <w:tcPr>
            <w:tcW w:w="1860" w:type="dxa"/>
          </w:tcPr>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1</w:t>
            </w:r>
          </w:p>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1</w:t>
            </w:r>
          </w:p>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1</w:t>
            </w:r>
          </w:p>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0</w:t>
            </w:r>
          </w:p>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0</w:t>
            </w:r>
          </w:p>
        </w:tc>
      </w:tr>
    </w:tbl>
    <w:p w:rsidR="008632C7" w:rsidRPr="008147BA" w:rsidRDefault="008632C7" w:rsidP="00D77635">
      <w:pPr>
        <w:spacing w:line="480" w:lineRule="auto"/>
        <w:jc w:val="center"/>
        <w:rPr>
          <w:rFonts w:ascii="Times New Roman" w:eastAsia="Arial Unicode MS" w:hAnsi="Times New Roman" w:cs="Times New Roman"/>
          <w:sz w:val="24"/>
          <w:szCs w:val="24"/>
        </w:rPr>
      </w:pPr>
      <w:r w:rsidRPr="00D77635">
        <w:rPr>
          <w:rFonts w:ascii="Times New Roman" w:eastAsia="Arial Unicode MS" w:hAnsi="Times New Roman" w:cs="Times New Roman"/>
          <w:i/>
          <w:sz w:val="24"/>
          <w:szCs w:val="24"/>
        </w:rPr>
        <w:lastRenderedPageBreak/>
        <w:t>F</w:t>
      </w:r>
      <w:r w:rsidR="00D77635" w:rsidRPr="00D77635">
        <w:rPr>
          <w:rFonts w:ascii="Times New Roman" w:eastAsia="Arial Unicode MS" w:hAnsi="Times New Roman" w:cs="Times New Roman"/>
          <w:i/>
          <w:sz w:val="24"/>
          <w:szCs w:val="24"/>
        </w:rPr>
        <w:t>igure</w:t>
      </w:r>
      <w:r w:rsidRPr="00D77635">
        <w:rPr>
          <w:rFonts w:ascii="Times New Roman" w:eastAsia="Arial Unicode MS" w:hAnsi="Times New Roman" w:cs="Times New Roman"/>
          <w:i/>
          <w:sz w:val="24"/>
          <w:szCs w:val="24"/>
        </w:rPr>
        <w:t xml:space="preserve"> </w:t>
      </w:r>
      <w:r w:rsidR="00D77635" w:rsidRPr="00D77635">
        <w:rPr>
          <w:rFonts w:ascii="Times New Roman" w:eastAsia="Arial Unicode MS" w:hAnsi="Times New Roman" w:cs="Times New Roman"/>
          <w:i/>
          <w:sz w:val="24"/>
          <w:szCs w:val="24"/>
        </w:rPr>
        <w:t>3:</w:t>
      </w:r>
      <w:r w:rsidRPr="00D77635">
        <w:rPr>
          <w:rFonts w:ascii="Times New Roman" w:eastAsia="Arial Unicode MS" w:hAnsi="Times New Roman" w:cs="Times New Roman"/>
          <w:i/>
          <w:sz w:val="24"/>
          <w:szCs w:val="24"/>
        </w:rPr>
        <w:t xml:space="preserve"> S</w:t>
      </w:r>
      <w:r w:rsidR="00264F9C" w:rsidRPr="00D77635">
        <w:rPr>
          <w:rFonts w:ascii="Times New Roman" w:eastAsia="Arial Unicode MS" w:hAnsi="Times New Roman" w:cs="Times New Roman"/>
          <w:i/>
          <w:sz w:val="24"/>
          <w:szCs w:val="24"/>
        </w:rPr>
        <w:t>ign</w:t>
      </w:r>
      <w:r w:rsidRPr="00D77635">
        <w:rPr>
          <w:rFonts w:ascii="Times New Roman" w:eastAsia="Arial Unicode MS" w:hAnsi="Times New Roman" w:cs="Times New Roman"/>
          <w:i/>
          <w:sz w:val="24"/>
          <w:szCs w:val="24"/>
        </w:rPr>
        <w:t>s of ileal perforations</w:t>
      </w:r>
      <w:r w:rsidRPr="008147BA">
        <w:rPr>
          <w:rFonts w:ascii="Times New Roman" w:eastAsia="Arial Unicode MS" w:hAnsi="Times New Roman" w:cs="Times New Roman"/>
          <w:noProof/>
          <w:sz w:val="24"/>
          <w:szCs w:val="24"/>
          <w:lang w:val="en-US"/>
        </w:rPr>
        <w:drawing>
          <wp:inline distT="0" distB="0" distL="0" distR="0">
            <wp:extent cx="4163336" cy="2520564"/>
            <wp:effectExtent l="19050" t="0" r="27664" b="0"/>
            <wp:docPr id="1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8377E" w:rsidRPr="008147BA" w:rsidRDefault="0018377E" w:rsidP="008632C7">
      <w:pPr>
        <w:spacing w:line="480" w:lineRule="auto"/>
        <w:rPr>
          <w:rFonts w:ascii="Times New Roman" w:eastAsia="Arial Unicode MS" w:hAnsi="Times New Roman" w:cs="Times New Roman"/>
          <w:sz w:val="24"/>
          <w:szCs w:val="24"/>
        </w:rPr>
      </w:pPr>
    </w:p>
    <w:p w:rsidR="00631CCC" w:rsidRPr="00631CCC" w:rsidRDefault="00631CCC" w:rsidP="008632C7">
      <w:pPr>
        <w:spacing w:line="480" w:lineRule="auto"/>
        <w:rPr>
          <w:rFonts w:ascii="Times New Roman" w:eastAsia="Arial Unicode MS" w:hAnsi="Times New Roman" w:cs="Times New Roman"/>
          <w:i/>
          <w:sz w:val="24"/>
          <w:szCs w:val="24"/>
          <w:u w:val="single"/>
        </w:rPr>
      </w:pPr>
      <w:r w:rsidRPr="00631CCC">
        <w:rPr>
          <w:rFonts w:ascii="Times New Roman" w:eastAsia="Arial Unicode MS" w:hAnsi="Times New Roman" w:cs="Times New Roman"/>
          <w:i/>
          <w:sz w:val="24"/>
          <w:szCs w:val="24"/>
          <w:u w:val="single"/>
        </w:rPr>
        <w:t>Investigations:</w:t>
      </w:r>
    </w:p>
    <w:p w:rsidR="008632C7" w:rsidRPr="00631CCC" w:rsidRDefault="008632C7" w:rsidP="00631CCC">
      <w:pPr>
        <w:spacing w:line="480" w:lineRule="auto"/>
        <w:jc w:val="both"/>
        <w:rPr>
          <w:rFonts w:ascii="Times New Roman" w:eastAsia="Arial Unicode MS" w:hAnsi="Times New Roman" w:cs="Times New Roman"/>
        </w:rPr>
      </w:pPr>
      <w:r w:rsidRPr="00631CCC">
        <w:rPr>
          <w:rFonts w:ascii="Times New Roman" w:eastAsia="Arial Unicode MS" w:hAnsi="Times New Roman" w:cs="Times New Roman"/>
        </w:rPr>
        <w:t>Pneumoperitoneum in chest and erect abdominal x-ray was seen in 56% of</w:t>
      </w:r>
      <w:r w:rsidR="00631CCC">
        <w:rPr>
          <w:rFonts w:ascii="Times New Roman" w:eastAsia="Arial Unicode MS" w:hAnsi="Times New Roman" w:cs="Times New Roman"/>
        </w:rPr>
        <w:t xml:space="preserve"> </w:t>
      </w:r>
      <w:r w:rsidRPr="00631CCC">
        <w:rPr>
          <w:rFonts w:ascii="Times New Roman" w:eastAsia="Arial Unicode MS" w:hAnsi="Times New Roman" w:cs="Times New Roman"/>
          <w:w w:val="104"/>
        </w:rPr>
        <w:t xml:space="preserve">patients. Haemoglobin was less that 8 g/dL in 11 </w:t>
      </w:r>
      <w:r w:rsidR="00A83150" w:rsidRPr="00631CCC">
        <w:rPr>
          <w:rFonts w:ascii="Times New Roman" w:eastAsia="Arial Unicode MS" w:hAnsi="Times New Roman" w:cs="Times New Roman"/>
          <w:w w:val="104"/>
        </w:rPr>
        <w:t>[</w:t>
      </w:r>
      <w:r w:rsidRPr="00631CCC">
        <w:rPr>
          <w:rFonts w:ascii="Times New Roman" w:eastAsia="Arial Unicode MS" w:hAnsi="Times New Roman" w:cs="Times New Roman"/>
          <w:w w:val="104"/>
        </w:rPr>
        <w:t>22%</w:t>
      </w:r>
      <w:r w:rsidR="00A83150" w:rsidRPr="00631CCC">
        <w:rPr>
          <w:rFonts w:ascii="Times New Roman" w:eastAsia="Arial Unicode MS" w:hAnsi="Times New Roman" w:cs="Times New Roman"/>
          <w:w w:val="104"/>
        </w:rPr>
        <w:t>]</w:t>
      </w:r>
      <w:r w:rsidRPr="00631CCC">
        <w:rPr>
          <w:rFonts w:ascii="Times New Roman" w:eastAsia="Arial Unicode MS" w:hAnsi="Times New Roman" w:cs="Times New Roman"/>
          <w:w w:val="104"/>
        </w:rPr>
        <w:t xml:space="preserve"> of </w:t>
      </w:r>
      <w:r w:rsidRPr="00631CCC">
        <w:rPr>
          <w:rFonts w:ascii="Times New Roman" w:eastAsia="Arial Unicode MS" w:hAnsi="Times New Roman" w:cs="Times New Roman"/>
        </w:rPr>
        <w:br/>
      </w:r>
      <w:r w:rsidRPr="00631CCC">
        <w:rPr>
          <w:rFonts w:ascii="Times New Roman" w:eastAsia="Arial Unicode MS" w:hAnsi="Times New Roman" w:cs="Times New Roman"/>
          <w:w w:val="108"/>
        </w:rPr>
        <w:t xml:space="preserve">patients and Albumin of &lt; 3.5 g/dL was seen in 12 </w:t>
      </w:r>
      <w:r w:rsidR="00A83150" w:rsidRPr="00631CCC">
        <w:rPr>
          <w:rFonts w:ascii="Times New Roman" w:eastAsia="Arial Unicode MS" w:hAnsi="Times New Roman" w:cs="Times New Roman"/>
          <w:w w:val="108"/>
        </w:rPr>
        <w:t>[</w:t>
      </w:r>
      <w:r w:rsidRPr="00631CCC">
        <w:rPr>
          <w:rFonts w:ascii="Times New Roman" w:eastAsia="Arial Unicode MS" w:hAnsi="Times New Roman" w:cs="Times New Roman"/>
          <w:w w:val="108"/>
        </w:rPr>
        <w:t>24%</w:t>
      </w:r>
      <w:r w:rsidR="00A83150" w:rsidRPr="00631CCC">
        <w:rPr>
          <w:rFonts w:ascii="Times New Roman" w:eastAsia="Arial Unicode MS" w:hAnsi="Times New Roman" w:cs="Times New Roman"/>
          <w:w w:val="108"/>
        </w:rPr>
        <w:t>]</w:t>
      </w:r>
      <w:r w:rsidRPr="00631CCC">
        <w:rPr>
          <w:rFonts w:ascii="Times New Roman" w:eastAsia="Arial Unicode MS" w:hAnsi="Times New Roman" w:cs="Times New Roman"/>
          <w:w w:val="108"/>
        </w:rPr>
        <w:t xml:space="preserve"> of cases. Azotemia as </w:t>
      </w:r>
      <w:r w:rsidRPr="00631CCC">
        <w:rPr>
          <w:rFonts w:ascii="Times New Roman" w:eastAsia="Arial Unicode MS" w:hAnsi="Times New Roman" w:cs="Times New Roman"/>
        </w:rPr>
        <w:br/>
      </w:r>
      <w:r w:rsidRPr="00631CCC">
        <w:rPr>
          <w:rFonts w:ascii="Times New Roman" w:eastAsia="Arial Unicode MS" w:hAnsi="Times New Roman" w:cs="Times New Roman"/>
          <w:spacing w:val="1"/>
        </w:rPr>
        <w:t xml:space="preserve">defined as a Blood Urea of &gt; 52 mg/dL and/or Serum Creatinine &gt; 2 mg/dL was seen </w:t>
      </w:r>
      <w:r w:rsidRPr="00631CCC">
        <w:rPr>
          <w:rFonts w:ascii="Times New Roman" w:eastAsia="Arial Unicode MS" w:hAnsi="Times New Roman" w:cs="Times New Roman"/>
        </w:rPr>
        <w:br/>
        <w:t>in 10</w:t>
      </w:r>
      <w:r w:rsidR="00A83150" w:rsidRPr="00631CCC">
        <w:rPr>
          <w:rFonts w:ascii="Times New Roman" w:eastAsia="Arial Unicode MS" w:hAnsi="Times New Roman" w:cs="Times New Roman"/>
        </w:rPr>
        <w:t>[</w:t>
      </w:r>
      <w:r w:rsidRPr="00631CCC">
        <w:rPr>
          <w:rFonts w:ascii="Times New Roman" w:eastAsia="Arial Unicode MS" w:hAnsi="Times New Roman" w:cs="Times New Roman"/>
        </w:rPr>
        <w:t>20%</w:t>
      </w:r>
      <w:r w:rsidR="00A83150" w:rsidRPr="00631CCC">
        <w:rPr>
          <w:rFonts w:ascii="Times New Roman" w:eastAsia="Arial Unicode MS" w:hAnsi="Times New Roman" w:cs="Times New Roman"/>
        </w:rPr>
        <w:t>]</w:t>
      </w:r>
      <w:r w:rsidRPr="00631CCC">
        <w:rPr>
          <w:rFonts w:ascii="Times New Roman" w:eastAsia="Arial Unicode MS" w:hAnsi="Times New Roman" w:cs="Times New Roman"/>
        </w:rPr>
        <w:t xml:space="preserve"> of patients.</w:t>
      </w:r>
      <w:r w:rsidR="00467C2D">
        <w:rPr>
          <w:rFonts w:ascii="Times New Roman" w:eastAsia="Arial Unicode MS" w:hAnsi="Times New Roman" w:cs="Times New Roman"/>
        </w:rPr>
        <w:t xml:space="preserve"> </w:t>
      </w:r>
      <w:r w:rsidRPr="00631CCC">
        <w:rPr>
          <w:rFonts w:ascii="Times New Roman" w:eastAsia="Arial Unicode MS" w:hAnsi="Times New Roman" w:cs="Times New Roman"/>
          <w:spacing w:val="1"/>
        </w:rPr>
        <w:t xml:space="preserve">Blood cultures were done in 30 patients and growth was obtained in 3. </w:t>
      </w:r>
      <w:r w:rsidRPr="00631CCC">
        <w:rPr>
          <w:rFonts w:ascii="Times New Roman" w:eastAsia="Arial Unicode MS" w:hAnsi="Times New Roman" w:cs="Times New Roman"/>
        </w:rPr>
        <w:br/>
      </w:r>
      <w:r w:rsidRPr="00631CCC">
        <w:rPr>
          <w:rFonts w:ascii="Times New Roman" w:eastAsia="Arial Unicode MS" w:hAnsi="Times New Roman" w:cs="Times New Roman"/>
          <w:spacing w:val="3"/>
        </w:rPr>
        <w:t xml:space="preserve">Salmonella typhi was grown in all 3 patients. The typhoid growths were sensitive to </w:t>
      </w:r>
      <w:r w:rsidRPr="00631CCC">
        <w:rPr>
          <w:rFonts w:ascii="Times New Roman" w:eastAsia="Arial Unicode MS" w:hAnsi="Times New Roman" w:cs="Times New Roman"/>
        </w:rPr>
        <w:br/>
      </w:r>
      <w:r w:rsidRPr="00631CCC">
        <w:rPr>
          <w:rFonts w:ascii="Times New Roman" w:eastAsia="Arial Unicode MS" w:hAnsi="Times New Roman" w:cs="Times New Roman"/>
          <w:spacing w:val="2"/>
        </w:rPr>
        <w:t xml:space="preserve">cefotaxime, ceftriaxone piperacillin and amikacin.  Peritoneal fluid culture was done </w:t>
      </w:r>
      <w:r w:rsidRPr="00631CCC">
        <w:rPr>
          <w:rFonts w:ascii="Times New Roman" w:eastAsia="Arial Unicode MS" w:hAnsi="Times New Roman" w:cs="Times New Roman"/>
        </w:rPr>
        <w:br/>
      </w:r>
      <w:r w:rsidRPr="00631CCC">
        <w:rPr>
          <w:rFonts w:ascii="Times New Roman" w:eastAsia="Arial Unicode MS" w:hAnsi="Times New Roman" w:cs="Times New Roman"/>
          <w:w w:val="108"/>
        </w:rPr>
        <w:t xml:space="preserve">in all patients and cultures obtained in </w:t>
      </w:r>
      <w:r w:rsidRPr="00631CCC">
        <w:rPr>
          <w:rFonts w:ascii="Times New Roman" w:eastAsia="Arial Unicode MS" w:hAnsi="Times New Roman" w:cs="Times New Roman"/>
          <w:w w:val="111"/>
        </w:rPr>
        <w:t xml:space="preserve">13. In that </w:t>
      </w:r>
      <w:r w:rsidRPr="00631CCC">
        <w:rPr>
          <w:rFonts w:ascii="Times New Roman" w:eastAsia="Arial Unicode MS" w:hAnsi="Times New Roman" w:cs="Times New Roman"/>
          <w:w w:val="110"/>
        </w:rPr>
        <w:t xml:space="preserve">6 patients grew E. coli and </w:t>
      </w:r>
      <w:r w:rsidRPr="00631CCC">
        <w:rPr>
          <w:rFonts w:ascii="Times New Roman" w:eastAsia="Arial Unicode MS" w:hAnsi="Times New Roman" w:cs="Times New Roman"/>
        </w:rPr>
        <w:br/>
        <w:t xml:space="preserve">Klebsiella spp. each. Widal test was positive in 22 patients out of 40 tested </w:t>
      </w:r>
      <w:r w:rsidR="00A83150" w:rsidRPr="00631CCC">
        <w:rPr>
          <w:rFonts w:ascii="Times New Roman" w:eastAsia="Arial Unicode MS" w:hAnsi="Times New Roman" w:cs="Times New Roman"/>
        </w:rPr>
        <w:t>[</w:t>
      </w:r>
      <w:r w:rsidRPr="00631CCC">
        <w:rPr>
          <w:rFonts w:ascii="Times New Roman" w:eastAsia="Arial Unicode MS" w:hAnsi="Times New Roman" w:cs="Times New Roman"/>
        </w:rPr>
        <w:t>55%</w:t>
      </w:r>
      <w:r w:rsidR="00A83150" w:rsidRPr="00631CCC">
        <w:rPr>
          <w:rFonts w:ascii="Times New Roman" w:eastAsia="Arial Unicode MS" w:hAnsi="Times New Roman" w:cs="Times New Roman"/>
        </w:rPr>
        <w:t>]</w:t>
      </w:r>
      <w:r w:rsidRPr="00631CCC">
        <w:rPr>
          <w:rFonts w:ascii="Times New Roman" w:eastAsia="Arial Unicode MS" w:hAnsi="Times New Roman" w:cs="Times New Roman"/>
        </w:rPr>
        <w:t>.</w:t>
      </w:r>
      <w:r w:rsidR="00467C2D">
        <w:rPr>
          <w:rFonts w:ascii="Times New Roman" w:eastAsia="Arial Unicode MS" w:hAnsi="Times New Roman" w:cs="Times New Roman"/>
        </w:rPr>
        <w:t xml:space="preserve"> </w:t>
      </w:r>
      <w:r w:rsidRPr="00631CCC">
        <w:rPr>
          <w:rFonts w:ascii="Times New Roman" w:eastAsia="Arial Unicode MS" w:hAnsi="Times New Roman" w:cs="Times New Roman"/>
          <w:spacing w:val="3"/>
        </w:rPr>
        <w:t xml:space="preserve">Pathological examination of either resected specimens or scrapings </w:t>
      </w:r>
      <w:r w:rsidRPr="00631CCC">
        <w:rPr>
          <w:rFonts w:ascii="Times New Roman" w:eastAsia="Arial Unicode MS" w:hAnsi="Times New Roman" w:cs="Times New Roman"/>
          <w:spacing w:val="1"/>
        </w:rPr>
        <w:t xml:space="preserve">from the edge of the ulcer was done in 6 patients. A report suggestive of typhoid was </w:t>
      </w:r>
      <w:r w:rsidRPr="00631CCC">
        <w:rPr>
          <w:rFonts w:ascii="Times New Roman" w:eastAsia="Arial Unicode MS" w:hAnsi="Times New Roman" w:cs="Times New Roman"/>
          <w:spacing w:val="3"/>
        </w:rPr>
        <w:t>seen in 4</w:t>
      </w:r>
      <w:r w:rsidR="00631CCC">
        <w:rPr>
          <w:rFonts w:ascii="Times New Roman" w:eastAsia="Arial Unicode MS" w:hAnsi="Times New Roman" w:cs="Times New Roman"/>
          <w:spacing w:val="3"/>
        </w:rPr>
        <w:t xml:space="preserve"> </w:t>
      </w:r>
      <w:r w:rsidRPr="00631CCC">
        <w:rPr>
          <w:rFonts w:ascii="Times New Roman" w:eastAsia="Arial Unicode MS" w:hAnsi="Times New Roman" w:cs="Times New Roman"/>
          <w:spacing w:val="3"/>
        </w:rPr>
        <w:t xml:space="preserve">cases. A diagnosis of tuberculosis was made in 2 cases and the rest showed </w:t>
      </w:r>
      <w:r w:rsidRPr="00631CCC">
        <w:rPr>
          <w:rFonts w:ascii="Times New Roman" w:eastAsia="Arial Unicode MS" w:hAnsi="Times New Roman" w:cs="Times New Roman"/>
        </w:rPr>
        <w:t>features of non-specific inflammation with no conclusive diagnosis.</w:t>
      </w:r>
    </w:p>
    <w:p w:rsidR="00631CCC" w:rsidRDefault="00631CCC" w:rsidP="008632C7">
      <w:pPr>
        <w:spacing w:line="480" w:lineRule="auto"/>
        <w:rPr>
          <w:rFonts w:ascii="Times New Roman" w:eastAsia="Arial Unicode MS" w:hAnsi="Times New Roman" w:cs="Times New Roman"/>
          <w:sz w:val="24"/>
          <w:szCs w:val="24"/>
          <w:u w:val="single"/>
        </w:rPr>
      </w:pPr>
    </w:p>
    <w:p w:rsidR="00467C2D" w:rsidRDefault="00467C2D" w:rsidP="008632C7">
      <w:pPr>
        <w:spacing w:line="480" w:lineRule="auto"/>
        <w:rPr>
          <w:rFonts w:ascii="Times New Roman" w:eastAsia="Arial Unicode MS" w:hAnsi="Times New Roman" w:cs="Times New Roman"/>
          <w:sz w:val="24"/>
          <w:szCs w:val="24"/>
          <w:u w:val="single"/>
        </w:rPr>
      </w:pPr>
    </w:p>
    <w:p w:rsidR="00467C2D" w:rsidRDefault="00467C2D" w:rsidP="008632C7">
      <w:pPr>
        <w:spacing w:line="480" w:lineRule="auto"/>
        <w:rPr>
          <w:rFonts w:ascii="Times New Roman" w:eastAsia="Arial Unicode MS" w:hAnsi="Times New Roman" w:cs="Times New Roman"/>
          <w:sz w:val="24"/>
          <w:szCs w:val="24"/>
          <w:u w:val="single"/>
        </w:rPr>
      </w:pPr>
    </w:p>
    <w:p w:rsidR="008632C7" w:rsidRPr="00631CCC" w:rsidRDefault="00631CCC" w:rsidP="008632C7">
      <w:pPr>
        <w:spacing w:line="480" w:lineRule="auto"/>
        <w:rPr>
          <w:rFonts w:ascii="Times New Roman" w:eastAsia="Arial Unicode MS" w:hAnsi="Times New Roman" w:cs="Times New Roman"/>
          <w:sz w:val="24"/>
          <w:szCs w:val="24"/>
          <w:u w:val="single"/>
        </w:rPr>
      </w:pPr>
      <w:r w:rsidRPr="00631CCC">
        <w:rPr>
          <w:rFonts w:ascii="Times New Roman" w:eastAsia="Arial Unicode MS" w:hAnsi="Times New Roman" w:cs="Times New Roman"/>
          <w:sz w:val="24"/>
          <w:szCs w:val="24"/>
          <w:u w:val="single"/>
        </w:rPr>
        <w:lastRenderedPageBreak/>
        <w:t>LAG PERIOD</w:t>
      </w:r>
    </w:p>
    <w:p w:rsidR="00631CCC" w:rsidRDefault="008632C7" w:rsidP="00631CCC">
      <w:pPr>
        <w:spacing w:line="480" w:lineRule="auto"/>
        <w:jc w:val="both"/>
        <w:rPr>
          <w:rFonts w:ascii="Times New Roman" w:eastAsia="Arial Unicode MS" w:hAnsi="Times New Roman" w:cs="Times New Roman"/>
        </w:rPr>
      </w:pPr>
      <w:r w:rsidRPr="00631CCC">
        <w:rPr>
          <w:rFonts w:ascii="Times New Roman" w:eastAsia="Arial Unicode MS" w:hAnsi="Times New Roman" w:cs="Times New Roman"/>
          <w:spacing w:val="2"/>
        </w:rPr>
        <w:t xml:space="preserve">It is the time between the onset of pain and the surgical intervention. In our study lag </w:t>
      </w:r>
      <w:r w:rsidRPr="00631CCC">
        <w:rPr>
          <w:rFonts w:ascii="Times New Roman" w:eastAsia="Arial Unicode MS" w:hAnsi="Times New Roman" w:cs="Times New Roman"/>
        </w:rPr>
        <w:br/>
      </w:r>
      <w:r w:rsidRPr="00631CCC">
        <w:rPr>
          <w:rFonts w:ascii="Times New Roman" w:eastAsia="Arial Unicode MS" w:hAnsi="Times New Roman" w:cs="Times New Roman"/>
          <w:w w:val="102"/>
        </w:rPr>
        <w:t xml:space="preserve">period was between 12hours and 100 hours with an average of 57.46. There was no </w:t>
      </w:r>
      <w:r w:rsidRPr="00631CCC">
        <w:rPr>
          <w:rFonts w:ascii="Times New Roman" w:eastAsia="Arial Unicode MS" w:hAnsi="Times New Roman" w:cs="Times New Roman"/>
        </w:rPr>
        <w:br/>
      </w:r>
      <w:r w:rsidRPr="00631CCC">
        <w:rPr>
          <w:rFonts w:ascii="Times New Roman" w:eastAsia="Arial Unicode MS" w:hAnsi="Times New Roman" w:cs="Times New Roman"/>
          <w:w w:val="102"/>
        </w:rPr>
        <w:t xml:space="preserve">significant difference in the mean lag periods of patients of typhoid or non-specific </w:t>
      </w:r>
      <w:r w:rsidRPr="00631CCC">
        <w:rPr>
          <w:rFonts w:ascii="Times New Roman" w:eastAsia="Arial Unicode MS" w:hAnsi="Times New Roman" w:cs="Times New Roman"/>
        </w:rPr>
        <w:br/>
        <w:t xml:space="preserve">perforations. </w:t>
      </w:r>
    </w:p>
    <w:p w:rsidR="008632C7" w:rsidRPr="00631CCC" w:rsidRDefault="008632C7" w:rsidP="00631CCC">
      <w:pPr>
        <w:spacing w:line="480" w:lineRule="auto"/>
        <w:jc w:val="center"/>
        <w:rPr>
          <w:rFonts w:ascii="Times New Roman" w:eastAsia="Arial Unicode MS" w:hAnsi="Times New Roman" w:cs="Times New Roman"/>
          <w:i/>
          <w:sz w:val="24"/>
          <w:szCs w:val="24"/>
        </w:rPr>
      </w:pPr>
      <w:r w:rsidRPr="00631CCC">
        <w:rPr>
          <w:rFonts w:ascii="Times New Roman" w:eastAsia="Arial Unicode MS" w:hAnsi="Times New Roman" w:cs="Times New Roman"/>
          <w:i/>
          <w:sz w:val="24"/>
          <w:szCs w:val="24"/>
        </w:rPr>
        <w:t xml:space="preserve">Table </w:t>
      </w:r>
      <w:r w:rsidR="00631CCC" w:rsidRPr="00631CCC">
        <w:rPr>
          <w:rFonts w:ascii="Times New Roman" w:eastAsia="Arial Unicode MS" w:hAnsi="Times New Roman" w:cs="Times New Roman"/>
          <w:i/>
          <w:sz w:val="24"/>
          <w:szCs w:val="24"/>
        </w:rPr>
        <w:t>3</w:t>
      </w:r>
      <w:r w:rsidRPr="00631CCC">
        <w:rPr>
          <w:rFonts w:ascii="Times New Roman" w:eastAsia="Arial Unicode MS" w:hAnsi="Times New Roman" w:cs="Times New Roman"/>
          <w:i/>
          <w:sz w:val="24"/>
          <w:szCs w:val="24"/>
        </w:rPr>
        <w:t>: Lag period</w:t>
      </w:r>
    </w:p>
    <w:tbl>
      <w:tblPr>
        <w:tblStyle w:val="TableGrid"/>
        <w:tblW w:w="0" w:type="auto"/>
        <w:tblLook w:val="04A0"/>
      </w:tblPr>
      <w:tblGrid>
        <w:gridCol w:w="1501"/>
        <w:gridCol w:w="1482"/>
        <w:gridCol w:w="1534"/>
        <w:gridCol w:w="1533"/>
        <w:gridCol w:w="1461"/>
        <w:gridCol w:w="1731"/>
      </w:tblGrid>
      <w:tr w:rsidR="008632C7" w:rsidRPr="008147BA" w:rsidTr="008632C7">
        <w:tc>
          <w:tcPr>
            <w:tcW w:w="1568" w:type="dxa"/>
          </w:tcPr>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LAG PERIOD</w:t>
            </w:r>
          </w:p>
        </w:tc>
        <w:tc>
          <w:tcPr>
            <w:tcW w:w="1560" w:type="dxa"/>
          </w:tcPr>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TOTAL NO.</w:t>
            </w:r>
          </w:p>
        </w:tc>
        <w:tc>
          <w:tcPr>
            <w:tcW w:w="1577" w:type="dxa"/>
          </w:tcPr>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TYPHOID</w:t>
            </w:r>
          </w:p>
          <w:p w:rsidR="008632C7" w:rsidRPr="008147BA" w:rsidRDefault="00A83150" w:rsidP="008632C7">
            <w:pPr>
              <w:spacing w:line="480" w:lineRule="auto"/>
              <w:rPr>
                <w:rFonts w:ascii="Times New Roman" w:eastAsia="Arial Unicode MS" w:hAnsi="Times New Roman" w:cs="Times New Roman"/>
                <w:sz w:val="24"/>
                <w:szCs w:val="24"/>
              </w:rPr>
            </w:pPr>
            <w:r>
              <w:rPr>
                <w:rFonts w:ascii="Times New Roman" w:eastAsia="Arial Unicode MS" w:hAnsi="Times New Roman" w:cs="Times New Roman"/>
                <w:sz w:val="24"/>
                <w:szCs w:val="24"/>
              </w:rPr>
              <w:t>[</w:t>
            </w:r>
            <w:r w:rsidR="008632C7" w:rsidRPr="008147BA">
              <w:rPr>
                <w:rFonts w:ascii="Times New Roman" w:eastAsia="Arial Unicode MS" w:hAnsi="Times New Roman" w:cs="Times New Roman"/>
                <w:sz w:val="24"/>
                <w:szCs w:val="24"/>
              </w:rPr>
              <w:t>%</w:t>
            </w:r>
            <w:r>
              <w:rPr>
                <w:rFonts w:ascii="Times New Roman" w:eastAsia="Arial Unicode MS" w:hAnsi="Times New Roman" w:cs="Times New Roman"/>
                <w:sz w:val="24"/>
                <w:szCs w:val="24"/>
              </w:rPr>
              <w:t>]</w:t>
            </w:r>
          </w:p>
        </w:tc>
        <w:tc>
          <w:tcPr>
            <w:tcW w:w="1580" w:type="dxa"/>
          </w:tcPr>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 xml:space="preserve">NON SPECIFIC </w:t>
            </w:r>
            <w:r w:rsidR="00A83150">
              <w:rPr>
                <w:rFonts w:ascii="Times New Roman" w:eastAsia="Arial Unicode MS" w:hAnsi="Times New Roman" w:cs="Times New Roman"/>
                <w:sz w:val="24"/>
                <w:szCs w:val="24"/>
              </w:rPr>
              <w:t>[</w:t>
            </w:r>
            <w:r w:rsidRPr="008147BA">
              <w:rPr>
                <w:rFonts w:ascii="Times New Roman" w:eastAsia="Arial Unicode MS" w:hAnsi="Times New Roman" w:cs="Times New Roman"/>
                <w:sz w:val="24"/>
                <w:szCs w:val="24"/>
              </w:rPr>
              <w:t>%</w:t>
            </w:r>
            <w:r w:rsidR="00A83150">
              <w:rPr>
                <w:rFonts w:ascii="Times New Roman" w:eastAsia="Arial Unicode MS" w:hAnsi="Times New Roman" w:cs="Times New Roman"/>
                <w:sz w:val="24"/>
                <w:szCs w:val="24"/>
              </w:rPr>
              <w:t>]</w:t>
            </w:r>
          </w:p>
        </w:tc>
        <w:tc>
          <w:tcPr>
            <w:tcW w:w="1554" w:type="dxa"/>
          </w:tcPr>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TB</w:t>
            </w:r>
            <w:r w:rsidR="00A83150">
              <w:rPr>
                <w:rFonts w:ascii="Times New Roman" w:eastAsia="Arial Unicode MS" w:hAnsi="Times New Roman" w:cs="Times New Roman"/>
                <w:sz w:val="24"/>
                <w:szCs w:val="24"/>
              </w:rPr>
              <w:t>[</w:t>
            </w:r>
            <w:r w:rsidRPr="008147BA">
              <w:rPr>
                <w:rFonts w:ascii="Times New Roman" w:eastAsia="Arial Unicode MS" w:hAnsi="Times New Roman" w:cs="Times New Roman"/>
                <w:sz w:val="24"/>
                <w:szCs w:val="24"/>
              </w:rPr>
              <w:t>%</w:t>
            </w:r>
            <w:r w:rsidR="00A83150">
              <w:rPr>
                <w:rFonts w:ascii="Times New Roman" w:eastAsia="Arial Unicode MS" w:hAnsi="Times New Roman" w:cs="Times New Roman"/>
                <w:sz w:val="24"/>
                <w:szCs w:val="24"/>
              </w:rPr>
              <w:t>]</w:t>
            </w:r>
          </w:p>
        </w:tc>
        <w:tc>
          <w:tcPr>
            <w:tcW w:w="1737" w:type="dxa"/>
          </w:tcPr>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MECKELS</w:t>
            </w:r>
            <w:r w:rsidR="00A83150">
              <w:rPr>
                <w:rFonts w:ascii="Times New Roman" w:eastAsia="Arial Unicode MS" w:hAnsi="Times New Roman" w:cs="Times New Roman"/>
                <w:sz w:val="24"/>
                <w:szCs w:val="24"/>
              </w:rPr>
              <w:t>[</w:t>
            </w:r>
            <w:r w:rsidRPr="008147BA">
              <w:rPr>
                <w:rFonts w:ascii="Times New Roman" w:eastAsia="Arial Unicode MS" w:hAnsi="Times New Roman" w:cs="Times New Roman"/>
                <w:sz w:val="24"/>
                <w:szCs w:val="24"/>
              </w:rPr>
              <w:t>%</w:t>
            </w:r>
            <w:r w:rsidR="00A83150">
              <w:rPr>
                <w:rFonts w:ascii="Times New Roman" w:eastAsia="Arial Unicode MS" w:hAnsi="Times New Roman" w:cs="Times New Roman"/>
                <w:sz w:val="24"/>
                <w:szCs w:val="24"/>
              </w:rPr>
              <w:t>]</w:t>
            </w:r>
          </w:p>
        </w:tc>
      </w:tr>
      <w:tr w:rsidR="008632C7" w:rsidRPr="008147BA" w:rsidTr="008632C7">
        <w:tc>
          <w:tcPr>
            <w:tcW w:w="1568" w:type="dxa"/>
          </w:tcPr>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&lt;24HRS</w:t>
            </w:r>
          </w:p>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25-48 HRS</w:t>
            </w:r>
          </w:p>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49-72 HRS</w:t>
            </w:r>
          </w:p>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&gt;72HRS</w:t>
            </w:r>
          </w:p>
        </w:tc>
        <w:tc>
          <w:tcPr>
            <w:tcW w:w="1560" w:type="dxa"/>
          </w:tcPr>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11</w:t>
            </w:r>
          </w:p>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16</w:t>
            </w:r>
          </w:p>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14</w:t>
            </w:r>
          </w:p>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10</w:t>
            </w:r>
          </w:p>
        </w:tc>
        <w:tc>
          <w:tcPr>
            <w:tcW w:w="1577" w:type="dxa"/>
          </w:tcPr>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7</w:t>
            </w:r>
            <w:r w:rsidR="00A83150">
              <w:rPr>
                <w:rFonts w:ascii="Times New Roman" w:eastAsia="Arial Unicode MS" w:hAnsi="Times New Roman" w:cs="Times New Roman"/>
                <w:sz w:val="24"/>
                <w:szCs w:val="24"/>
              </w:rPr>
              <w:t>[</w:t>
            </w:r>
            <w:r w:rsidRPr="008147BA">
              <w:rPr>
                <w:rFonts w:ascii="Times New Roman" w:eastAsia="Arial Unicode MS" w:hAnsi="Times New Roman" w:cs="Times New Roman"/>
                <w:sz w:val="24"/>
                <w:szCs w:val="24"/>
              </w:rPr>
              <w:t>25.9</w:t>
            </w:r>
            <w:r w:rsidR="00A83150">
              <w:rPr>
                <w:rFonts w:ascii="Times New Roman" w:eastAsia="Arial Unicode MS" w:hAnsi="Times New Roman" w:cs="Times New Roman"/>
                <w:sz w:val="24"/>
                <w:szCs w:val="24"/>
              </w:rPr>
              <w:t>]</w:t>
            </w:r>
          </w:p>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8</w:t>
            </w:r>
            <w:r w:rsidR="00A83150">
              <w:rPr>
                <w:rFonts w:ascii="Times New Roman" w:eastAsia="Arial Unicode MS" w:hAnsi="Times New Roman" w:cs="Times New Roman"/>
                <w:sz w:val="24"/>
                <w:szCs w:val="24"/>
              </w:rPr>
              <w:t>[</w:t>
            </w:r>
            <w:r w:rsidRPr="008147BA">
              <w:rPr>
                <w:rFonts w:ascii="Times New Roman" w:eastAsia="Arial Unicode MS" w:hAnsi="Times New Roman" w:cs="Times New Roman"/>
                <w:sz w:val="24"/>
                <w:szCs w:val="24"/>
              </w:rPr>
              <w:t>29.6</w:t>
            </w:r>
            <w:r w:rsidR="00A83150">
              <w:rPr>
                <w:rFonts w:ascii="Times New Roman" w:eastAsia="Arial Unicode MS" w:hAnsi="Times New Roman" w:cs="Times New Roman"/>
                <w:sz w:val="24"/>
                <w:szCs w:val="24"/>
              </w:rPr>
              <w:t>]</w:t>
            </w:r>
          </w:p>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6</w:t>
            </w:r>
            <w:r w:rsidR="00A83150">
              <w:rPr>
                <w:rFonts w:ascii="Times New Roman" w:eastAsia="Arial Unicode MS" w:hAnsi="Times New Roman" w:cs="Times New Roman"/>
                <w:sz w:val="24"/>
                <w:szCs w:val="24"/>
              </w:rPr>
              <w:t>[</w:t>
            </w:r>
            <w:r w:rsidRPr="008147BA">
              <w:rPr>
                <w:rFonts w:ascii="Times New Roman" w:eastAsia="Arial Unicode MS" w:hAnsi="Times New Roman" w:cs="Times New Roman"/>
                <w:sz w:val="24"/>
                <w:szCs w:val="24"/>
              </w:rPr>
              <w:t>22.2</w:t>
            </w:r>
            <w:r w:rsidR="00A83150">
              <w:rPr>
                <w:rFonts w:ascii="Times New Roman" w:eastAsia="Arial Unicode MS" w:hAnsi="Times New Roman" w:cs="Times New Roman"/>
                <w:sz w:val="24"/>
                <w:szCs w:val="24"/>
              </w:rPr>
              <w:t>]</w:t>
            </w:r>
          </w:p>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6</w:t>
            </w:r>
            <w:r w:rsidR="00A83150">
              <w:rPr>
                <w:rFonts w:ascii="Times New Roman" w:eastAsia="Arial Unicode MS" w:hAnsi="Times New Roman" w:cs="Times New Roman"/>
                <w:sz w:val="24"/>
                <w:szCs w:val="24"/>
              </w:rPr>
              <w:t>[</w:t>
            </w:r>
            <w:r w:rsidRPr="008147BA">
              <w:rPr>
                <w:rFonts w:ascii="Times New Roman" w:eastAsia="Arial Unicode MS" w:hAnsi="Times New Roman" w:cs="Times New Roman"/>
                <w:sz w:val="24"/>
                <w:szCs w:val="24"/>
              </w:rPr>
              <w:t>22.2</w:t>
            </w:r>
            <w:r w:rsidR="00A83150">
              <w:rPr>
                <w:rFonts w:ascii="Times New Roman" w:eastAsia="Arial Unicode MS" w:hAnsi="Times New Roman" w:cs="Times New Roman"/>
                <w:sz w:val="24"/>
                <w:szCs w:val="24"/>
              </w:rPr>
              <w:t>]</w:t>
            </w:r>
          </w:p>
        </w:tc>
        <w:tc>
          <w:tcPr>
            <w:tcW w:w="1580" w:type="dxa"/>
          </w:tcPr>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3</w:t>
            </w:r>
            <w:r w:rsidR="00A83150">
              <w:rPr>
                <w:rFonts w:ascii="Times New Roman" w:eastAsia="Arial Unicode MS" w:hAnsi="Times New Roman" w:cs="Times New Roman"/>
                <w:sz w:val="24"/>
                <w:szCs w:val="24"/>
              </w:rPr>
              <w:t>[</w:t>
            </w:r>
            <w:r w:rsidRPr="008147BA">
              <w:rPr>
                <w:rFonts w:ascii="Times New Roman" w:eastAsia="Arial Unicode MS" w:hAnsi="Times New Roman" w:cs="Times New Roman"/>
                <w:sz w:val="24"/>
                <w:szCs w:val="24"/>
              </w:rPr>
              <w:t>15.7</w:t>
            </w:r>
            <w:r w:rsidR="00A83150">
              <w:rPr>
                <w:rFonts w:ascii="Times New Roman" w:eastAsia="Arial Unicode MS" w:hAnsi="Times New Roman" w:cs="Times New Roman"/>
                <w:sz w:val="24"/>
                <w:szCs w:val="24"/>
              </w:rPr>
              <w:t>]</w:t>
            </w:r>
          </w:p>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5</w:t>
            </w:r>
            <w:r w:rsidR="00A83150">
              <w:rPr>
                <w:rFonts w:ascii="Times New Roman" w:eastAsia="Arial Unicode MS" w:hAnsi="Times New Roman" w:cs="Times New Roman"/>
                <w:sz w:val="24"/>
                <w:szCs w:val="24"/>
              </w:rPr>
              <w:t>[</w:t>
            </w:r>
            <w:r w:rsidRPr="008147BA">
              <w:rPr>
                <w:rFonts w:ascii="Times New Roman" w:eastAsia="Arial Unicode MS" w:hAnsi="Times New Roman" w:cs="Times New Roman"/>
                <w:sz w:val="24"/>
                <w:szCs w:val="24"/>
              </w:rPr>
              <w:t>26.3</w:t>
            </w:r>
            <w:r w:rsidR="00A83150">
              <w:rPr>
                <w:rFonts w:ascii="Times New Roman" w:eastAsia="Arial Unicode MS" w:hAnsi="Times New Roman" w:cs="Times New Roman"/>
                <w:sz w:val="24"/>
                <w:szCs w:val="24"/>
              </w:rPr>
              <w:t>]</w:t>
            </w:r>
          </w:p>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7</w:t>
            </w:r>
            <w:r w:rsidR="00A83150">
              <w:rPr>
                <w:rFonts w:ascii="Times New Roman" w:eastAsia="Arial Unicode MS" w:hAnsi="Times New Roman" w:cs="Times New Roman"/>
                <w:sz w:val="24"/>
                <w:szCs w:val="24"/>
              </w:rPr>
              <w:t>[</w:t>
            </w:r>
            <w:r w:rsidRPr="008147BA">
              <w:rPr>
                <w:rFonts w:ascii="Times New Roman" w:eastAsia="Arial Unicode MS" w:hAnsi="Times New Roman" w:cs="Times New Roman"/>
                <w:sz w:val="24"/>
                <w:szCs w:val="24"/>
              </w:rPr>
              <w:t>36.8</w:t>
            </w:r>
            <w:r w:rsidR="00A83150">
              <w:rPr>
                <w:rFonts w:ascii="Times New Roman" w:eastAsia="Arial Unicode MS" w:hAnsi="Times New Roman" w:cs="Times New Roman"/>
                <w:sz w:val="24"/>
                <w:szCs w:val="24"/>
              </w:rPr>
              <w:t>]</w:t>
            </w:r>
          </w:p>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4</w:t>
            </w:r>
            <w:r w:rsidR="00A83150">
              <w:rPr>
                <w:rFonts w:ascii="Times New Roman" w:eastAsia="Arial Unicode MS" w:hAnsi="Times New Roman" w:cs="Times New Roman"/>
                <w:sz w:val="24"/>
                <w:szCs w:val="24"/>
              </w:rPr>
              <w:t>[</w:t>
            </w:r>
            <w:r w:rsidRPr="008147BA">
              <w:rPr>
                <w:rFonts w:ascii="Times New Roman" w:eastAsia="Arial Unicode MS" w:hAnsi="Times New Roman" w:cs="Times New Roman"/>
                <w:sz w:val="24"/>
                <w:szCs w:val="24"/>
              </w:rPr>
              <w:t>21.0</w:t>
            </w:r>
            <w:r w:rsidR="00A83150">
              <w:rPr>
                <w:rFonts w:ascii="Times New Roman" w:eastAsia="Arial Unicode MS" w:hAnsi="Times New Roman" w:cs="Times New Roman"/>
                <w:sz w:val="24"/>
                <w:szCs w:val="24"/>
              </w:rPr>
              <w:t>]</w:t>
            </w:r>
          </w:p>
        </w:tc>
        <w:tc>
          <w:tcPr>
            <w:tcW w:w="1554" w:type="dxa"/>
          </w:tcPr>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1</w:t>
            </w:r>
            <w:r w:rsidR="00A83150">
              <w:rPr>
                <w:rFonts w:ascii="Times New Roman" w:eastAsia="Arial Unicode MS" w:hAnsi="Times New Roman" w:cs="Times New Roman"/>
                <w:sz w:val="24"/>
                <w:szCs w:val="24"/>
              </w:rPr>
              <w:t>[</w:t>
            </w:r>
            <w:r w:rsidRPr="008147BA">
              <w:rPr>
                <w:rFonts w:ascii="Times New Roman" w:eastAsia="Arial Unicode MS" w:hAnsi="Times New Roman" w:cs="Times New Roman"/>
                <w:sz w:val="24"/>
                <w:szCs w:val="24"/>
              </w:rPr>
              <w:t>25</w:t>
            </w:r>
            <w:r w:rsidR="00A83150">
              <w:rPr>
                <w:rFonts w:ascii="Times New Roman" w:eastAsia="Arial Unicode MS" w:hAnsi="Times New Roman" w:cs="Times New Roman"/>
                <w:sz w:val="24"/>
                <w:szCs w:val="24"/>
              </w:rPr>
              <w:t>]</w:t>
            </w:r>
          </w:p>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2</w:t>
            </w:r>
            <w:r w:rsidR="00A83150">
              <w:rPr>
                <w:rFonts w:ascii="Times New Roman" w:eastAsia="Arial Unicode MS" w:hAnsi="Times New Roman" w:cs="Times New Roman"/>
                <w:sz w:val="24"/>
                <w:szCs w:val="24"/>
              </w:rPr>
              <w:t>[</w:t>
            </w:r>
            <w:r w:rsidRPr="008147BA">
              <w:rPr>
                <w:rFonts w:ascii="Times New Roman" w:eastAsia="Arial Unicode MS" w:hAnsi="Times New Roman" w:cs="Times New Roman"/>
                <w:sz w:val="24"/>
                <w:szCs w:val="24"/>
              </w:rPr>
              <w:t>50</w:t>
            </w:r>
            <w:r w:rsidR="00A83150">
              <w:rPr>
                <w:rFonts w:ascii="Times New Roman" w:eastAsia="Arial Unicode MS" w:hAnsi="Times New Roman" w:cs="Times New Roman"/>
                <w:sz w:val="24"/>
                <w:szCs w:val="24"/>
              </w:rPr>
              <w:t>]</w:t>
            </w:r>
          </w:p>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1</w:t>
            </w:r>
            <w:r w:rsidR="00A83150">
              <w:rPr>
                <w:rFonts w:ascii="Times New Roman" w:eastAsia="Arial Unicode MS" w:hAnsi="Times New Roman" w:cs="Times New Roman"/>
                <w:sz w:val="24"/>
                <w:szCs w:val="24"/>
              </w:rPr>
              <w:t>[</w:t>
            </w:r>
            <w:r w:rsidRPr="008147BA">
              <w:rPr>
                <w:rFonts w:ascii="Times New Roman" w:eastAsia="Arial Unicode MS" w:hAnsi="Times New Roman" w:cs="Times New Roman"/>
                <w:sz w:val="24"/>
                <w:szCs w:val="24"/>
              </w:rPr>
              <w:t>25</w:t>
            </w:r>
            <w:r w:rsidR="00A83150">
              <w:rPr>
                <w:rFonts w:ascii="Times New Roman" w:eastAsia="Arial Unicode MS" w:hAnsi="Times New Roman" w:cs="Times New Roman"/>
                <w:sz w:val="24"/>
                <w:szCs w:val="24"/>
              </w:rPr>
              <w:t>]</w:t>
            </w:r>
          </w:p>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0</w:t>
            </w:r>
          </w:p>
        </w:tc>
        <w:tc>
          <w:tcPr>
            <w:tcW w:w="1737" w:type="dxa"/>
          </w:tcPr>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0</w:t>
            </w:r>
          </w:p>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1</w:t>
            </w:r>
            <w:r w:rsidR="00A83150">
              <w:rPr>
                <w:rFonts w:ascii="Times New Roman" w:eastAsia="Arial Unicode MS" w:hAnsi="Times New Roman" w:cs="Times New Roman"/>
                <w:sz w:val="24"/>
                <w:szCs w:val="24"/>
              </w:rPr>
              <w:t>[</w:t>
            </w:r>
            <w:r w:rsidRPr="008147BA">
              <w:rPr>
                <w:rFonts w:ascii="Times New Roman" w:eastAsia="Arial Unicode MS" w:hAnsi="Times New Roman" w:cs="Times New Roman"/>
                <w:sz w:val="24"/>
                <w:szCs w:val="24"/>
              </w:rPr>
              <w:t>100</w:t>
            </w:r>
            <w:r w:rsidR="00A83150">
              <w:rPr>
                <w:rFonts w:ascii="Times New Roman" w:eastAsia="Arial Unicode MS" w:hAnsi="Times New Roman" w:cs="Times New Roman"/>
                <w:sz w:val="24"/>
                <w:szCs w:val="24"/>
              </w:rPr>
              <w:t>]</w:t>
            </w:r>
          </w:p>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0</w:t>
            </w:r>
          </w:p>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0</w:t>
            </w:r>
          </w:p>
        </w:tc>
      </w:tr>
      <w:tr w:rsidR="008632C7" w:rsidRPr="008147BA" w:rsidTr="008632C7">
        <w:tc>
          <w:tcPr>
            <w:tcW w:w="1568" w:type="dxa"/>
          </w:tcPr>
          <w:p w:rsidR="008632C7" w:rsidRPr="008147BA" w:rsidRDefault="008632C7" w:rsidP="008632C7">
            <w:pPr>
              <w:spacing w:line="480" w:lineRule="auto"/>
              <w:rPr>
                <w:rFonts w:ascii="Times New Roman" w:eastAsia="Arial Unicode MS" w:hAnsi="Times New Roman" w:cs="Times New Roman"/>
                <w:sz w:val="24"/>
                <w:szCs w:val="24"/>
              </w:rPr>
            </w:pPr>
          </w:p>
        </w:tc>
        <w:tc>
          <w:tcPr>
            <w:tcW w:w="1560" w:type="dxa"/>
          </w:tcPr>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51</w:t>
            </w:r>
          </w:p>
        </w:tc>
        <w:tc>
          <w:tcPr>
            <w:tcW w:w="1577" w:type="dxa"/>
          </w:tcPr>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27</w:t>
            </w:r>
          </w:p>
        </w:tc>
        <w:tc>
          <w:tcPr>
            <w:tcW w:w="1580" w:type="dxa"/>
          </w:tcPr>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19</w:t>
            </w:r>
          </w:p>
        </w:tc>
        <w:tc>
          <w:tcPr>
            <w:tcW w:w="1554" w:type="dxa"/>
          </w:tcPr>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4</w:t>
            </w:r>
          </w:p>
        </w:tc>
        <w:tc>
          <w:tcPr>
            <w:tcW w:w="1737" w:type="dxa"/>
          </w:tcPr>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1</w:t>
            </w:r>
          </w:p>
        </w:tc>
      </w:tr>
    </w:tbl>
    <w:p w:rsidR="008632C7" w:rsidRDefault="008632C7" w:rsidP="008632C7">
      <w:pPr>
        <w:spacing w:line="480" w:lineRule="auto"/>
        <w:rPr>
          <w:rFonts w:ascii="Times New Roman" w:eastAsia="Arial Unicode MS" w:hAnsi="Times New Roman" w:cs="Times New Roman"/>
          <w:sz w:val="24"/>
          <w:szCs w:val="24"/>
        </w:rPr>
      </w:pPr>
    </w:p>
    <w:p w:rsidR="00631CCC" w:rsidRDefault="00631CCC" w:rsidP="008632C7">
      <w:pPr>
        <w:spacing w:line="480" w:lineRule="auto"/>
        <w:rPr>
          <w:rFonts w:ascii="Times New Roman" w:eastAsia="Arial Unicode MS" w:hAnsi="Times New Roman" w:cs="Times New Roman"/>
          <w:sz w:val="24"/>
          <w:szCs w:val="24"/>
        </w:rPr>
      </w:pPr>
    </w:p>
    <w:p w:rsidR="00631CCC" w:rsidRPr="00631CCC" w:rsidRDefault="00631CCC" w:rsidP="00631CCC">
      <w:pPr>
        <w:spacing w:line="480" w:lineRule="auto"/>
        <w:rPr>
          <w:rFonts w:ascii="Times New Roman" w:eastAsia="Arial Unicode MS" w:hAnsi="Times New Roman" w:cs="Times New Roman"/>
          <w:i/>
          <w:sz w:val="24"/>
          <w:szCs w:val="24"/>
        </w:rPr>
      </w:pPr>
      <w:r w:rsidRPr="00631CCC">
        <w:rPr>
          <w:rFonts w:ascii="Times New Roman" w:eastAsia="Arial Unicode MS" w:hAnsi="Times New Roman" w:cs="Times New Roman"/>
          <w:i/>
          <w:sz w:val="24"/>
          <w:szCs w:val="24"/>
        </w:rPr>
        <w:t>Figure 4: Relationship of lag period to mortality and complication in ileal perforation.</w:t>
      </w:r>
    </w:p>
    <w:p w:rsidR="00264F9C" w:rsidRDefault="00264F9C" w:rsidP="00631CCC">
      <w:pPr>
        <w:spacing w:line="480" w:lineRule="auto"/>
        <w:jc w:val="center"/>
        <w:rPr>
          <w:rFonts w:ascii="Times New Roman" w:eastAsia="Arial Unicode MS" w:hAnsi="Times New Roman" w:cs="Times New Roman"/>
          <w:b/>
          <w:sz w:val="24"/>
          <w:szCs w:val="24"/>
        </w:rPr>
      </w:pPr>
      <w:r w:rsidRPr="00264F9C">
        <w:rPr>
          <w:rFonts w:ascii="Times New Roman" w:eastAsia="Arial Unicode MS" w:hAnsi="Times New Roman" w:cs="Times New Roman"/>
          <w:b/>
          <w:sz w:val="24"/>
          <w:szCs w:val="24"/>
        </w:rPr>
        <w:drawing>
          <wp:inline distT="0" distB="0" distL="0" distR="0">
            <wp:extent cx="3813810" cy="1847850"/>
            <wp:effectExtent l="19050" t="0" r="15240" b="0"/>
            <wp:docPr id="3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31CCC" w:rsidRPr="00631CCC" w:rsidRDefault="00631CCC" w:rsidP="00631CCC">
      <w:pPr>
        <w:spacing w:line="480" w:lineRule="auto"/>
        <w:jc w:val="center"/>
        <w:rPr>
          <w:rFonts w:ascii="Times New Roman" w:eastAsia="Arial Unicode MS" w:hAnsi="Times New Roman" w:cs="Times New Roman"/>
          <w:i/>
          <w:w w:val="105"/>
          <w:sz w:val="24"/>
          <w:szCs w:val="24"/>
        </w:rPr>
      </w:pPr>
      <w:r w:rsidRPr="00631CCC">
        <w:rPr>
          <w:rFonts w:ascii="Times New Roman" w:eastAsia="Arial Unicode MS" w:hAnsi="Times New Roman" w:cs="Times New Roman"/>
          <w:i/>
          <w:w w:val="105"/>
          <w:sz w:val="24"/>
          <w:szCs w:val="24"/>
        </w:rPr>
        <w:lastRenderedPageBreak/>
        <w:t>Figure 5: Number of perforations in ileum</w:t>
      </w:r>
    </w:p>
    <w:p w:rsidR="00631CCC" w:rsidRPr="00631CCC" w:rsidRDefault="00631CCC" w:rsidP="00631CCC">
      <w:pPr>
        <w:spacing w:line="480" w:lineRule="auto"/>
        <w:jc w:val="center"/>
        <w:rPr>
          <w:rFonts w:ascii="Times New Roman" w:eastAsia="Arial Unicode MS" w:hAnsi="Times New Roman" w:cs="Times New Roman"/>
          <w:w w:val="105"/>
          <w:sz w:val="24"/>
          <w:szCs w:val="24"/>
        </w:rPr>
      </w:pPr>
      <w:r w:rsidRPr="00631CCC">
        <w:rPr>
          <w:rFonts w:ascii="Times New Roman" w:eastAsia="Arial Unicode MS" w:hAnsi="Times New Roman" w:cs="Times New Roman"/>
          <w:w w:val="105"/>
          <w:sz w:val="24"/>
          <w:szCs w:val="24"/>
        </w:rPr>
        <w:drawing>
          <wp:inline distT="0" distB="0" distL="0" distR="0">
            <wp:extent cx="4513193" cy="2488758"/>
            <wp:effectExtent l="19050" t="0" r="20707" b="6792"/>
            <wp:docPr id="3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632C7" w:rsidRPr="00631CCC" w:rsidRDefault="008632C7" w:rsidP="00631CCC">
      <w:pPr>
        <w:spacing w:line="480" w:lineRule="auto"/>
        <w:jc w:val="center"/>
        <w:rPr>
          <w:rFonts w:ascii="Times New Roman" w:eastAsia="Arial Unicode MS" w:hAnsi="Times New Roman" w:cs="Times New Roman"/>
        </w:rPr>
      </w:pPr>
      <w:r w:rsidRPr="00631CCC">
        <w:rPr>
          <w:rFonts w:ascii="Times New Roman" w:eastAsia="Arial Unicode MS" w:hAnsi="Times New Roman" w:cs="Times New Roman"/>
          <w:w w:val="105"/>
        </w:rPr>
        <w:t>Multiple perforations occurred in 27% of patients, mostly in typhoid perforations</w:t>
      </w:r>
      <w:r w:rsidRPr="00631CCC">
        <w:rPr>
          <w:rFonts w:ascii="Times New Roman" w:eastAsia="Arial Unicode MS" w:hAnsi="Times New Roman" w:cs="Times New Roman"/>
          <w:spacing w:val="3"/>
        </w:rPr>
        <w:t xml:space="preserve">. Over 96% of perforations were within 2 feet </w:t>
      </w:r>
      <w:r w:rsidR="00A83150" w:rsidRPr="00631CCC">
        <w:rPr>
          <w:rFonts w:ascii="Times New Roman" w:eastAsia="Arial Unicode MS" w:hAnsi="Times New Roman" w:cs="Times New Roman"/>
          <w:spacing w:val="3"/>
        </w:rPr>
        <w:t>[</w:t>
      </w:r>
      <w:r w:rsidR="00631CCC">
        <w:rPr>
          <w:rFonts w:ascii="Times New Roman" w:eastAsia="Arial Unicode MS" w:hAnsi="Times New Roman" w:cs="Times New Roman"/>
          <w:spacing w:val="3"/>
        </w:rPr>
        <w:t>60 cm</w:t>
      </w:r>
      <w:r w:rsidR="00A83150" w:rsidRPr="00631CCC">
        <w:rPr>
          <w:rFonts w:ascii="Times New Roman" w:eastAsia="Arial Unicode MS" w:hAnsi="Times New Roman" w:cs="Times New Roman"/>
          <w:spacing w:val="3"/>
        </w:rPr>
        <w:t>]</w:t>
      </w:r>
      <w:r w:rsidRPr="00631CCC">
        <w:rPr>
          <w:rFonts w:ascii="Times New Roman" w:eastAsia="Arial Unicode MS" w:hAnsi="Times New Roman" w:cs="Times New Roman"/>
          <w:spacing w:val="3"/>
        </w:rPr>
        <w:t xml:space="preserve"> from the ileocaecal </w:t>
      </w:r>
      <w:r w:rsidR="00631CCC">
        <w:rPr>
          <w:rFonts w:ascii="Times New Roman" w:eastAsia="Arial Unicode MS" w:hAnsi="Times New Roman" w:cs="Times New Roman"/>
        </w:rPr>
        <w:t>junction and 84% within 30 cm</w:t>
      </w:r>
      <w:r w:rsidRPr="00631CCC">
        <w:rPr>
          <w:rFonts w:ascii="Times New Roman" w:eastAsia="Arial Unicode MS" w:hAnsi="Times New Roman" w:cs="Times New Roman"/>
        </w:rPr>
        <w:t>.</w:t>
      </w:r>
    </w:p>
    <w:p w:rsidR="008632C7" w:rsidRDefault="008632C7" w:rsidP="008632C7">
      <w:pPr>
        <w:spacing w:line="480" w:lineRule="auto"/>
        <w:rPr>
          <w:rFonts w:ascii="Times New Roman" w:eastAsia="Arial Unicode MS" w:hAnsi="Times New Roman" w:cs="Times New Roman"/>
          <w:sz w:val="24"/>
          <w:szCs w:val="24"/>
        </w:rPr>
      </w:pPr>
    </w:p>
    <w:p w:rsidR="00682EDC" w:rsidRPr="00682EDC" w:rsidRDefault="00682EDC" w:rsidP="00682EDC">
      <w:pPr>
        <w:spacing w:line="480" w:lineRule="auto"/>
        <w:jc w:val="center"/>
        <w:rPr>
          <w:rFonts w:ascii="Times New Roman" w:eastAsia="Arial Unicode MS" w:hAnsi="Times New Roman" w:cs="Times New Roman"/>
          <w:i/>
          <w:sz w:val="24"/>
          <w:szCs w:val="24"/>
        </w:rPr>
      </w:pPr>
      <w:r w:rsidRPr="00682EDC">
        <w:rPr>
          <w:rFonts w:ascii="Times New Roman" w:eastAsia="Arial Unicode MS" w:hAnsi="Times New Roman" w:cs="Times New Roman"/>
          <w:i/>
          <w:sz w:val="24"/>
          <w:szCs w:val="24"/>
        </w:rPr>
        <w:t>Figure 6: Different type of surgical procedures in various etiology.</w:t>
      </w:r>
    </w:p>
    <w:p w:rsidR="00682EDC" w:rsidRDefault="00682EDC" w:rsidP="00682EDC">
      <w:pPr>
        <w:spacing w:line="480" w:lineRule="auto"/>
        <w:jc w:val="center"/>
        <w:rPr>
          <w:rFonts w:ascii="Times New Roman" w:eastAsia="Arial Unicode MS" w:hAnsi="Times New Roman" w:cs="Times New Roman"/>
          <w:sz w:val="24"/>
          <w:szCs w:val="24"/>
        </w:rPr>
      </w:pPr>
      <w:r w:rsidRPr="00682EDC">
        <w:rPr>
          <w:rFonts w:ascii="Times New Roman" w:eastAsia="Arial Unicode MS" w:hAnsi="Times New Roman" w:cs="Times New Roman"/>
          <w:sz w:val="24"/>
          <w:szCs w:val="24"/>
        </w:rPr>
        <w:drawing>
          <wp:inline distT="0" distB="0" distL="0" distR="0">
            <wp:extent cx="4573657" cy="2385391"/>
            <wp:effectExtent l="19050" t="0" r="17393" b="0"/>
            <wp:docPr id="3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632C7" w:rsidRPr="00682EDC" w:rsidRDefault="008632C7" w:rsidP="00682EDC">
      <w:pPr>
        <w:spacing w:line="480" w:lineRule="auto"/>
        <w:jc w:val="center"/>
        <w:rPr>
          <w:rFonts w:ascii="Times New Roman" w:eastAsia="Arial Unicode MS" w:hAnsi="Times New Roman" w:cs="Times New Roman"/>
        </w:rPr>
      </w:pPr>
      <w:r w:rsidRPr="00682EDC">
        <w:rPr>
          <w:rFonts w:ascii="Times New Roman" w:eastAsia="Arial Unicode MS" w:hAnsi="Times New Roman" w:cs="Times New Roman"/>
          <w:w w:val="104"/>
        </w:rPr>
        <w:t xml:space="preserve">Simple 2-layer closure was the commonest procedure done </w:t>
      </w:r>
      <w:r w:rsidR="00A83150" w:rsidRPr="00682EDC">
        <w:rPr>
          <w:rFonts w:ascii="Times New Roman" w:eastAsia="Arial Unicode MS" w:hAnsi="Times New Roman" w:cs="Times New Roman"/>
          <w:w w:val="104"/>
        </w:rPr>
        <w:t>[</w:t>
      </w:r>
      <w:r w:rsidRPr="00682EDC">
        <w:rPr>
          <w:rFonts w:ascii="Times New Roman" w:eastAsia="Arial Unicode MS" w:hAnsi="Times New Roman" w:cs="Times New Roman"/>
          <w:w w:val="104"/>
        </w:rPr>
        <w:t>59%</w:t>
      </w:r>
      <w:r w:rsidR="00A83150" w:rsidRPr="00682EDC">
        <w:rPr>
          <w:rFonts w:ascii="Times New Roman" w:eastAsia="Arial Unicode MS" w:hAnsi="Times New Roman" w:cs="Times New Roman"/>
          <w:w w:val="104"/>
        </w:rPr>
        <w:t>]</w:t>
      </w:r>
      <w:r w:rsidRPr="00682EDC">
        <w:rPr>
          <w:rFonts w:ascii="Times New Roman" w:eastAsia="Arial Unicode MS" w:hAnsi="Times New Roman" w:cs="Times New Roman"/>
          <w:w w:val="104"/>
        </w:rPr>
        <w:t>.  Ileostomy in 13</w:t>
      </w:r>
      <w:r w:rsidR="00A83150" w:rsidRPr="00682EDC">
        <w:rPr>
          <w:rFonts w:ascii="Times New Roman" w:eastAsia="Arial Unicode MS" w:hAnsi="Times New Roman" w:cs="Times New Roman"/>
          <w:w w:val="104"/>
        </w:rPr>
        <w:t>[</w:t>
      </w:r>
      <w:r w:rsidRPr="00682EDC">
        <w:rPr>
          <w:rFonts w:ascii="Times New Roman" w:eastAsia="Arial Unicode MS" w:hAnsi="Times New Roman" w:cs="Times New Roman"/>
          <w:w w:val="104"/>
        </w:rPr>
        <w:t>26%</w:t>
      </w:r>
      <w:r w:rsidR="00A83150" w:rsidRPr="00682EDC">
        <w:rPr>
          <w:rFonts w:ascii="Times New Roman" w:eastAsia="Arial Unicode MS" w:hAnsi="Times New Roman" w:cs="Times New Roman"/>
          <w:w w:val="104"/>
        </w:rPr>
        <w:t>]</w:t>
      </w:r>
      <w:r w:rsidRPr="00682EDC">
        <w:rPr>
          <w:rFonts w:ascii="Times New Roman" w:eastAsia="Arial Unicode MS" w:hAnsi="Times New Roman" w:cs="Times New Roman"/>
          <w:w w:val="104"/>
        </w:rPr>
        <w:t xml:space="preserve"> and Resection and </w:t>
      </w:r>
      <w:r w:rsidRPr="00682EDC">
        <w:rPr>
          <w:rFonts w:ascii="Times New Roman" w:eastAsia="Arial Unicode MS" w:hAnsi="Times New Roman" w:cs="Times New Roman"/>
        </w:rPr>
        <w:t>anastomosis were done in 8</w:t>
      </w:r>
      <w:r w:rsidR="00A83150" w:rsidRPr="00682EDC">
        <w:rPr>
          <w:rFonts w:ascii="Times New Roman" w:eastAsia="Arial Unicode MS" w:hAnsi="Times New Roman" w:cs="Times New Roman"/>
        </w:rPr>
        <w:t>[</w:t>
      </w:r>
      <w:r w:rsidRPr="00682EDC">
        <w:rPr>
          <w:rFonts w:ascii="Times New Roman" w:eastAsia="Arial Unicode MS" w:hAnsi="Times New Roman" w:cs="Times New Roman"/>
        </w:rPr>
        <w:t>15%</w:t>
      </w:r>
      <w:r w:rsidR="00A83150" w:rsidRPr="00682EDC">
        <w:rPr>
          <w:rFonts w:ascii="Times New Roman" w:eastAsia="Arial Unicode MS" w:hAnsi="Times New Roman" w:cs="Times New Roman"/>
        </w:rPr>
        <w:t>]</w:t>
      </w:r>
      <w:r w:rsidRPr="00682EDC">
        <w:rPr>
          <w:rFonts w:ascii="Times New Roman" w:eastAsia="Arial Unicode MS" w:hAnsi="Times New Roman" w:cs="Times New Roman"/>
        </w:rPr>
        <w:t xml:space="preserve"> patients.</w:t>
      </w:r>
    </w:p>
    <w:p w:rsidR="00682EDC" w:rsidRDefault="00682EDC" w:rsidP="00682EDC">
      <w:pPr>
        <w:spacing w:line="480" w:lineRule="auto"/>
        <w:rPr>
          <w:rFonts w:ascii="Times New Roman" w:eastAsia="Arial Unicode MS" w:hAnsi="Times New Roman" w:cs="Times New Roman"/>
          <w:sz w:val="24"/>
          <w:szCs w:val="24"/>
        </w:rPr>
      </w:pPr>
    </w:p>
    <w:p w:rsidR="00682EDC" w:rsidRDefault="00682EDC" w:rsidP="00682EDC">
      <w:pPr>
        <w:spacing w:line="480" w:lineRule="auto"/>
        <w:rPr>
          <w:rFonts w:ascii="Times New Roman" w:eastAsia="Arial Unicode MS" w:hAnsi="Times New Roman" w:cs="Times New Roman"/>
          <w:sz w:val="24"/>
          <w:szCs w:val="24"/>
        </w:rPr>
      </w:pPr>
    </w:p>
    <w:p w:rsidR="00682EDC" w:rsidRDefault="00682EDC" w:rsidP="00682EDC">
      <w:pPr>
        <w:spacing w:line="480" w:lineRule="auto"/>
        <w:jc w:val="center"/>
        <w:rPr>
          <w:rFonts w:ascii="Times New Roman" w:eastAsia="Arial Unicode MS" w:hAnsi="Times New Roman" w:cs="Times New Roman"/>
          <w:i/>
          <w:sz w:val="24"/>
          <w:szCs w:val="24"/>
        </w:rPr>
      </w:pPr>
    </w:p>
    <w:p w:rsidR="00682EDC" w:rsidRPr="00682EDC" w:rsidRDefault="00682EDC" w:rsidP="00682EDC">
      <w:pPr>
        <w:spacing w:line="480" w:lineRule="auto"/>
        <w:jc w:val="center"/>
        <w:rPr>
          <w:rFonts w:ascii="Times New Roman" w:eastAsia="Arial Unicode MS" w:hAnsi="Times New Roman" w:cs="Times New Roman"/>
          <w:i/>
          <w:sz w:val="24"/>
          <w:szCs w:val="24"/>
        </w:rPr>
      </w:pPr>
      <w:r w:rsidRPr="00682EDC">
        <w:rPr>
          <w:rFonts w:ascii="Times New Roman" w:eastAsia="Arial Unicode MS" w:hAnsi="Times New Roman" w:cs="Times New Roman"/>
          <w:i/>
          <w:sz w:val="24"/>
          <w:szCs w:val="24"/>
        </w:rPr>
        <w:t>Figure 7: Relation between surgical procedures and complications</w:t>
      </w:r>
    </w:p>
    <w:p w:rsidR="008632C7" w:rsidRDefault="008632C7" w:rsidP="00682EDC">
      <w:pPr>
        <w:spacing w:line="480" w:lineRule="auto"/>
        <w:jc w:val="center"/>
        <w:rPr>
          <w:rFonts w:ascii="Times New Roman" w:eastAsia="Arial Unicode MS" w:hAnsi="Times New Roman" w:cs="Times New Roman"/>
          <w:sz w:val="24"/>
          <w:szCs w:val="24"/>
        </w:rPr>
      </w:pPr>
      <w:r w:rsidRPr="008147BA">
        <w:rPr>
          <w:rFonts w:ascii="Times New Roman" w:eastAsia="Arial Unicode MS" w:hAnsi="Times New Roman" w:cs="Times New Roman"/>
          <w:noProof/>
          <w:sz w:val="24"/>
          <w:szCs w:val="24"/>
          <w:lang w:val="en-US"/>
        </w:rPr>
        <w:drawing>
          <wp:inline distT="0" distB="0" distL="0" distR="0">
            <wp:extent cx="4806950" cy="2597150"/>
            <wp:effectExtent l="19050" t="0" r="12700" b="0"/>
            <wp:docPr id="13"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82EDC" w:rsidRDefault="00682EDC" w:rsidP="00682EDC">
      <w:pPr>
        <w:spacing w:line="480" w:lineRule="auto"/>
        <w:jc w:val="center"/>
        <w:rPr>
          <w:rFonts w:ascii="Times New Roman" w:eastAsia="Arial Unicode MS" w:hAnsi="Times New Roman" w:cs="Times New Roman"/>
          <w:sz w:val="24"/>
          <w:szCs w:val="24"/>
        </w:rPr>
      </w:pPr>
    </w:p>
    <w:p w:rsidR="00682EDC" w:rsidRPr="008147BA" w:rsidRDefault="00682EDC" w:rsidP="00682EDC">
      <w:pPr>
        <w:spacing w:line="480" w:lineRule="auto"/>
        <w:jc w:val="center"/>
        <w:rPr>
          <w:rFonts w:ascii="Times New Roman" w:eastAsia="Arial Unicode MS" w:hAnsi="Times New Roman" w:cs="Times New Roman"/>
          <w:sz w:val="24"/>
          <w:szCs w:val="24"/>
        </w:rPr>
      </w:pPr>
      <w:r w:rsidRPr="00682EDC">
        <w:rPr>
          <w:rFonts w:ascii="Times New Roman" w:eastAsia="Arial Unicode MS" w:hAnsi="Times New Roman" w:cs="Times New Roman"/>
          <w:i/>
        </w:rPr>
        <w:t xml:space="preserve">Figure </w:t>
      </w:r>
      <w:r>
        <w:rPr>
          <w:rFonts w:ascii="Times New Roman" w:eastAsia="Arial Unicode MS" w:hAnsi="Times New Roman" w:cs="Times New Roman"/>
          <w:i/>
        </w:rPr>
        <w:t>8</w:t>
      </w:r>
      <w:r w:rsidRPr="00682EDC">
        <w:rPr>
          <w:rFonts w:ascii="Times New Roman" w:eastAsia="Arial Unicode MS" w:hAnsi="Times New Roman" w:cs="Times New Roman"/>
          <w:i/>
        </w:rPr>
        <w:t>: Relation between etiology and complications</w:t>
      </w:r>
    </w:p>
    <w:p w:rsidR="008632C7" w:rsidRPr="008147BA" w:rsidRDefault="008632C7" w:rsidP="00682EDC">
      <w:pPr>
        <w:spacing w:line="480" w:lineRule="auto"/>
        <w:jc w:val="center"/>
        <w:rPr>
          <w:rFonts w:ascii="Times New Roman" w:eastAsia="Arial Unicode MS" w:hAnsi="Times New Roman" w:cs="Times New Roman"/>
          <w:sz w:val="24"/>
          <w:szCs w:val="24"/>
        </w:rPr>
      </w:pPr>
      <w:r w:rsidRPr="008147BA">
        <w:rPr>
          <w:rFonts w:ascii="Times New Roman" w:eastAsia="Arial Unicode MS" w:hAnsi="Times New Roman" w:cs="Times New Roman"/>
          <w:noProof/>
          <w:sz w:val="24"/>
          <w:szCs w:val="24"/>
          <w:lang w:val="en-US"/>
        </w:rPr>
        <w:drawing>
          <wp:inline distT="0" distB="0" distL="0" distR="0">
            <wp:extent cx="4667250" cy="2743200"/>
            <wp:effectExtent l="19050" t="0" r="19050" b="0"/>
            <wp:docPr id="1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8632C7" w:rsidRPr="008147BA" w:rsidRDefault="008632C7" w:rsidP="008632C7">
      <w:pPr>
        <w:spacing w:line="480" w:lineRule="auto"/>
        <w:rPr>
          <w:rFonts w:ascii="Times New Roman" w:eastAsia="Arial Unicode MS" w:hAnsi="Times New Roman" w:cs="Times New Roman"/>
          <w:sz w:val="24"/>
          <w:szCs w:val="24"/>
        </w:rPr>
      </w:pPr>
    </w:p>
    <w:p w:rsidR="008632C7" w:rsidRDefault="008632C7" w:rsidP="008632C7">
      <w:pPr>
        <w:spacing w:line="480" w:lineRule="auto"/>
        <w:rPr>
          <w:rFonts w:ascii="Times New Roman" w:eastAsia="Arial Unicode MS" w:hAnsi="Times New Roman" w:cs="Times New Roman"/>
          <w:sz w:val="24"/>
          <w:szCs w:val="24"/>
        </w:rPr>
      </w:pPr>
    </w:p>
    <w:p w:rsidR="00682EDC" w:rsidRDefault="00682EDC" w:rsidP="008632C7">
      <w:pPr>
        <w:spacing w:line="480" w:lineRule="auto"/>
        <w:rPr>
          <w:rFonts w:ascii="Times New Roman" w:eastAsia="Arial Unicode MS" w:hAnsi="Times New Roman" w:cs="Times New Roman"/>
          <w:sz w:val="24"/>
          <w:szCs w:val="24"/>
        </w:rPr>
      </w:pPr>
    </w:p>
    <w:p w:rsidR="004E76E0" w:rsidRPr="008147BA" w:rsidRDefault="004E76E0" w:rsidP="008632C7">
      <w:pPr>
        <w:spacing w:line="480" w:lineRule="auto"/>
        <w:rPr>
          <w:rFonts w:ascii="Times New Roman" w:eastAsia="Arial Unicode MS" w:hAnsi="Times New Roman" w:cs="Times New Roman"/>
          <w:sz w:val="24"/>
          <w:szCs w:val="24"/>
        </w:rPr>
      </w:pPr>
    </w:p>
    <w:p w:rsidR="00682EDC" w:rsidRPr="00682EDC" w:rsidRDefault="00682EDC" w:rsidP="00682EDC">
      <w:pPr>
        <w:spacing w:line="480" w:lineRule="auto"/>
        <w:jc w:val="center"/>
        <w:rPr>
          <w:rFonts w:ascii="Times New Roman" w:eastAsia="Arial Unicode MS" w:hAnsi="Times New Roman" w:cs="Times New Roman"/>
          <w:i/>
          <w:sz w:val="24"/>
          <w:szCs w:val="24"/>
        </w:rPr>
      </w:pPr>
      <w:r w:rsidRPr="00682EDC">
        <w:rPr>
          <w:rFonts w:ascii="Times New Roman" w:eastAsia="Arial Unicode MS" w:hAnsi="Times New Roman" w:cs="Times New Roman"/>
          <w:i/>
          <w:sz w:val="24"/>
          <w:szCs w:val="24"/>
        </w:rPr>
        <w:lastRenderedPageBreak/>
        <w:t>Figure 9:  Relation between surgical procedure and hospital stay</w:t>
      </w:r>
    </w:p>
    <w:p w:rsidR="008632C7" w:rsidRDefault="008632C7" w:rsidP="00682EDC">
      <w:pPr>
        <w:spacing w:line="480" w:lineRule="auto"/>
        <w:jc w:val="center"/>
        <w:rPr>
          <w:rFonts w:ascii="Times New Roman" w:eastAsia="Arial Unicode MS" w:hAnsi="Times New Roman" w:cs="Times New Roman"/>
          <w:sz w:val="24"/>
          <w:szCs w:val="24"/>
        </w:rPr>
      </w:pPr>
      <w:r w:rsidRPr="008147BA">
        <w:rPr>
          <w:rFonts w:ascii="Times New Roman" w:eastAsia="Arial Unicode MS" w:hAnsi="Times New Roman" w:cs="Times New Roman"/>
          <w:noProof/>
          <w:sz w:val="24"/>
          <w:szCs w:val="24"/>
          <w:lang w:val="en-US"/>
        </w:rPr>
        <w:drawing>
          <wp:inline distT="0" distB="0" distL="0" distR="0">
            <wp:extent cx="4300220" cy="2578100"/>
            <wp:effectExtent l="19050" t="0" r="24130" b="0"/>
            <wp:docPr id="1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682EDC" w:rsidRDefault="00682EDC" w:rsidP="00682EDC">
      <w:pPr>
        <w:spacing w:line="480" w:lineRule="auto"/>
        <w:jc w:val="center"/>
        <w:rPr>
          <w:rFonts w:ascii="Times New Roman" w:eastAsia="Arial Unicode MS" w:hAnsi="Times New Roman" w:cs="Times New Roman"/>
        </w:rPr>
      </w:pPr>
      <w:r w:rsidRPr="004E76E0">
        <w:rPr>
          <w:rFonts w:ascii="Times New Roman" w:eastAsia="Arial Unicode MS" w:hAnsi="Times New Roman" w:cs="Times New Roman"/>
        </w:rPr>
        <w:t>Resection and anastomosis took a longer time than simple closure but the difference was not statistically significant. Median hospital stay was 16 days. There was no significant difference in the hospital stay of patients undergoing different surgical procedures</w:t>
      </w:r>
    </w:p>
    <w:p w:rsidR="00467C2D" w:rsidRPr="004E76E0" w:rsidRDefault="00467C2D" w:rsidP="00682EDC">
      <w:pPr>
        <w:spacing w:line="480" w:lineRule="auto"/>
        <w:jc w:val="center"/>
        <w:rPr>
          <w:rFonts w:ascii="Times New Roman" w:eastAsia="Arial Unicode MS" w:hAnsi="Times New Roman" w:cs="Times New Roman"/>
        </w:rPr>
      </w:pPr>
    </w:p>
    <w:p w:rsidR="008632C7" w:rsidRPr="004E76E0" w:rsidRDefault="008632C7" w:rsidP="008632C7">
      <w:pPr>
        <w:spacing w:line="480" w:lineRule="auto"/>
        <w:rPr>
          <w:rFonts w:ascii="Times New Roman" w:eastAsia="Arial Unicode MS" w:hAnsi="Times New Roman" w:cs="Times New Roman"/>
          <w:b/>
          <w:sz w:val="24"/>
          <w:szCs w:val="24"/>
          <w:u w:val="single"/>
        </w:rPr>
      </w:pPr>
      <w:r w:rsidRPr="004E76E0">
        <w:rPr>
          <w:rFonts w:ascii="Times New Roman" w:eastAsia="Arial Unicode MS" w:hAnsi="Times New Roman" w:cs="Times New Roman"/>
          <w:b/>
          <w:sz w:val="24"/>
          <w:szCs w:val="24"/>
          <w:u w:val="single"/>
        </w:rPr>
        <w:t>Mortality</w:t>
      </w:r>
    </w:p>
    <w:p w:rsidR="008632C7" w:rsidRDefault="008632C7" w:rsidP="008632C7">
      <w:pPr>
        <w:spacing w:line="480" w:lineRule="auto"/>
        <w:rPr>
          <w:rFonts w:ascii="Times New Roman" w:eastAsia="Arial Unicode MS" w:hAnsi="Times New Roman" w:cs="Times New Roman"/>
          <w:w w:val="102"/>
          <w:sz w:val="24"/>
          <w:szCs w:val="24"/>
        </w:rPr>
      </w:pPr>
      <w:r w:rsidRPr="008147BA">
        <w:rPr>
          <w:rFonts w:ascii="Times New Roman" w:eastAsia="Arial Unicode MS" w:hAnsi="Times New Roman" w:cs="Times New Roman"/>
          <w:spacing w:val="1"/>
          <w:sz w:val="24"/>
          <w:szCs w:val="24"/>
        </w:rPr>
        <w:t xml:space="preserve">The mortality rate was 15%. Mortality in patients of typhoid perforations was 11%. Non specific perforation was 10%. </w:t>
      </w:r>
      <w:r w:rsidRPr="008147BA">
        <w:rPr>
          <w:rFonts w:ascii="Times New Roman" w:eastAsia="Arial Unicode MS" w:hAnsi="Times New Roman" w:cs="Times New Roman"/>
          <w:w w:val="102"/>
          <w:sz w:val="24"/>
          <w:szCs w:val="24"/>
        </w:rPr>
        <w:t xml:space="preserve">One patient of TB perforation expired </w:t>
      </w:r>
      <w:r w:rsidR="00A83150">
        <w:rPr>
          <w:rFonts w:ascii="Times New Roman" w:eastAsia="Arial Unicode MS" w:hAnsi="Times New Roman" w:cs="Times New Roman"/>
          <w:w w:val="102"/>
          <w:sz w:val="24"/>
          <w:szCs w:val="24"/>
        </w:rPr>
        <w:t>[</w:t>
      </w:r>
      <w:r w:rsidRPr="008147BA">
        <w:rPr>
          <w:rFonts w:ascii="Times New Roman" w:eastAsia="Arial Unicode MS" w:hAnsi="Times New Roman" w:cs="Times New Roman"/>
          <w:w w:val="102"/>
          <w:sz w:val="24"/>
          <w:szCs w:val="24"/>
        </w:rPr>
        <w:t>25%</w:t>
      </w:r>
      <w:r w:rsidR="00A83150">
        <w:rPr>
          <w:rFonts w:ascii="Times New Roman" w:eastAsia="Arial Unicode MS" w:hAnsi="Times New Roman" w:cs="Times New Roman"/>
          <w:w w:val="102"/>
          <w:sz w:val="24"/>
          <w:szCs w:val="24"/>
        </w:rPr>
        <w:t>]</w:t>
      </w:r>
      <w:r w:rsidRPr="008147BA">
        <w:rPr>
          <w:rFonts w:ascii="Times New Roman" w:eastAsia="Arial Unicode MS" w:hAnsi="Times New Roman" w:cs="Times New Roman"/>
          <w:w w:val="102"/>
          <w:sz w:val="24"/>
          <w:szCs w:val="24"/>
        </w:rPr>
        <w:t xml:space="preserve">. The differences in mortality were not found to be statistically significant. </w:t>
      </w:r>
    </w:p>
    <w:p w:rsidR="004E76E0" w:rsidRPr="004E76E0" w:rsidRDefault="004E76E0" w:rsidP="004E76E0">
      <w:pPr>
        <w:spacing w:line="480" w:lineRule="auto"/>
        <w:jc w:val="center"/>
        <w:rPr>
          <w:rFonts w:ascii="Times New Roman" w:eastAsia="Arial Unicode MS" w:hAnsi="Times New Roman" w:cs="Times New Roman"/>
          <w:i/>
          <w:spacing w:val="1"/>
          <w:sz w:val="24"/>
          <w:szCs w:val="24"/>
        </w:rPr>
      </w:pPr>
      <w:r w:rsidRPr="004E76E0">
        <w:rPr>
          <w:rFonts w:ascii="Times New Roman" w:eastAsia="Arial Unicode MS" w:hAnsi="Times New Roman" w:cs="Times New Roman"/>
          <w:i/>
          <w:spacing w:val="1"/>
          <w:sz w:val="24"/>
          <w:szCs w:val="24"/>
        </w:rPr>
        <w:t>Figure 10: Relation between surgical procedure and mortality and morbidity</w:t>
      </w:r>
    </w:p>
    <w:p w:rsidR="008632C7" w:rsidRPr="008147BA" w:rsidRDefault="008632C7" w:rsidP="004E76E0">
      <w:pPr>
        <w:spacing w:line="480" w:lineRule="auto"/>
        <w:jc w:val="center"/>
        <w:rPr>
          <w:rFonts w:ascii="Times New Roman" w:eastAsia="Arial Unicode MS" w:hAnsi="Times New Roman" w:cs="Times New Roman"/>
          <w:sz w:val="24"/>
          <w:szCs w:val="24"/>
        </w:rPr>
      </w:pPr>
      <w:r w:rsidRPr="008147BA">
        <w:rPr>
          <w:rFonts w:ascii="Times New Roman" w:eastAsia="Arial Unicode MS" w:hAnsi="Times New Roman" w:cs="Times New Roman"/>
          <w:noProof/>
          <w:sz w:val="24"/>
          <w:szCs w:val="24"/>
          <w:lang w:val="en-US"/>
        </w:rPr>
        <w:drawing>
          <wp:inline distT="0" distB="0" distL="0" distR="0">
            <wp:extent cx="4705350" cy="2286000"/>
            <wp:effectExtent l="19050" t="0" r="19050" b="0"/>
            <wp:docPr id="1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8632C7" w:rsidRPr="004E76E0" w:rsidRDefault="008632C7" w:rsidP="004E76E0">
      <w:pPr>
        <w:spacing w:line="480" w:lineRule="auto"/>
        <w:jc w:val="center"/>
        <w:rPr>
          <w:rFonts w:ascii="Times New Roman" w:eastAsia="Arial Unicode MS" w:hAnsi="Times New Roman" w:cs="Times New Roman"/>
          <w:i/>
          <w:sz w:val="24"/>
          <w:szCs w:val="24"/>
        </w:rPr>
      </w:pPr>
      <w:r w:rsidRPr="004E76E0">
        <w:rPr>
          <w:rFonts w:ascii="Times New Roman" w:eastAsia="Arial Unicode MS" w:hAnsi="Times New Roman" w:cs="Times New Roman"/>
          <w:i/>
          <w:sz w:val="24"/>
          <w:szCs w:val="24"/>
        </w:rPr>
        <w:lastRenderedPageBreak/>
        <w:t xml:space="preserve">Table </w:t>
      </w:r>
      <w:r w:rsidR="004E76E0" w:rsidRPr="004E76E0">
        <w:rPr>
          <w:rFonts w:ascii="Times New Roman" w:eastAsia="Arial Unicode MS" w:hAnsi="Times New Roman" w:cs="Times New Roman"/>
          <w:i/>
          <w:sz w:val="24"/>
          <w:szCs w:val="24"/>
        </w:rPr>
        <w:t>4</w:t>
      </w:r>
      <w:r w:rsidRPr="004E76E0">
        <w:rPr>
          <w:rFonts w:ascii="Times New Roman" w:eastAsia="Arial Unicode MS" w:hAnsi="Times New Roman" w:cs="Times New Roman"/>
          <w:i/>
          <w:sz w:val="24"/>
          <w:szCs w:val="24"/>
        </w:rPr>
        <w:t>: Causes of death in ileal perforation</w:t>
      </w:r>
    </w:p>
    <w:tbl>
      <w:tblPr>
        <w:tblStyle w:val="TableGrid"/>
        <w:tblW w:w="0" w:type="auto"/>
        <w:tblLook w:val="04A0"/>
      </w:tblPr>
      <w:tblGrid>
        <w:gridCol w:w="1873"/>
        <w:gridCol w:w="1863"/>
        <w:gridCol w:w="1861"/>
        <w:gridCol w:w="1803"/>
        <w:gridCol w:w="1842"/>
      </w:tblGrid>
      <w:tr w:rsidR="008632C7" w:rsidRPr="008147BA" w:rsidTr="008632C7">
        <w:tc>
          <w:tcPr>
            <w:tcW w:w="1915" w:type="dxa"/>
          </w:tcPr>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CAUSES</w:t>
            </w:r>
          </w:p>
        </w:tc>
        <w:tc>
          <w:tcPr>
            <w:tcW w:w="1915" w:type="dxa"/>
          </w:tcPr>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TYPHOID</w:t>
            </w:r>
          </w:p>
        </w:tc>
        <w:tc>
          <w:tcPr>
            <w:tcW w:w="1915" w:type="dxa"/>
          </w:tcPr>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NON SPECIFIC</w:t>
            </w:r>
          </w:p>
        </w:tc>
        <w:tc>
          <w:tcPr>
            <w:tcW w:w="1915" w:type="dxa"/>
          </w:tcPr>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TB</w:t>
            </w:r>
          </w:p>
        </w:tc>
        <w:tc>
          <w:tcPr>
            <w:tcW w:w="1916" w:type="dxa"/>
          </w:tcPr>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TOTAL</w:t>
            </w:r>
          </w:p>
        </w:tc>
      </w:tr>
      <w:tr w:rsidR="008632C7" w:rsidRPr="008147BA" w:rsidTr="008632C7">
        <w:tc>
          <w:tcPr>
            <w:tcW w:w="1915" w:type="dxa"/>
          </w:tcPr>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Septicaemia</w:t>
            </w:r>
          </w:p>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ARDS</w:t>
            </w:r>
          </w:p>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Fecal fistula</w:t>
            </w:r>
          </w:p>
        </w:tc>
        <w:tc>
          <w:tcPr>
            <w:tcW w:w="1915" w:type="dxa"/>
          </w:tcPr>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1</w:t>
            </w:r>
          </w:p>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1</w:t>
            </w:r>
          </w:p>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1</w:t>
            </w:r>
          </w:p>
        </w:tc>
        <w:tc>
          <w:tcPr>
            <w:tcW w:w="1915" w:type="dxa"/>
          </w:tcPr>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0</w:t>
            </w:r>
          </w:p>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2</w:t>
            </w:r>
          </w:p>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0</w:t>
            </w:r>
          </w:p>
        </w:tc>
        <w:tc>
          <w:tcPr>
            <w:tcW w:w="1915" w:type="dxa"/>
          </w:tcPr>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0</w:t>
            </w:r>
          </w:p>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1</w:t>
            </w:r>
          </w:p>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0</w:t>
            </w:r>
          </w:p>
        </w:tc>
        <w:tc>
          <w:tcPr>
            <w:tcW w:w="1916" w:type="dxa"/>
          </w:tcPr>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1</w:t>
            </w:r>
            <w:r w:rsidR="00A83150">
              <w:rPr>
                <w:rFonts w:ascii="Times New Roman" w:eastAsia="Arial Unicode MS" w:hAnsi="Times New Roman" w:cs="Times New Roman"/>
                <w:sz w:val="24"/>
                <w:szCs w:val="24"/>
              </w:rPr>
              <w:t>[</w:t>
            </w:r>
            <w:r w:rsidRPr="008147BA">
              <w:rPr>
                <w:rFonts w:ascii="Times New Roman" w:eastAsia="Arial Unicode MS" w:hAnsi="Times New Roman" w:cs="Times New Roman"/>
                <w:sz w:val="24"/>
                <w:szCs w:val="24"/>
              </w:rPr>
              <w:t>2%</w:t>
            </w:r>
            <w:r w:rsidR="00A83150">
              <w:rPr>
                <w:rFonts w:ascii="Times New Roman" w:eastAsia="Arial Unicode MS" w:hAnsi="Times New Roman" w:cs="Times New Roman"/>
                <w:sz w:val="24"/>
                <w:szCs w:val="24"/>
              </w:rPr>
              <w:t>]</w:t>
            </w:r>
          </w:p>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3</w:t>
            </w:r>
            <w:r w:rsidR="00A83150">
              <w:rPr>
                <w:rFonts w:ascii="Times New Roman" w:eastAsia="Arial Unicode MS" w:hAnsi="Times New Roman" w:cs="Times New Roman"/>
                <w:sz w:val="24"/>
                <w:szCs w:val="24"/>
              </w:rPr>
              <w:t>[</w:t>
            </w:r>
            <w:r w:rsidRPr="008147BA">
              <w:rPr>
                <w:rFonts w:ascii="Times New Roman" w:eastAsia="Arial Unicode MS" w:hAnsi="Times New Roman" w:cs="Times New Roman"/>
                <w:sz w:val="24"/>
                <w:szCs w:val="24"/>
              </w:rPr>
              <w:t>6%</w:t>
            </w:r>
            <w:r w:rsidR="00A83150">
              <w:rPr>
                <w:rFonts w:ascii="Times New Roman" w:eastAsia="Arial Unicode MS" w:hAnsi="Times New Roman" w:cs="Times New Roman"/>
                <w:sz w:val="24"/>
                <w:szCs w:val="24"/>
              </w:rPr>
              <w:t>]</w:t>
            </w:r>
          </w:p>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1</w:t>
            </w:r>
            <w:r w:rsidR="00A83150">
              <w:rPr>
                <w:rFonts w:ascii="Times New Roman" w:eastAsia="Arial Unicode MS" w:hAnsi="Times New Roman" w:cs="Times New Roman"/>
                <w:sz w:val="24"/>
                <w:szCs w:val="24"/>
              </w:rPr>
              <w:t>[</w:t>
            </w:r>
            <w:r w:rsidRPr="008147BA">
              <w:rPr>
                <w:rFonts w:ascii="Times New Roman" w:eastAsia="Arial Unicode MS" w:hAnsi="Times New Roman" w:cs="Times New Roman"/>
                <w:sz w:val="24"/>
                <w:szCs w:val="24"/>
              </w:rPr>
              <w:t>2%</w:t>
            </w:r>
            <w:r w:rsidR="00A83150">
              <w:rPr>
                <w:rFonts w:ascii="Times New Roman" w:eastAsia="Arial Unicode MS" w:hAnsi="Times New Roman" w:cs="Times New Roman"/>
                <w:sz w:val="24"/>
                <w:szCs w:val="24"/>
              </w:rPr>
              <w:t>]</w:t>
            </w:r>
          </w:p>
        </w:tc>
      </w:tr>
    </w:tbl>
    <w:p w:rsidR="008632C7" w:rsidRPr="008147BA" w:rsidRDefault="008632C7" w:rsidP="008632C7">
      <w:pPr>
        <w:spacing w:line="480" w:lineRule="auto"/>
        <w:rPr>
          <w:rFonts w:ascii="Times New Roman" w:eastAsia="Arial Unicode MS" w:hAnsi="Times New Roman" w:cs="Times New Roman"/>
          <w:sz w:val="24"/>
          <w:szCs w:val="24"/>
        </w:rPr>
      </w:pPr>
    </w:p>
    <w:p w:rsidR="008632C7" w:rsidRPr="00DB7C6A" w:rsidRDefault="008632C7" w:rsidP="00DB7C6A">
      <w:pPr>
        <w:spacing w:line="480" w:lineRule="auto"/>
        <w:jc w:val="center"/>
        <w:rPr>
          <w:rFonts w:ascii="Times New Roman" w:eastAsia="Arial Unicode MS" w:hAnsi="Times New Roman" w:cs="Times New Roman"/>
          <w:i/>
          <w:sz w:val="24"/>
          <w:szCs w:val="24"/>
        </w:rPr>
      </w:pPr>
      <w:r w:rsidRPr="00DB7C6A">
        <w:rPr>
          <w:rFonts w:ascii="Times New Roman" w:eastAsia="Arial Unicode MS" w:hAnsi="Times New Roman" w:cs="Times New Roman"/>
          <w:i/>
          <w:sz w:val="24"/>
          <w:szCs w:val="24"/>
        </w:rPr>
        <w:t xml:space="preserve">Table </w:t>
      </w:r>
      <w:r w:rsidR="00DB7C6A" w:rsidRPr="00DB7C6A">
        <w:rPr>
          <w:rFonts w:ascii="Times New Roman" w:eastAsia="Arial Unicode MS" w:hAnsi="Times New Roman" w:cs="Times New Roman"/>
          <w:i/>
          <w:sz w:val="24"/>
          <w:szCs w:val="24"/>
        </w:rPr>
        <w:t>5</w:t>
      </w:r>
      <w:r w:rsidR="00270CC5" w:rsidRPr="00DB7C6A">
        <w:rPr>
          <w:rFonts w:ascii="Times New Roman" w:eastAsia="Arial Unicode MS" w:hAnsi="Times New Roman" w:cs="Times New Roman"/>
          <w:i/>
          <w:sz w:val="24"/>
          <w:szCs w:val="24"/>
        </w:rPr>
        <w:t>:</w:t>
      </w:r>
      <w:r w:rsidRPr="00DB7C6A">
        <w:rPr>
          <w:rFonts w:ascii="Times New Roman" w:eastAsia="Arial Unicode MS" w:hAnsi="Times New Roman" w:cs="Times New Roman"/>
          <w:i/>
          <w:sz w:val="24"/>
          <w:szCs w:val="24"/>
        </w:rPr>
        <w:t xml:space="preserve"> Risk factors for morbidity in ileal perforations.</w:t>
      </w:r>
    </w:p>
    <w:tbl>
      <w:tblPr>
        <w:tblStyle w:val="TableGrid"/>
        <w:tblW w:w="0" w:type="auto"/>
        <w:tblLook w:val="04A0"/>
      </w:tblPr>
      <w:tblGrid>
        <w:gridCol w:w="2310"/>
        <w:gridCol w:w="2312"/>
        <w:gridCol w:w="2312"/>
        <w:gridCol w:w="2308"/>
      </w:tblGrid>
      <w:tr w:rsidR="008632C7" w:rsidRPr="008147BA" w:rsidTr="008632C7">
        <w:trPr>
          <w:trHeight w:val="598"/>
        </w:trPr>
        <w:tc>
          <w:tcPr>
            <w:tcW w:w="2316" w:type="dxa"/>
          </w:tcPr>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RISK FACTOR</w:t>
            </w:r>
          </w:p>
        </w:tc>
        <w:tc>
          <w:tcPr>
            <w:tcW w:w="2316" w:type="dxa"/>
          </w:tcPr>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 xml:space="preserve">MORBIDITY </w:t>
            </w:r>
          </w:p>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N = 30</w:t>
            </w:r>
          </w:p>
        </w:tc>
        <w:tc>
          <w:tcPr>
            <w:tcW w:w="2316" w:type="dxa"/>
          </w:tcPr>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NO MORBIDITY</w:t>
            </w:r>
          </w:p>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N = 21</w:t>
            </w:r>
          </w:p>
        </w:tc>
        <w:tc>
          <w:tcPr>
            <w:tcW w:w="2316" w:type="dxa"/>
          </w:tcPr>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p value</w:t>
            </w:r>
          </w:p>
        </w:tc>
      </w:tr>
      <w:tr w:rsidR="008632C7" w:rsidRPr="008147BA" w:rsidTr="008632C7">
        <w:trPr>
          <w:trHeight w:val="2740"/>
        </w:trPr>
        <w:tc>
          <w:tcPr>
            <w:tcW w:w="2316" w:type="dxa"/>
          </w:tcPr>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Age &gt; 50yrs</w:t>
            </w:r>
          </w:p>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Female</w:t>
            </w:r>
          </w:p>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Male</w:t>
            </w:r>
          </w:p>
          <w:p w:rsidR="008632C7" w:rsidRPr="008147BA" w:rsidRDefault="008632C7" w:rsidP="008632C7">
            <w:pPr>
              <w:spacing w:line="480" w:lineRule="auto"/>
              <w:rPr>
                <w:rFonts w:ascii="Times New Roman" w:eastAsia="Arial Unicode MS" w:hAnsi="Times New Roman" w:cs="Times New Roman"/>
                <w:b/>
                <w:sz w:val="24"/>
                <w:szCs w:val="24"/>
              </w:rPr>
            </w:pPr>
            <w:r w:rsidRPr="008147BA">
              <w:rPr>
                <w:rFonts w:ascii="Times New Roman" w:eastAsia="Arial Unicode MS" w:hAnsi="Times New Roman" w:cs="Times New Roman"/>
                <w:b/>
                <w:sz w:val="24"/>
                <w:szCs w:val="24"/>
              </w:rPr>
              <w:t>Shock</w:t>
            </w:r>
          </w:p>
          <w:p w:rsidR="008632C7" w:rsidRPr="008147BA" w:rsidRDefault="008632C7" w:rsidP="008632C7">
            <w:pPr>
              <w:spacing w:line="480" w:lineRule="auto"/>
              <w:rPr>
                <w:rFonts w:ascii="Times New Roman" w:eastAsia="Arial Unicode MS" w:hAnsi="Times New Roman" w:cs="Times New Roman"/>
                <w:b/>
                <w:sz w:val="24"/>
                <w:szCs w:val="24"/>
              </w:rPr>
            </w:pPr>
            <w:r w:rsidRPr="008147BA">
              <w:rPr>
                <w:rFonts w:ascii="Times New Roman" w:eastAsia="Arial Unicode MS" w:hAnsi="Times New Roman" w:cs="Times New Roman"/>
                <w:b/>
                <w:sz w:val="24"/>
                <w:szCs w:val="24"/>
              </w:rPr>
              <w:t>Hb &lt;8</w:t>
            </w:r>
          </w:p>
          <w:p w:rsidR="008632C7" w:rsidRPr="008147BA" w:rsidRDefault="008632C7" w:rsidP="008632C7">
            <w:pPr>
              <w:spacing w:line="480" w:lineRule="auto"/>
              <w:rPr>
                <w:rFonts w:ascii="Times New Roman" w:eastAsia="Arial Unicode MS" w:hAnsi="Times New Roman" w:cs="Times New Roman"/>
                <w:b/>
                <w:sz w:val="24"/>
                <w:szCs w:val="24"/>
              </w:rPr>
            </w:pPr>
            <w:r w:rsidRPr="008147BA">
              <w:rPr>
                <w:rFonts w:ascii="Times New Roman" w:eastAsia="Arial Unicode MS" w:hAnsi="Times New Roman" w:cs="Times New Roman"/>
                <w:b/>
                <w:sz w:val="24"/>
                <w:szCs w:val="24"/>
              </w:rPr>
              <w:t>Alb &lt;3.5</w:t>
            </w:r>
          </w:p>
          <w:p w:rsidR="008632C7" w:rsidRPr="008147BA" w:rsidRDefault="008632C7" w:rsidP="008632C7">
            <w:pPr>
              <w:spacing w:line="480" w:lineRule="auto"/>
              <w:rPr>
                <w:rFonts w:ascii="Times New Roman" w:eastAsia="Arial Unicode MS" w:hAnsi="Times New Roman" w:cs="Times New Roman"/>
                <w:b/>
                <w:sz w:val="24"/>
                <w:szCs w:val="24"/>
              </w:rPr>
            </w:pPr>
            <w:r w:rsidRPr="008147BA">
              <w:rPr>
                <w:rFonts w:ascii="Times New Roman" w:eastAsia="Arial Unicode MS" w:hAnsi="Times New Roman" w:cs="Times New Roman"/>
                <w:b/>
                <w:sz w:val="24"/>
                <w:szCs w:val="24"/>
              </w:rPr>
              <w:t>Azotemia</w:t>
            </w:r>
          </w:p>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Multiple perforation</w:t>
            </w:r>
          </w:p>
          <w:p w:rsidR="008632C7" w:rsidRPr="008147BA" w:rsidRDefault="008632C7" w:rsidP="008632C7">
            <w:pPr>
              <w:spacing w:line="480" w:lineRule="auto"/>
              <w:rPr>
                <w:rFonts w:ascii="Times New Roman" w:eastAsia="Arial Unicode MS" w:hAnsi="Times New Roman" w:cs="Times New Roman"/>
                <w:b/>
                <w:sz w:val="24"/>
                <w:szCs w:val="24"/>
              </w:rPr>
            </w:pPr>
            <w:r w:rsidRPr="008147BA">
              <w:rPr>
                <w:rFonts w:ascii="Times New Roman" w:eastAsia="Arial Unicode MS" w:hAnsi="Times New Roman" w:cs="Times New Roman"/>
                <w:b/>
                <w:sz w:val="24"/>
                <w:szCs w:val="24"/>
              </w:rPr>
              <w:t xml:space="preserve">Typhoid </w:t>
            </w:r>
          </w:p>
        </w:tc>
        <w:tc>
          <w:tcPr>
            <w:tcW w:w="2316" w:type="dxa"/>
          </w:tcPr>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1</w:t>
            </w:r>
          </w:p>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6</w:t>
            </w:r>
          </w:p>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24</w:t>
            </w:r>
          </w:p>
          <w:p w:rsidR="008632C7" w:rsidRPr="008147BA" w:rsidRDefault="008632C7" w:rsidP="008632C7">
            <w:pPr>
              <w:spacing w:line="480" w:lineRule="auto"/>
              <w:rPr>
                <w:rFonts w:ascii="Times New Roman" w:eastAsia="Arial Unicode MS" w:hAnsi="Times New Roman" w:cs="Times New Roman"/>
                <w:b/>
                <w:sz w:val="24"/>
                <w:szCs w:val="24"/>
              </w:rPr>
            </w:pPr>
            <w:r w:rsidRPr="008147BA">
              <w:rPr>
                <w:rFonts w:ascii="Times New Roman" w:eastAsia="Arial Unicode MS" w:hAnsi="Times New Roman" w:cs="Times New Roman"/>
                <w:b/>
                <w:sz w:val="24"/>
                <w:szCs w:val="24"/>
              </w:rPr>
              <w:t>6</w:t>
            </w:r>
          </w:p>
          <w:p w:rsidR="008632C7" w:rsidRPr="008147BA" w:rsidRDefault="008632C7" w:rsidP="008632C7">
            <w:pPr>
              <w:spacing w:line="480" w:lineRule="auto"/>
              <w:rPr>
                <w:rFonts w:ascii="Times New Roman" w:eastAsia="Arial Unicode MS" w:hAnsi="Times New Roman" w:cs="Times New Roman"/>
                <w:b/>
                <w:sz w:val="24"/>
                <w:szCs w:val="24"/>
              </w:rPr>
            </w:pPr>
            <w:r w:rsidRPr="008147BA">
              <w:rPr>
                <w:rFonts w:ascii="Times New Roman" w:eastAsia="Arial Unicode MS" w:hAnsi="Times New Roman" w:cs="Times New Roman"/>
                <w:b/>
                <w:sz w:val="24"/>
                <w:szCs w:val="24"/>
              </w:rPr>
              <w:t>10</w:t>
            </w:r>
          </w:p>
          <w:p w:rsidR="008632C7" w:rsidRPr="008147BA" w:rsidRDefault="008632C7" w:rsidP="008632C7">
            <w:pPr>
              <w:spacing w:line="480" w:lineRule="auto"/>
              <w:rPr>
                <w:rFonts w:ascii="Times New Roman" w:eastAsia="Arial Unicode MS" w:hAnsi="Times New Roman" w:cs="Times New Roman"/>
                <w:b/>
                <w:sz w:val="24"/>
                <w:szCs w:val="24"/>
              </w:rPr>
            </w:pPr>
            <w:r w:rsidRPr="008147BA">
              <w:rPr>
                <w:rFonts w:ascii="Times New Roman" w:eastAsia="Arial Unicode MS" w:hAnsi="Times New Roman" w:cs="Times New Roman"/>
                <w:b/>
                <w:sz w:val="24"/>
                <w:szCs w:val="24"/>
              </w:rPr>
              <w:t>12</w:t>
            </w:r>
          </w:p>
          <w:p w:rsidR="008632C7" w:rsidRPr="008147BA" w:rsidRDefault="008632C7" w:rsidP="008632C7">
            <w:pPr>
              <w:spacing w:line="480" w:lineRule="auto"/>
              <w:rPr>
                <w:rFonts w:ascii="Times New Roman" w:eastAsia="Arial Unicode MS" w:hAnsi="Times New Roman" w:cs="Times New Roman"/>
                <w:b/>
                <w:sz w:val="24"/>
                <w:szCs w:val="24"/>
              </w:rPr>
            </w:pPr>
            <w:r w:rsidRPr="008147BA">
              <w:rPr>
                <w:rFonts w:ascii="Times New Roman" w:eastAsia="Arial Unicode MS" w:hAnsi="Times New Roman" w:cs="Times New Roman"/>
                <w:b/>
                <w:sz w:val="24"/>
                <w:szCs w:val="24"/>
              </w:rPr>
              <w:t>9</w:t>
            </w:r>
          </w:p>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9</w:t>
            </w:r>
          </w:p>
          <w:p w:rsidR="008632C7" w:rsidRPr="008147BA" w:rsidRDefault="008632C7" w:rsidP="008632C7">
            <w:pPr>
              <w:spacing w:line="480" w:lineRule="auto"/>
              <w:rPr>
                <w:rFonts w:ascii="Times New Roman" w:eastAsia="Arial Unicode MS" w:hAnsi="Times New Roman" w:cs="Times New Roman"/>
                <w:b/>
                <w:sz w:val="24"/>
                <w:szCs w:val="24"/>
              </w:rPr>
            </w:pPr>
            <w:r w:rsidRPr="008147BA">
              <w:rPr>
                <w:rFonts w:ascii="Times New Roman" w:eastAsia="Arial Unicode MS" w:hAnsi="Times New Roman" w:cs="Times New Roman"/>
                <w:b/>
                <w:sz w:val="24"/>
                <w:szCs w:val="24"/>
              </w:rPr>
              <w:t>12</w:t>
            </w:r>
          </w:p>
        </w:tc>
        <w:tc>
          <w:tcPr>
            <w:tcW w:w="2316" w:type="dxa"/>
          </w:tcPr>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0</w:t>
            </w:r>
          </w:p>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4</w:t>
            </w:r>
          </w:p>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17</w:t>
            </w:r>
          </w:p>
          <w:p w:rsidR="008632C7" w:rsidRPr="008147BA" w:rsidRDefault="008632C7" w:rsidP="008632C7">
            <w:pPr>
              <w:spacing w:line="480" w:lineRule="auto"/>
              <w:rPr>
                <w:rFonts w:ascii="Times New Roman" w:eastAsia="Arial Unicode MS" w:hAnsi="Times New Roman" w:cs="Times New Roman"/>
                <w:b/>
                <w:sz w:val="24"/>
                <w:szCs w:val="24"/>
              </w:rPr>
            </w:pPr>
            <w:r w:rsidRPr="008147BA">
              <w:rPr>
                <w:rFonts w:ascii="Times New Roman" w:eastAsia="Arial Unicode MS" w:hAnsi="Times New Roman" w:cs="Times New Roman"/>
                <w:b/>
                <w:sz w:val="24"/>
                <w:szCs w:val="24"/>
              </w:rPr>
              <w:t>0</w:t>
            </w:r>
          </w:p>
          <w:p w:rsidR="008632C7" w:rsidRPr="008147BA" w:rsidRDefault="008632C7" w:rsidP="008632C7">
            <w:pPr>
              <w:spacing w:line="480" w:lineRule="auto"/>
              <w:rPr>
                <w:rFonts w:ascii="Times New Roman" w:eastAsia="Arial Unicode MS" w:hAnsi="Times New Roman" w:cs="Times New Roman"/>
                <w:b/>
                <w:sz w:val="24"/>
                <w:szCs w:val="24"/>
              </w:rPr>
            </w:pPr>
            <w:r w:rsidRPr="008147BA">
              <w:rPr>
                <w:rFonts w:ascii="Times New Roman" w:eastAsia="Arial Unicode MS" w:hAnsi="Times New Roman" w:cs="Times New Roman"/>
                <w:b/>
                <w:sz w:val="24"/>
                <w:szCs w:val="24"/>
              </w:rPr>
              <w:t>1</w:t>
            </w:r>
          </w:p>
          <w:p w:rsidR="008632C7" w:rsidRPr="008147BA" w:rsidRDefault="008632C7" w:rsidP="008632C7">
            <w:pPr>
              <w:spacing w:line="480" w:lineRule="auto"/>
              <w:rPr>
                <w:rFonts w:ascii="Times New Roman" w:eastAsia="Arial Unicode MS" w:hAnsi="Times New Roman" w:cs="Times New Roman"/>
                <w:b/>
                <w:sz w:val="24"/>
                <w:szCs w:val="24"/>
              </w:rPr>
            </w:pPr>
            <w:r w:rsidRPr="008147BA">
              <w:rPr>
                <w:rFonts w:ascii="Times New Roman" w:eastAsia="Arial Unicode MS" w:hAnsi="Times New Roman" w:cs="Times New Roman"/>
                <w:b/>
                <w:sz w:val="24"/>
                <w:szCs w:val="24"/>
              </w:rPr>
              <w:t>0</w:t>
            </w:r>
          </w:p>
          <w:p w:rsidR="008632C7" w:rsidRPr="008147BA" w:rsidRDefault="008632C7" w:rsidP="008632C7">
            <w:pPr>
              <w:spacing w:line="480" w:lineRule="auto"/>
              <w:rPr>
                <w:rFonts w:ascii="Times New Roman" w:eastAsia="Arial Unicode MS" w:hAnsi="Times New Roman" w:cs="Times New Roman"/>
                <w:b/>
                <w:sz w:val="24"/>
                <w:szCs w:val="24"/>
              </w:rPr>
            </w:pPr>
            <w:r w:rsidRPr="008147BA">
              <w:rPr>
                <w:rFonts w:ascii="Times New Roman" w:eastAsia="Arial Unicode MS" w:hAnsi="Times New Roman" w:cs="Times New Roman"/>
                <w:b/>
                <w:sz w:val="24"/>
                <w:szCs w:val="24"/>
              </w:rPr>
              <w:t>1</w:t>
            </w:r>
          </w:p>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5</w:t>
            </w:r>
          </w:p>
          <w:p w:rsidR="008632C7" w:rsidRPr="008147BA" w:rsidRDefault="008632C7" w:rsidP="008632C7">
            <w:pPr>
              <w:spacing w:line="480" w:lineRule="auto"/>
              <w:rPr>
                <w:rFonts w:ascii="Times New Roman" w:eastAsia="Arial Unicode MS" w:hAnsi="Times New Roman" w:cs="Times New Roman"/>
                <w:b/>
                <w:sz w:val="24"/>
                <w:szCs w:val="24"/>
              </w:rPr>
            </w:pPr>
            <w:r w:rsidRPr="008147BA">
              <w:rPr>
                <w:rFonts w:ascii="Times New Roman" w:eastAsia="Arial Unicode MS" w:hAnsi="Times New Roman" w:cs="Times New Roman"/>
                <w:b/>
                <w:sz w:val="24"/>
                <w:szCs w:val="24"/>
              </w:rPr>
              <w:t>15</w:t>
            </w:r>
          </w:p>
        </w:tc>
        <w:tc>
          <w:tcPr>
            <w:tcW w:w="2316" w:type="dxa"/>
          </w:tcPr>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&gt;0.05</w:t>
            </w:r>
          </w:p>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&gt;0.05</w:t>
            </w:r>
          </w:p>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&gt;0.05</w:t>
            </w:r>
          </w:p>
          <w:p w:rsidR="008632C7" w:rsidRPr="008147BA" w:rsidRDefault="008632C7" w:rsidP="008632C7">
            <w:pPr>
              <w:spacing w:line="480" w:lineRule="auto"/>
              <w:rPr>
                <w:rFonts w:ascii="Times New Roman" w:eastAsia="Arial Unicode MS" w:hAnsi="Times New Roman" w:cs="Times New Roman"/>
                <w:b/>
                <w:sz w:val="24"/>
                <w:szCs w:val="24"/>
              </w:rPr>
            </w:pPr>
            <w:r w:rsidRPr="008147BA">
              <w:rPr>
                <w:rFonts w:ascii="Times New Roman" w:eastAsia="Arial Unicode MS" w:hAnsi="Times New Roman" w:cs="Times New Roman"/>
                <w:b/>
                <w:sz w:val="24"/>
                <w:szCs w:val="24"/>
              </w:rPr>
              <w:t>&lt;0.05</w:t>
            </w:r>
          </w:p>
          <w:p w:rsidR="008632C7" w:rsidRPr="008147BA" w:rsidRDefault="008632C7" w:rsidP="008632C7">
            <w:pPr>
              <w:spacing w:line="480" w:lineRule="auto"/>
              <w:rPr>
                <w:rFonts w:ascii="Times New Roman" w:eastAsia="Arial Unicode MS" w:hAnsi="Times New Roman" w:cs="Times New Roman"/>
                <w:b/>
                <w:sz w:val="24"/>
                <w:szCs w:val="24"/>
              </w:rPr>
            </w:pPr>
            <w:r w:rsidRPr="008147BA">
              <w:rPr>
                <w:rFonts w:ascii="Times New Roman" w:eastAsia="Arial Unicode MS" w:hAnsi="Times New Roman" w:cs="Times New Roman"/>
                <w:b/>
                <w:sz w:val="24"/>
                <w:szCs w:val="24"/>
              </w:rPr>
              <w:t>&lt;0.05</w:t>
            </w:r>
          </w:p>
          <w:p w:rsidR="008632C7" w:rsidRPr="008147BA" w:rsidRDefault="008632C7" w:rsidP="008632C7">
            <w:pPr>
              <w:spacing w:line="480" w:lineRule="auto"/>
              <w:rPr>
                <w:rFonts w:ascii="Times New Roman" w:eastAsia="Arial Unicode MS" w:hAnsi="Times New Roman" w:cs="Times New Roman"/>
                <w:b/>
                <w:sz w:val="24"/>
                <w:szCs w:val="24"/>
              </w:rPr>
            </w:pPr>
            <w:r w:rsidRPr="008147BA">
              <w:rPr>
                <w:rFonts w:ascii="Times New Roman" w:eastAsia="Arial Unicode MS" w:hAnsi="Times New Roman" w:cs="Times New Roman"/>
                <w:b/>
                <w:sz w:val="24"/>
                <w:szCs w:val="24"/>
              </w:rPr>
              <w:t>&lt;0.05</w:t>
            </w:r>
          </w:p>
          <w:p w:rsidR="008632C7" w:rsidRPr="008147BA" w:rsidRDefault="008632C7" w:rsidP="008632C7">
            <w:pPr>
              <w:spacing w:line="480" w:lineRule="auto"/>
              <w:rPr>
                <w:rFonts w:ascii="Times New Roman" w:eastAsia="Arial Unicode MS" w:hAnsi="Times New Roman" w:cs="Times New Roman"/>
                <w:b/>
                <w:sz w:val="24"/>
                <w:szCs w:val="24"/>
              </w:rPr>
            </w:pPr>
            <w:r w:rsidRPr="008147BA">
              <w:rPr>
                <w:rFonts w:ascii="Times New Roman" w:eastAsia="Arial Unicode MS" w:hAnsi="Times New Roman" w:cs="Times New Roman"/>
                <w:b/>
                <w:sz w:val="24"/>
                <w:szCs w:val="24"/>
              </w:rPr>
              <w:t>&lt;0.05</w:t>
            </w:r>
          </w:p>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&gt;0.05</w:t>
            </w:r>
          </w:p>
          <w:p w:rsidR="008632C7" w:rsidRPr="008147BA" w:rsidRDefault="008632C7" w:rsidP="008632C7">
            <w:pPr>
              <w:spacing w:line="480" w:lineRule="auto"/>
              <w:rPr>
                <w:rFonts w:ascii="Times New Roman" w:eastAsia="Arial Unicode MS" w:hAnsi="Times New Roman" w:cs="Times New Roman"/>
                <w:b/>
                <w:sz w:val="24"/>
                <w:szCs w:val="24"/>
              </w:rPr>
            </w:pPr>
            <w:r w:rsidRPr="008147BA">
              <w:rPr>
                <w:rFonts w:ascii="Times New Roman" w:eastAsia="Arial Unicode MS" w:hAnsi="Times New Roman" w:cs="Times New Roman"/>
                <w:b/>
                <w:sz w:val="24"/>
                <w:szCs w:val="24"/>
              </w:rPr>
              <w:t>&lt;0.05</w:t>
            </w:r>
          </w:p>
        </w:tc>
      </w:tr>
    </w:tbl>
    <w:p w:rsidR="00DB7C6A" w:rsidRDefault="00DB7C6A" w:rsidP="008632C7">
      <w:pPr>
        <w:spacing w:line="480" w:lineRule="auto"/>
        <w:rPr>
          <w:rFonts w:ascii="Times New Roman" w:eastAsia="Arial Unicode MS" w:hAnsi="Times New Roman" w:cs="Times New Roman"/>
          <w:sz w:val="24"/>
          <w:szCs w:val="24"/>
        </w:rPr>
      </w:pPr>
    </w:p>
    <w:p w:rsidR="00DB7C6A" w:rsidRDefault="00DB7C6A" w:rsidP="008632C7">
      <w:pPr>
        <w:spacing w:line="480" w:lineRule="auto"/>
        <w:rPr>
          <w:rFonts w:ascii="Times New Roman" w:eastAsia="Arial Unicode MS" w:hAnsi="Times New Roman" w:cs="Times New Roman"/>
          <w:sz w:val="24"/>
          <w:szCs w:val="24"/>
        </w:rPr>
      </w:pPr>
    </w:p>
    <w:p w:rsidR="00DB7C6A" w:rsidRPr="008147BA" w:rsidRDefault="00DB7C6A" w:rsidP="008632C7">
      <w:pPr>
        <w:spacing w:line="480" w:lineRule="auto"/>
        <w:rPr>
          <w:rFonts w:ascii="Times New Roman" w:eastAsia="Arial Unicode MS" w:hAnsi="Times New Roman" w:cs="Times New Roman"/>
          <w:sz w:val="24"/>
          <w:szCs w:val="24"/>
        </w:rPr>
      </w:pPr>
    </w:p>
    <w:p w:rsidR="008632C7" w:rsidRPr="00DB7C6A" w:rsidRDefault="008632C7" w:rsidP="00DB7C6A">
      <w:pPr>
        <w:spacing w:line="480" w:lineRule="auto"/>
        <w:jc w:val="center"/>
        <w:rPr>
          <w:rFonts w:ascii="Times New Roman" w:eastAsia="Arial Unicode MS" w:hAnsi="Times New Roman" w:cs="Times New Roman"/>
          <w:i/>
          <w:sz w:val="24"/>
          <w:szCs w:val="24"/>
        </w:rPr>
      </w:pPr>
      <w:r w:rsidRPr="00DB7C6A">
        <w:rPr>
          <w:rFonts w:ascii="Times New Roman" w:eastAsia="Arial Unicode MS" w:hAnsi="Times New Roman" w:cs="Times New Roman"/>
          <w:i/>
          <w:sz w:val="24"/>
          <w:szCs w:val="24"/>
        </w:rPr>
        <w:lastRenderedPageBreak/>
        <w:t xml:space="preserve">Table </w:t>
      </w:r>
      <w:r w:rsidR="00DB7C6A" w:rsidRPr="00DB7C6A">
        <w:rPr>
          <w:rFonts w:ascii="Times New Roman" w:eastAsia="Arial Unicode MS" w:hAnsi="Times New Roman" w:cs="Times New Roman"/>
          <w:i/>
          <w:sz w:val="24"/>
          <w:szCs w:val="24"/>
        </w:rPr>
        <w:t>6</w:t>
      </w:r>
      <w:r w:rsidRPr="00DB7C6A">
        <w:rPr>
          <w:rFonts w:ascii="Times New Roman" w:eastAsia="Arial Unicode MS" w:hAnsi="Times New Roman" w:cs="Times New Roman"/>
          <w:i/>
          <w:sz w:val="24"/>
          <w:szCs w:val="24"/>
        </w:rPr>
        <w:t xml:space="preserve">: </w:t>
      </w:r>
      <w:r w:rsidRPr="00DB7C6A">
        <w:rPr>
          <w:rFonts w:ascii="Times New Roman" w:hAnsi="Times New Roman" w:cs="Times New Roman"/>
          <w:i/>
          <w:color w:val="000000"/>
          <w:sz w:val="24"/>
          <w:szCs w:val="24"/>
        </w:rPr>
        <w:t>Risk Factors for Mortality in Ileal Perforations</w:t>
      </w:r>
    </w:p>
    <w:tbl>
      <w:tblPr>
        <w:tblStyle w:val="TableGrid"/>
        <w:tblW w:w="0" w:type="auto"/>
        <w:tblLook w:val="04A0"/>
      </w:tblPr>
      <w:tblGrid>
        <w:gridCol w:w="2313"/>
        <w:gridCol w:w="2334"/>
        <w:gridCol w:w="2329"/>
        <w:gridCol w:w="2266"/>
      </w:tblGrid>
      <w:tr w:rsidR="008632C7" w:rsidRPr="008147BA" w:rsidTr="008632C7">
        <w:tc>
          <w:tcPr>
            <w:tcW w:w="2394" w:type="dxa"/>
          </w:tcPr>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RISK FACTORS</w:t>
            </w:r>
          </w:p>
        </w:tc>
        <w:tc>
          <w:tcPr>
            <w:tcW w:w="2394" w:type="dxa"/>
          </w:tcPr>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MORTALITY</w:t>
            </w:r>
          </w:p>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N = 6</w:t>
            </w:r>
          </w:p>
        </w:tc>
        <w:tc>
          <w:tcPr>
            <w:tcW w:w="2394" w:type="dxa"/>
          </w:tcPr>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SURVIVORS</w:t>
            </w:r>
          </w:p>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N = 45</w:t>
            </w:r>
          </w:p>
        </w:tc>
        <w:tc>
          <w:tcPr>
            <w:tcW w:w="2394" w:type="dxa"/>
          </w:tcPr>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p value</w:t>
            </w:r>
          </w:p>
        </w:tc>
      </w:tr>
      <w:tr w:rsidR="008632C7" w:rsidRPr="008147BA" w:rsidTr="008632C7">
        <w:tc>
          <w:tcPr>
            <w:tcW w:w="2394" w:type="dxa"/>
          </w:tcPr>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Age &gt;50 yrs</w:t>
            </w:r>
          </w:p>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Female</w:t>
            </w:r>
          </w:p>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Male</w:t>
            </w:r>
          </w:p>
          <w:p w:rsidR="008632C7" w:rsidRPr="008147BA" w:rsidRDefault="008632C7" w:rsidP="008632C7">
            <w:pPr>
              <w:spacing w:line="480" w:lineRule="auto"/>
              <w:rPr>
                <w:rFonts w:ascii="Times New Roman" w:eastAsia="Arial Unicode MS" w:hAnsi="Times New Roman" w:cs="Times New Roman"/>
                <w:b/>
                <w:sz w:val="24"/>
                <w:szCs w:val="24"/>
              </w:rPr>
            </w:pPr>
            <w:r w:rsidRPr="008147BA">
              <w:rPr>
                <w:rFonts w:ascii="Times New Roman" w:eastAsia="Arial Unicode MS" w:hAnsi="Times New Roman" w:cs="Times New Roman"/>
                <w:b/>
                <w:sz w:val="24"/>
                <w:szCs w:val="24"/>
              </w:rPr>
              <w:t>Shock</w:t>
            </w:r>
          </w:p>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Hb &lt; 8</w:t>
            </w:r>
          </w:p>
          <w:p w:rsidR="008632C7" w:rsidRPr="008147BA" w:rsidRDefault="008632C7" w:rsidP="008632C7">
            <w:pPr>
              <w:spacing w:line="480" w:lineRule="auto"/>
              <w:rPr>
                <w:rFonts w:ascii="Times New Roman" w:eastAsia="Arial Unicode MS" w:hAnsi="Times New Roman" w:cs="Times New Roman"/>
                <w:b/>
                <w:sz w:val="24"/>
                <w:szCs w:val="24"/>
              </w:rPr>
            </w:pPr>
            <w:r w:rsidRPr="008147BA">
              <w:rPr>
                <w:rFonts w:ascii="Times New Roman" w:eastAsia="Arial Unicode MS" w:hAnsi="Times New Roman" w:cs="Times New Roman"/>
                <w:b/>
                <w:sz w:val="24"/>
                <w:szCs w:val="24"/>
              </w:rPr>
              <w:t>Alb &lt;3.5</w:t>
            </w:r>
          </w:p>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Azotemia</w:t>
            </w:r>
          </w:p>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Multiple perforations</w:t>
            </w:r>
          </w:p>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Fecal fistula</w:t>
            </w:r>
          </w:p>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 xml:space="preserve">Typhoid </w:t>
            </w:r>
          </w:p>
        </w:tc>
        <w:tc>
          <w:tcPr>
            <w:tcW w:w="2394" w:type="dxa"/>
          </w:tcPr>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1</w:t>
            </w:r>
          </w:p>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2</w:t>
            </w:r>
          </w:p>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4</w:t>
            </w:r>
          </w:p>
          <w:p w:rsidR="008632C7" w:rsidRPr="008147BA" w:rsidRDefault="008632C7" w:rsidP="008632C7">
            <w:pPr>
              <w:spacing w:line="480" w:lineRule="auto"/>
              <w:rPr>
                <w:rFonts w:ascii="Times New Roman" w:eastAsia="Arial Unicode MS" w:hAnsi="Times New Roman" w:cs="Times New Roman"/>
                <w:b/>
                <w:sz w:val="24"/>
                <w:szCs w:val="24"/>
              </w:rPr>
            </w:pPr>
            <w:r w:rsidRPr="008147BA">
              <w:rPr>
                <w:rFonts w:ascii="Times New Roman" w:eastAsia="Arial Unicode MS" w:hAnsi="Times New Roman" w:cs="Times New Roman"/>
                <w:b/>
                <w:sz w:val="24"/>
                <w:szCs w:val="24"/>
              </w:rPr>
              <w:t>4</w:t>
            </w:r>
          </w:p>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3</w:t>
            </w:r>
          </w:p>
          <w:p w:rsidR="008632C7" w:rsidRPr="008147BA" w:rsidRDefault="008632C7" w:rsidP="008632C7">
            <w:pPr>
              <w:spacing w:line="480" w:lineRule="auto"/>
              <w:rPr>
                <w:rFonts w:ascii="Times New Roman" w:eastAsia="Arial Unicode MS" w:hAnsi="Times New Roman" w:cs="Times New Roman"/>
                <w:b/>
                <w:sz w:val="24"/>
                <w:szCs w:val="24"/>
              </w:rPr>
            </w:pPr>
            <w:r w:rsidRPr="008147BA">
              <w:rPr>
                <w:rFonts w:ascii="Times New Roman" w:eastAsia="Arial Unicode MS" w:hAnsi="Times New Roman" w:cs="Times New Roman"/>
                <w:b/>
                <w:sz w:val="24"/>
                <w:szCs w:val="24"/>
              </w:rPr>
              <w:t>4</w:t>
            </w:r>
          </w:p>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3</w:t>
            </w:r>
          </w:p>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3</w:t>
            </w:r>
          </w:p>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1</w:t>
            </w:r>
          </w:p>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3</w:t>
            </w:r>
          </w:p>
        </w:tc>
        <w:tc>
          <w:tcPr>
            <w:tcW w:w="2394" w:type="dxa"/>
          </w:tcPr>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0</w:t>
            </w:r>
          </w:p>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8</w:t>
            </w:r>
          </w:p>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37</w:t>
            </w:r>
          </w:p>
          <w:p w:rsidR="008632C7" w:rsidRPr="008147BA" w:rsidRDefault="008632C7" w:rsidP="008632C7">
            <w:pPr>
              <w:spacing w:line="480" w:lineRule="auto"/>
              <w:rPr>
                <w:rFonts w:ascii="Times New Roman" w:eastAsia="Arial Unicode MS" w:hAnsi="Times New Roman" w:cs="Times New Roman"/>
                <w:b/>
                <w:sz w:val="24"/>
                <w:szCs w:val="24"/>
              </w:rPr>
            </w:pPr>
            <w:r w:rsidRPr="008147BA">
              <w:rPr>
                <w:rFonts w:ascii="Times New Roman" w:eastAsia="Arial Unicode MS" w:hAnsi="Times New Roman" w:cs="Times New Roman"/>
                <w:b/>
                <w:sz w:val="24"/>
                <w:szCs w:val="24"/>
              </w:rPr>
              <w:t>2</w:t>
            </w:r>
          </w:p>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8</w:t>
            </w:r>
          </w:p>
          <w:p w:rsidR="008632C7" w:rsidRPr="008147BA" w:rsidRDefault="008632C7" w:rsidP="008632C7">
            <w:pPr>
              <w:spacing w:line="480" w:lineRule="auto"/>
              <w:rPr>
                <w:rFonts w:ascii="Times New Roman" w:eastAsia="Arial Unicode MS" w:hAnsi="Times New Roman" w:cs="Times New Roman"/>
                <w:b/>
                <w:sz w:val="24"/>
                <w:szCs w:val="24"/>
              </w:rPr>
            </w:pPr>
            <w:r w:rsidRPr="008147BA">
              <w:rPr>
                <w:rFonts w:ascii="Times New Roman" w:eastAsia="Arial Unicode MS" w:hAnsi="Times New Roman" w:cs="Times New Roman"/>
                <w:b/>
                <w:sz w:val="24"/>
                <w:szCs w:val="24"/>
              </w:rPr>
              <w:t>8</w:t>
            </w:r>
          </w:p>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7</w:t>
            </w:r>
          </w:p>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11</w:t>
            </w:r>
          </w:p>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0</w:t>
            </w:r>
          </w:p>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24</w:t>
            </w:r>
          </w:p>
        </w:tc>
        <w:tc>
          <w:tcPr>
            <w:tcW w:w="2394" w:type="dxa"/>
          </w:tcPr>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&gt;0.05</w:t>
            </w:r>
          </w:p>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&gt;0.05</w:t>
            </w:r>
          </w:p>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&gt;0.05</w:t>
            </w:r>
          </w:p>
          <w:p w:rsidR="008632C7" w:rsidRPr="008147BA" w:rsidRDefault="008632C7" w:rsidP="008632C7">
            <w:pPr>
              <w:spacing w:line="480" w:lineRule="auto"/>
              <w:rPr>
                <w:rFonts w:ascii="Times New Roman" w:eastAsia="Arial Unicode MS" w:hAnsi="Times New Roman" w:cs="Times New Roman"/>
                <w:b/>
                <w:sz w:val="24"/>
                <w:szCs w:val="24"/>
              </w:rPr>
            </w:pPr>
            <w:r w:rsidRPr="008147BA">
              <w:rPr>
                <w:rFonts w:ascii="Times New Roman" w:eastAsia="Arial Unicode MS" w:hAnsi="Times New Roman" w:cs="Times New Roman"/>
                <w:b/>
                <w:sz w:val="24"/>
                <w:szCs w:val="24"/>
              </w:rPr>
              <w:t>&lt;0.05</w:t>
            </w:r>
          </w:p>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&gt;0.05</w:t>
            </w:r>
          </w:p>
          <w:p w:rsidR="008632C7" w:rsidRPr="008147BA" w:rsidRDefault="008632C7" w:rsidP="008632C7">
            <w:pPr>
              <w:spacing w:line="480" w:lineRule="auto"/>
              <w:rPr>
                <w:rFonts w:ascii="Times New Roman" w:eastAsia="Arial Unicode MS" w:hAnsi="Times New Roman" w:cs="Times New Roman"/>
                <w:b/>
                <w:sz w:val="24"/>
                <w:szCs w:val="24"/>
              </w:rPr>
            </w:pPr>
            <w:r w:rsidRPr="008147BA">
              <w:rPr>
                <w:rFonts w:ascii="Times New Roman" w:eastAsia="Arial Unicode MS" w:hAnsi="Times New Roman" w:cs="Times New Roman"/>
                <w:b/>
                <w:sz w:val="24"/>
                <w:szCs w:val="24"/>
              </w:rPr>
              <w:t>&lt;0.05</w:t>
            </w:r>
          </w:p>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&gt;0.05</w:t>
            </w:r>
          </w:p>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&gt;0.05</w:t>
            </w:r>
          </w:p>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&gt;0.05</w:t>
            </w:r>
          </w:p>
          <w:p w:rsidR="008632C7" w:rsidRPr="008147BA" w:rsidRDefault="008632C7" w:rsidP="008632C7">
            <w:pPr>
              <w:spacing w:line="480" w:lineRule="auto"/>
              <w:rPr>
                <w:rFonts w:ascii="Times New Roman" w:eastAsia="Arial Unicode MS" w:hAnsi="Times New Roman" w:cs="Times New Roman"/>
                <w:sz w:val="24"/>
                <w:szCs w:val="24"/>
              </w:rPr>
            </w:pPr>
            <w:r w:rsidRPr="008147BA">
              <w:rPr>
                <w:rFonts w:ascii="Times New Roman" w:eastAsia="Arial Unicode MS" w:hAnsi="Times New Roman" w:cs="Times New Roman"/>
                <w:sz w:val="24"/>
                <w:szCs w:val="24"/>
              </w:rPr>
              <w:t>&gt;0.05</w:t>
            </w:r>
          </w:p>
        </w:tc>
      </w:tr>
    </w:tbl>
    <w:p w:rsidR="008632C7" w:rsidRPr="008147BA" w:rsidRDefault="008632C7" w:rsidP="008632C7">
      <w:pPr>
        <w:spacing w:line="480" w:lineRule="auto"/>
        <w:rPr>
          <w:rFonts w:ascii="Times New Roman" w:hAnsi="Times New Roman" w:cs="Times New Roman"/>
          <w:sz w:val="24"/>
          <w:szCs w:val="24"/>
        </w:rPr>
      </w:pPr>
    </w:p>
    <w:p w:rsidR="00270CC5" w:rsidRDefault="00270CC5" w:rsidP="008632C7">
      <w:pPr>
        <w:spacing w:line="480" w:lineRule="auto"/>
        <w:rPr>
          <w:rFonts w:ascii="Times New Roman" w:eastAsia="Arial Unicode MS" w:hAnsi="Times New Roman" w:cs="Times New Roman"/>
          <w:sz w:val="24"/>
          <w:szCs w:val="24"/>
        </w:rPr>
      </w:pPr>
    </w:p>
    <w:p w:rsidR="00DB7C6A" w:rsidRDefault="00DB7C6A" w:rsidP="008632C7">
      <w:pPr>
        <w:spacing w:line="480" w:lineRule="auto"/>
        <w:rPr>
          <w:rFonts w:ascii="Times New Roman" w:eastAsia="Arial Unicode MS" w:hAnsi="Times New Roman" w:cs="Times New Roman"/>
          <w:sz w:val="24"/>
          <w:szCs w:val="24"/>
        </w:rPr>
      </w:pPr>
    </w:p>
    <w:p w:rsidR="00DB7C6A" w:rsidRDefault="00DB7C6A" w:rsidP="008632C7">
      <w:pPr>
        <w:spacing w:line="480" w:lineRule="auto"/>
        <w:rPr>
          <w:rFonts w:ascii="Times New Roman" w:eastAsia="Arial Unicode MS" w:hAnsi="Times New Roman" w:cs="Times New Roman"/>
          <w:sz w:val="24"/>
          <w:szCs w:val="24"/>
        </w:rPr>
      </w:pPr>
    </w:p>
    <w:p w:rsidR="00DB7C6A" w:rsidRDefault="00DB7C6A" w:rsidP="008632C7">
      <w:pPr>
        <w:spacing w:line="480" w:lineRule="auto"/>
        <w:rPr>
          <w:rFonts w:ascii="Times New Roman" w:eastAsia="Arial Unicode MS" w:hAnsi="Times New Roman" w:cs="Times New Roman"/>
          <w:sz w:val="24"/>
          <w:szCs w:val="24"/>
        </w:rPr>
      </w:pPr>
    </w:p>
    <w:p w:rsidR="00DB7C6A" w:rsidRDefault="00DB7C6A" w:rsidP="008632C7">
      <w:pPr>
        <w:spacing w:line="480" w:lineRule="auto"/>
        <w:rPr>
          <w:rFonts w:ascii="Times New Roman" w:eastAsia="Arial Unicode MS" w:hAnsi="Times New Roman" w:cs="Times New Roman"/>
          <w:sz w:val="24"/>
          <w:szCs w:val="24"/>
        </w:rPr>
      </w:pPr>
    </w:p>
    <w:p w:rsidR="00DB7C6A" w:rsidRDefault="00DB7C6A" w:rsidP="008632C7">
      <w:pPr>
        <w:spacing w:line="480" w:lineRule="auto"/>
        <w:rPr>
          <w:rFonts w:ascii="Times New Roman" w:eastAsia="Arial Unicode MS" w:hAnsi="Times New Roman" w:cs="Times New Roman"/>
          <w:sz w:val="24"/>
          <w:szCs w:val="24"/>
        </w:rPr>
      </w:pPr>
    </w:p>
    <w:p w:rsidR="00DB7C6A" w:rsidRPr="008147BA" w:rsidRDefault="00DB7C6A" w:rsidP="008632C7">
      <w:pPr>
        <w:spacing w:line="480" w:lineRule="auto"/>
        <w:rPr>
          <w:rFonts w:ascii="Times New Roman" w:eastAsia="Arial Unicode MS" w:hAnsi="Times New Roman" w:cs="Times New Roman"/>
          <w:sz w:val="24"/>
          <w:szCs w:val="24"/>
        </w:rPr>
      </w:pPr>
    </w:p>
    <w:p w:rsidR="008632C7" w:rsidRPr="00270CC5" w:rsidRDefault="008632C7" w:rsidP="00270CC5">
      <w:pPr>
        <w:spacing w:line="480" w:lineRule="auto"/>
        <w:ind w:left="2160" w:hanging="2070"/>
        <w:jc w:val="both"/>
        <w:rPr>
          <w:rFonts w:ascii="Times New Roman" w:hAnsi="Times New Roman" w:cs="Times New Roman"/>
          <w:b/>
          <w:u w:val="single"/>
        </w:rPr>
      </w:pPr>
      <w:r w:rsidRPr="00270CC5">
        <w:rPr>
          <w:rFonts w:ascii="Times New Roman" w:hAnsi="Times New Roman" w:cs="Times New Roman"/>
          <w:b/>
          <w:u w:val="single"/>
        </w:rPr>
        <w:lastRenderedPageBreak/>
        <w:t>DISCUSSION</w:t>
      </w:r>
    </w:p>
    <w:p w:rsidR="0018377E" w:rsidRPr="00270CC5" w:rsidRDefault="008632C7" w:rsidP="00270CC5">
      <w:pPr>
        <w:spacing w:line="480" w:lineRule="auto"/>
        <w:jc w:val="both"/>
        <w:rPr>
          <w:rFonts w:ascii="Times New Roman" w:hAnsi="Times New Roman" w:cs="Times New Roman"/>
          <w:w w:val="104"/>
        </w:rPr>
      </w:pPr>
      <w:r w:rsidRPr="00270CC5">
        <w:rPr>
          <w:rFonts w:ascii="Times New Roman" w:hAnsi="Times New Roman" w:cs="Times New Roman"/>
        </w:rPr>
        <w:t xml:space="preserve"> The commonest cause of non traumatic ileal perforation in the series was typhoid fever accounting </w:t>
      </w:r>
      <w:r w:rsidRPr="00270CC5">
        <w:rPr>
          <w:rFonts w:ascii="Times New Roman" w:hAnsi="Times New Roman" w:cs="Times New Roman"/>
          <w:w w:val="105"/>
        </w:rPr>
        <w:t xml:space="preserve">for 53% of cases. Typhoid fever was the commonest cause of non traumatic ileal perforation in </w:t>
      </w:r>
      <w:r w:rsidRPr="00270CC5">
        <w:rPr>
          <w:rFonts w:ascii="Times New Roman" w:hAnsi="Times New Roman" w:cs="Times New Roman"/>
        </w:rPr>
        <w:t xml:space="preserve">tropical countries. </w:t>
      </w:r>
      <w:r w:rsidR="00A83150">
        <w:rPr>
          <w:rFonts w:ascii="Times New Roman" w:hAnsi="Times New Roman" w:cs="Times New Roman"/>
        </w:rPr>
        <w:t>It</w:t>
      </w:r>
      <w:r w:rsidRPr="00270CC5">
        <w:rPr>
          <w:rFonts w:ascii="Times New Roman" w:hAnsi="Times New Roman" w:cs="Times New Roman"/>
        </w:rPr>
        <w:t xml:space="preserve"> accounted for 56.6% of cases of ileal perforation in </w:t>
      </w:r>
      <w:r w:rsidRPr="00270CC5">
        <w:rPr>
          <w:rFonts w:ascii="Times New Roman" w:hAnsi="Times New Roman" w:cs="Times New Roman"/>
          <w:w w:val="104"/>
        </w:rPr>
        <w:t>the series by Karmakar.</w:t>
      </w:r>
      <w:r w:rsidR="00A83150">
        <w:rPr>
          <w:rFonts w:ascii="Times New Roman" w:hAnsi="Times New Roman" w:cs="Times New Roman"/>
          <w:w w:val="104"/>
        </w:rPr>
        <w:t xml:space="preserve"> [3]</w:t>
      </w:r>
    </w:p>
    <w:p w:rsidR="00F32B85" w:rsidRPr="00270CC5" w:rsidRDefault="008632C7" w:rsidP="00270CC5">
      <w:pPr>
        <w:spacing w:line="480" w:lineRule="auto"/>
        <w:jc w:val="both"/>
        <w:rPr>
          <w:rFonts w:ascii="Times New Roman" w:hAnsi="Times New Roman" w:cs="Times New Roman"/>
          <w:spacing w:val="3"/>
        </w:rPr>
      </w:pPr>
      <w:r w:rsidRPr="00270CC5">
        <w:rPr>
          <w:rFonts w:ascii="Times New Roman" w:hAnsi="Times New Roman" w:cs="Times New Roman"/>
          <w:w w:val="104"/>
        </w:rPr>
        <w:t xml:space="preserve">Mechanical causes and malignancy are the </w:t>
      </w:r>
      <w:r w:rsidR="00E5626E">
        <w:rPr>
          <w:rFonts w:ascii="Times New Roman" w:hAnsi="Times New Roman" w:cs="Times New Roman"/>
          <w:w w:val="104"/>
        </w:rPr>
        <w:t>two most common</w:t>
      </w:r>
      <w:r w:rsidRPr="00270CC5">
        <w:rPr>
          <w:rFonts w:ascii="Times New Roman" w:hAnsi="Times New Roman" w:cs="Times New Roman"/>
          <w:w w:val="104"/>
        </w:rPr>
        <w:t xml:space="preserve"> </w:t>
      </w:r>
      <w:r w:rsidRPr="00270CC5">
        <w:rPr>
          <w:rFonts w:ascii="Times New Roman" w:hAnsi="Times New Roman" w:cs="Times New Roman"/>
          <w:w w:val="107"/>
        </w:rPr>
        <w:t xml:space="preserve">cause of small bowel perforation in the western world. Mechanical causes and </w:t>
      </w:r>
      <w:r w:rsidR="00E5626E" w:rsidRPr="00270CC5">
        <w:rPr>
          <w:rFonts w:ascii="Times New Roman" w:hAnsi="Times New Roman" w:cs="Times New Roman"/>
          <w:w w:val="101"/>
        </w:rPr>
        <w:t>lymphomas accounted for</w:t>
      </w:r>
      <w:r w:rsidRPr="00270CC5">
        <w:rPr>
          <w:rFonts w:ascii="Times New Roman" w:hAnsi="Times New Roman" w:cs="Times New Roman"/>
          <w:w w:val="101"/>
        </w:rPr>
        <w:t xml:space="preserve"> </w:t>
      </w:r>
      <w:r w:rsidRPr="00270CC5">
        <w:rPr>
          <w:rFonts w:ascii="Times New Roman" w:hAnsi="Times New Roman" w:cs="Times New Roman"/>
          <w:w w:val="104"/>
        </w:rPr>
        <w:t>40.7</w:t>
      </w:r>
      <w:r w:rsidR="00E5626E" w:rsidRPr="00270CC5">
        <w:rPr>
          <w:rFonts w:ascii="Times New Roman" w:hAnsi="Times New Roman" w:cs="Times New Roman"/>
          <w:w w:val="104"/>
        </w:rPr>
        <w:t>% of perforations in the series</w:t>
      </w:r>
      <w:r w:rsidRPr="00270CC5">
        <w:rPr>
          <w:rFonts w:ascii="Times New Roman" w:hAnsi="Times New Roman" w:cs="Times New Roman"/>
          <w:w w:val="104"/>
        </w:rPr>
        <w:t xml:space="preserve">  by  Dixon</w:t>
      </w:r>
      <w:r w:rsidRPr="00270CC5">
        <w:rPr>
          <w:rFonts w:ascii="Times New Roman" w:hAnsi="Times New Roman" w:cs="Times New Roman"/>
        </w:rPr>
        <w:t xml:space="preserve">. </w:t>
      </w:r>
      <w:r w:rsidRPr="00270CC5">
        <w:rPr>
          <w:rFonts w:ascii="Times New Roman" w:hAnsi="Times New Roman" w:cs="Times New Roman"/>
          <w:w w:val="104"/>
        </w:rPr>
        <w:t>Malignancy was the commonest cause in the series by Orringer</w:t>
      </w:r>
      <w:r w:rsidR="00E5626E">
        <w:rPr>
          <w:rFonts w:ascii="Times New Roman" w:hAnsi="Times New Roman" w:cs="Times New Roman"/>
          <w:w w:val="104"/>
        </w:rPr>
        <w:t xml:space="preserve">. </w:t>
      </w:r>
      <w:r w:rsidR="00A76E94" w:rsidRPr="00270CC5">
        <w:rPr>
          <w:rFonts w:ascii="Times New Roman" w:hAnsi="Times New Roman" w:cs="Times New Roman"/>
          <w:w w:val="104"/>
        </w:rPr>
        <w:fldChar w:fldCharType="begin" w:fldLock="1"/>
      </w:r>
      <w:r w:rsidRPr="00270CC5">
        <w:rPr>
          <w:rFonts w:ascii="Times New Roman" w:hAnsi="Times New Roman" w:cs="Times New Roman"/>
          <w:w w:val="104"/>
        </w:rPr>
        <w:instrText>ADDIN CSL_CITATION {"citationItems":[{"id":"ITEM-1","itemData":{"ISBN":"0835-7900","abstract":"Spontaneous free perforation of the small intestine is a rare but often dramatic event in the clinical course of Crohn's disease. Fifteen new cases of spontaneous free perforation of the small intestine - nine female patients and six male patients - were discovered in a series of 1000 consecutively evaluated patients with Crohn's disease seen during a period spanning 20 years, for an estimated frequency of 1.5%. Spontaneous free perforation was the presenting clinical feature of Crohn's disease in nine (60%) of the newly discovered cases. Most perforations were located in the ileum rather than in the jejunum, and there were no duodenal free perforations. One patient with extensive intestinal disease presented with concomitant free perforations of the jejunum and ileum, while a second patient had two free ileal perforations that developed independently, separated by about six years. No perforations were the result of a superimposed malignant process, ie, adenocarcinoma or lymphoma. There have been no mortalities, and the subsequent clinical course of these patients has been limited to a minority requiring corticosteroid or immunosuppressive medications, or further surgical resections.","author":[{"dropping-particle":"","family":"Orringer","given":"RD","non-dropping-particle":"","parse-names":false,"suffix":""},{"dropping-particle":"","family":"Coller","given":"John","non-dropping-particle":"","parse-names":false,"suffix":""},{"dropping-particle":"","family":"Veidenheimer","given":"MC","non-dropping-particle":"","parse-names":false,"suffix":""}],"container-title":"Diseases of Colon, Rectum","id":"ITEM-1","issued":{"date-parts":[["1983"]]},"page":"323-326","title":"Spontaneous free perforation of the small intestine in Crohn's disease","type":"article-journal","volume":"26"},"uris":["http://www.mendeley.com/documents/?uuid=9c52bd80-8898-4a59-af16-fd353ed3e350"]}],"mendeley":{"formattedCitation":"(71)","plainTextFormattedCitation":"(71)","previouslyFormattedCitation":"(71)"},"properties":{"noteIndex":0},"schema":"https://github.com/citation-style-language/schema/raw/master/csl-citation.json"}</w:instrText>
      </w:r>
      <w:r w:rsidR="00A76E94" w:rsidRPr="00270CC5">
        <w:rPr>
          <w:rFonts w:ascii="Times New Roman" w:hAnsi="Times New Roman" w:cs="Times New Roman"/>
          <w:w w:val="104"/>
        </w:rPr>
        <w:fldChar w:fldCharType="separate"/>
      </w:r>
      <w:r w:rsidR="00A83150">
        <w:rPr>
          <w:rFonts w:ascii="Times New Roman" w:hAnsi="Times New Roman" w:cs="Times New Roman"/>
          <w:noProof/>
          <w:w w:val="104"/>
        </w:rPr>
        <w:t>[</w:t>
      </w:r>
      <w:r w:rsidR="00E5626E">
        <w:rPr>
          <w:rFonts w:ascii="Times New Roman" w:hAnsi="Times New Roman" w:cs="Times New Roman"/>
          <w:noProof/>
          <w:w w:val="104"/>
        </w:rPr>
        <w:t xml:space="preserve">4, </w:t>
      </w:r>
      <w:r w:rsidR="00A23AE7">
        <w:rPr>
          <w:rFonts w:ascii="Times New Roman" w:hAnsi="Times New Roman" w:cs="Times New Roman"/>
          <w:noProof/>
          <w:w w:val="104"/>
        </w:rPr>
        <w:t>5</w:t>
      </w:r>
      <w:r w:rsidR="00A83150">
        <w:rPr>
          <w:rFonts w:ascii="Times New Roman" w:hAnsi="Times New Roman" w:cs="Times New Roman"/>
          <w:noProof/>
          <w:w w:val="104"/>
        </w:rPr>
        <w:t>]</w:t>
      </w:r>
      <w:r w:rsidR="00A76E94" w:rsidRPr="00270CC5">
        <w:rPr>
          <w:rFonts w:ascii="Times New Roman" w:hAnsi="Times New Roman" w:cs="Times New Roman"/>
          <w:w w:val="104"/>
        </w:rPr>
        <w:fldChar w:fldCharType="end"/>
      </w:r>
    </w:p>
    <w:p w:rsidR="008632C7" w:rsidRPr="00270CC5" w:rsidRDefault="008632C7" w:rsidP="00270CC5">
      <w:pPr>
        <w:spacing w:line="480" w:lineRule="auto"/>
        <w:jc w:val="both"/>
        <w:rPr>
          <w:rFonts w:ascii="Times New Roman" w:hAnsi="Times New Roman" w:cs="Times New Roman"/>
        </w:rPr>
      </w:pPr>
      <w:r w:rsidRPr="00270CC5">
        <w:rPr>
          <w:rFonts w:ascii="Times New Roman" w:hAnsi="Times New Roman" w:cs="Times New Roman"/>
          <w:spacing w:val="3"/>
        </w:rPr>
        <w:t xml:space="preserve">Non-specific perforation was the second commonest cause in this study </w:t>
      </w:r>
      <w:r w:rsidRPr="00270CC5">
        <w:rPr>
          <w:rFonts w:ascii="Times New Roman" w:hAnsi="Times New Roman" w:cs="Times New Roman"/>
          <w:w w:val="103"/>
        </w:rPr>
        <w:t xml:space="preserve">accounting for 37% of cases. </w:t>
      </w:r>
      <w:r w:rsidRPr="00270CC5">
        <w:rPr>
          <w:rFonts w:ascii="Times New Roman" w:hAnsi="Times New Roman" w:cs="Times New Roman"/>
          <w:w w:val="102"/>
        </w:rPr>
        <w:t xml:space="preserve">Non-specific perforations were the commonest cause of small bowel perforation in </w:t>
      </w:r>
      <w:r w:rsidRPr="00270CC5">
        <w:rPr>
          <w:rFonts w:ascii="Times New Roman" w:hAnsi="Times New Roman" w:cs="Times New Roman"/>
        </w:rPr>
        <w:t xml:space="preserve">the series by Dixon and Bhalerao </w:t>
      </w:r>
      <w:r w:rsidR="00A76E94" w:rsidRPr="00270CC5">
        <w:rPr>
          <w:rFonts w:ascii="Times New Roman" w:hAnsi="Times New Roman" w:cs="Times New Roman"/>
        </w:rPr>
        <w:fldChar w:fldCharType="begin" w:fldLock="1"/>
      </w:r>
      <w:r w:rsidRPr="00270CC5">
        <w:rPr>
          <w:rFonts w:ascii="Times New Roman" w:hAnsi="Times New Roman" w:cs="Times New Roman"/>
        </w:rPr>
        <w:instrText>ADDIN CSL_CITATION {"citationItems":[{"id":"ITEM-1","itemData":{"author":[{"dropping-particle":"","family":"Dixon","given":"JM","non-dropping-particle":"","parse-names":false,"suffix":""},{"dropping-particle":"","family":"Lamusden","given":"AM","non-dropping-particle":"","parse-names":false,"suffix":""},{"dropping-particle":"","family":"Piris","given":"J","non-dropping-particle":"","parse-names":false,"suffix":""}],"container-title":"Journal of the Royal College of Surgeons of Edinburgh","id":"ITEM-1","issue":"1","issued":{"date-parts":[["1985"]]},"page":"43-46","title":"Small Bowel Perforation","type":"article-journal","volume":"30"},"uris":["http://www.mendeley.com/documents/?uuid=3ab66965-2d33-4f6a-964c-12d66740a7df"]},{"id":"ITEM-2","itemData":{"author":[{"dropping-particle":"","family":"Nadkarni KM, Shetty SD, Kagzi RS","given":"Bhalerao RA","non-dropping-particle":"","parse-names":false,"suffix":""}],"container-title":"archives of surgery","id":"ITEM-2","issued":{"date-parts":[["1981"]]},"page":"53-57","title":"Small-Bowel Perforations, A study of 32 cases","type":"article-journal","volume":"116"},"uris":["http://www.mendeley.com/documents/?uuid=2184943a-0b01-4a91-bd91-e21182203830"]}],"mendeley":{"formattedCitation":"(4,31)","plainTextFormattedCitation":"(4,31)","previouslyFormattedCitation":"(4,29)"},"properties":{"noteIndex":0},"schema":"https://github.com/citation-style-language/schema/raw/master/csl-citation.json"}</w:instrText>
      </w:r>
      <w:r w:rsidR="00A76E94" w:rsidRPr="00270CC5">
        <w:rPr>
          <w:rFonts w:ascii="Times New Roman" w:hAnsi="Times New Roman" w:cs="Times New Roman"/>
        </w:rPr>
        <w:fldChar w:fldCharType="separate"/>
      </w:r>
      <w:r w:rsidR="00A83150">
        <w:rPr>
          <w:rFonts w:ascii="Times New Roman" w:hAnsi="Times New Roman" w:cs="Times New Roman"/>
          <w:noProof/>
        </w:rPr>
        <w:t>[</w:t>
      </w:r>
      <w:r w:rsidRPr="00270CC5">
        <w:rPr>
          <w:rFonts w:ascii="Times New Roman" w:hAnsi="Times New Roman" w:cs="Times New Roman"/>
          <w:noProof/>
        </w:rPr>
        <w:t>4,</w:t>
      </w:r>
      <w:r w:rsidR="00A23AE7">
        <w:rPr>
          <w:rFonts w:ascii="Times New Roman" w:hAnsi="Times New Roman" w:cs="Times New Roman"/>
          <w:noProof/>
        </w:rPr>
        <w:t>6</w:t>
      </w:r>
      <w:r w:rsidR="00A83150">
        <w:rPr>
          <w:rFonts w:ascii="Times New Roman" w:hAnsi="Times New Roman" w:cs="Times New Roman"/>
          <w:noProof/>
        </w:rPr>
        <w:t>]</w:t>
      </w:r>
      <w:r w:rsidR="00A76E94" w:rsidRPr="00270CC5">
        <w:rPr>
          <w:rFonts w:ascii="Times New Roman" w:hAnsi="Times New Roman" w:cs="Times New Roman"/>
        </w:rPr>
        <w:fldChar w:fldCharType="end"/>
      </w:r>
    </w:p>
    <w:p w:rsidR="00E5626E" w:rsidRDefault="008632C7" w:rsidP="00270CC5">
      <w:pPr>
        <w:spacing w:line="480" w:lineRule="auto"/>
        <w:jc w:val="both"/>
        <w:rPr>
          <w:rFonts w:ascii="Times New Roman" w:hAnsi="Times New Roman" w:cs="Times New Roman"/>
          <w:spacing w:val="2"/>
        </w:rPr>
      </w:pPr>
      <w:r w:rsidRPr="00270CC5">
        <w:rPr>
          <w:rFonts w:ascii="Times New Roman" w:hAnsi="Times New Roman" w:cs="Times New Roman"/>
        </w:rPr>
        <w:t xml:space="preserve">TB accounted for 8% of cases of non traumatic ileal perforations in this study. Mortality rate is 25% </w:t>
      </w:r>
      <w:r w:rsidRPr="00270CC5">
        <w:rPr>
          <w:rFonts w:ascii="Times New Roman" w:hAnsi="Times New Roman" w:cs="Times New Roman"/>
          <w:spacing w:val="2"/>
        </w:rPr>
        <w:t>in our study. Wig et al reported 1 to 10% of intestinal TB undergoes perforation</w:t>
      </w:r>
      <w:r w:rsidR="00E5626E">
        <w:rPr>
          <w:rFonts w:ascii="Times New Roman" w:hAnsi="Times New Roman" w:cs="Times New Roman"/>
          <w:spacing w:val="2"/>
        </w:rPr>
        <w:t xml:space="preserve">. </w:t>
      </w:r>
      <w:r w:rsidR="00A76E94" w:rsidRPr="00270CC5">
        <w:rPr>
          <w:rFonts w:ascii="Times New Roman" w:hAnsi="Times New Roman" w:cs="Times New Roman"/>
          <w:spacing w:val="2"/>
        </w:rPr>
        <w:fldChar w:fldCharType="begin" w:fldLock="1"/>
      </w:r>
      <w:r w:rsidRPr="00270CC5">
        <w:rPr>
          <w:rFonts w:ascii="Times New Roman" w:hAnsi="Times New Roman" w:cs="Times New Roman"/>
          <w:spacing w:val="2"/>
        </w:rPr>
        <w:instrText>ADDIN CSL_CITATION {"citationItems":[{"id":"ITEM-1","itemData":{"author":[{"dropping-particle":"","family":"Wig","given":"JD","non-dropping-particle":"","parse-names":false,"suffix":""},{"dropping-particle":"","family":"Chaudhary","given":"A","non-dropping-particle":"","parse-names":false,"suffix":""},{"dropping-particle":"","family":"Gupta","given":"NM","non-dropping-particle":"","parse-names":false,"suffix":""}],"container-title":"Indian Journal of Gastroenterology","id":"ITEM-1","issue":"4","issued":{"date-parts":[["1985"]]},"page":"241-254","title":"Free perforation of tuberculous ulcers of small bowel","type":"article-journal","volume":"4"},"uris":["http://www.mendeley.com/documents/?uuid=88fbfe15-113d-4b3a-ab4c-570f6aef9206"]}],"mendeley":{"formattedCitation":"(58)","plainTextFormattedCitation":"(58)","previouslyFormattedCitation":"(58)"},"properties":{"noteIndex":0},"schema":"https://github.com/citation-style-language/schema/raw/master/csl-citation.json"}</w:instrText>
      </w:r>
      <w:r w:rsidR="00A76E94" w:rsidRPr="00270CC5">
        <w:rPr>
          <w:rFonts w:ascii="Times New Roman" w:hAnsi="Times New Roman" w:cs="Times New Roman"/>
          <w:spacing w:val="2"/>
        </w:rPr>
        <w:fldChar w:fldCharType="separate"/>
      </w:r>
      <w:r w:rsidR="00A83150">
        <w:rPr>
          <w:rFonts w:ascii="Times New Roman" w:hAnsi="Times New Roman" w:cs="Times New Roman"/>
          <w:noProof/>
          <w:spacing w:val="2"/>
        </w:rPr>
        <w:t>[</w:t>
      </w:r>
      <w:r w:rsidR="00A23AE7">
        <w:rPr>
          <w:rFonts w:ascii="Times New Roman" w:hAnsi="Times New Roman" w:cs="Times New Roman"/>
          <w:noProof/>
          <w:spacing w:val="2"/>
        </w:rPr>
        <w:t>7</w:t>
      </w:r>
      <w:r w:rsidR="00A83150">
        <w:rPr>
          <w:rFonts w:ascii="Times New Roman" w:hAnsi="Times New Roman" w:cs="Times New Roman"/>
          <w:noProof/>
          <w:spacing w:val="2"/>
        </w:rPr>
        <w:t>]</w:t>
      </w:r>
      <w:r w:rsidR="00A76E94" w:rsidRPr="00270CC5">
        <w:rPr>
          <w:rFonts w:ascii="Times New Roman" w:hAnsi="Times New Roman" w:cs="Times New Roman"/>
          <w:spacing w:val="2"/>
        </w:rPr>
        <w:fldChar w:fldCharType="end"/>
      </w:r>
    </w:p>
    <w:p w:rsidR="008632C7" w:rsidRPr="00270CC5" w:rsidRDefault="008632C7" w:rsidP="00270CC5">
      <w:pPr>
        <w:spacing w:line="480" w:lineRule="auto"/>
        <w:jc w:val="both"/>
        <w:rPr>
          <w:rFonts w:ascii="Times New Roman" w:hAnsi="Times New Roman" w:cs="Times New Roman"/>
          <w:color w:val="000000"/>
        </w:rPr>
      </w:pPr>
      <w:r w:rsidRPr="00270CC5">
        <w:rPr>
          <w:rFonts w:ascii="Times New Roman" w:hAnsi="Times New Roman" w:cs="Times New Roman"/>
          <w:spacing w:val="2"/>
        </w:rPr>
        <w:t xml:space="preserve"> It has a poor prognosis </w:t>
      </w:r>
      <w:r w:rsidRPr="00270CC5">
        <w:rPr>
          <w:rFonts w:ascii="Times New Roman" w:hAnsi="Times New Roman" w:cs="Times New Roman"/>
          <w:w w:val="108"/>
        </w:rPr>
        <w:t xml:space="preserve">with mortality rate higher than </w:t>
      </w:r>
      <w:r w:rsidRPr="00270CC5">
        <w:rPr>
          <w:rFonts w:ascii="Times New Roman" w:hAnsi="Times New Roman" w:cs="Times New Roman"/>
          <w:w w:val="113"/>
        </w:rPr>
        <w:t>30% as per Kakar et al</w:t>
      </w:r>
      <w:r w:rsidR="00E5626E">
        <w:rPr>
          <w:rFonts w:ascii="Times New Roman" w:hAnsi="Times New Roman" w:cs="Times New Roman"/>
          <w:w w:val="113"/>
        </w:rPr>
        <w:t>.</w:t>
      </w:r>
      <w:r w:rsidR="00A76E94" w:rsidRPr="00270CC5">
        <w:rPr>
          <w:rFonts w:ascii="Times New Roman" w:hAnsi="Times New Roman" w:cs="Times New Roman"/>
          <w:w w:val="113"/>
        </w:rPr>
        <w:fldChar w:fldCharType="begin" w:fldLock="1"/>
      </w:r>
      <w:r w:rsidRPr="00270CC5">
        <w:rPr>
          <w:rFonts w:ascii="Times New Roman" w:hAnsi="Times New Roman" w:cs="Times New Roman"/>
          <w:w w:val="113"/>
        </w:rPr>
        <w:instrText>ADDIN CSL_CITATION {"citationItems":[{"id":"ITEM-1","itemData":{"DOI":"10.1111/j.1445-2197.1983.tb02467.x","ISSN":"14452197","abstract":"Twenty‐two patients with acute perforations of the small intestine due to tuberculosis were operated upon at Irwin Hospital, New Delhi between 1971 and 1976. Most of them (85.36%) presented with features of peritonitis. Radiologically, evidence of pneumoperitoneum was found in six patients. Fourteen patients had a solitary perforation while multiple perforations were found in eight cases. Sixteen patients had an associated stricture immediately distal to the perforation. Management of these patients included resection anastomosis (12), closure of perforation with bypass (seven), and simple repair of perforation in three cases. The overall mortality was 45.45%. Mortality was significantly higher (P &lt; 0.05) in patients with multiple perforations and in those who had multiple strictures. The high mortality and difficulty of correct pre‐operative diagnosis have been stressed. Copyright © 1983, Wiley Blackwell. All rights reserved","author":[{"dropping-particle":"","family":"Kakar","given":"Arun","non-dropping-particle":"","parse-names":false,"suffix":""},{"dropping-particle":"","family":"Aranya","given":"R. C.","non-dropping-particle":"","parse-names":false,"suffix":""},{"dropping-particle":"","family":"Nair","given":"S. K.","non-dropping-particle":"","parse-names":false,"suffix":""}],"container-title":"Australian and New Zealand Journal of Surgery","id":"ITEM-1","issue":"4","issued":{"date-parts":[["1983"]]},"page":"381-383","title":"Acute Perforation of Small Intestine Due To Tuberculosis","type":"article-journal","volume":"53"},"uris":["http://www.mendeley.com/documents/?uuid=aa433ace-6ac8-4fc2-8259-2c435983d0a2"]}],"mendeley":{"formattedCitation":"(55)","plainTextFormattedCitation":"(55)","previouslyFormattedCitation":"(55)"},"properties":{"noteIndex":0},"schema":"https://github.com/citation-style-language/schema/raw/master/csl-citation.json"}</w:instrText>
      </w:r>
      <w:r w:rsidR="00A76E94" w:rsidRPr="00270CC5">
        <w:rPr>
          <w:rFonts w:ascii="Times New Roman" w:hAnsi="Times New Roman" w:cs="Times New Roman"/>
          <w:w w:val="113"/>
        </w:rPr>
        <w:fldChar w:fldCharType="separate"/>
      </w:r>
      <w:r w:rsidR="00A83150">
        <w:rPr>
          <w:rFonts w:ascii="Times New Roman" w:hAnsi="Times New Roman" w:cs="Times New Roman"/>
          <w:noProof/>
          <w:w w:val="113"/>
        </w:rPr>
        <w:t>[</w:t>
      </w:r>
      <w:r w:rsidR="00A23AE7">
        <w:rPr>
          <w:rFonts w:ascii="Times New Roman" w:hAnsi="Times New Roman" w:cs="Times New Roman"/>
          <w:noProof/>
          <w:w w:val="113"/>
        </w:rPr>
        <w:t>8</w:t>
      </w:r>
      <w:r w:rsidR="00A83150">
        <w:rPr>
          <w:rFonts w:ascii="Times New Roman" w:hAnsi="Times New Roman" w:cs="Times New Roman"/>
          <w:noProof/>
          <w:w w:val="113"/>
        </w:rPr>
        <w:t>]</w:t>
      </w:r>
      <w:r w:rsidR="00A76E94" w:rsidRPr="00270CC5">
        <w:rPr>
          <w:rFonts w:ascii="Times New Roman" w:hAnsi="Times New Roman" w:cs="Times New Roman"/>
          <w:w w:val="113"/>
        </w:rPr>
        <w:fldChar w:fldCharType="end"/>
      </w:r>
    </w:p>
    <w:p w:rsidR="008632C7" w:rsidRPr="00270CC5" w:rsidRDefault="008632C7" w:rsidP="00270CC5">
      <w:pPr>
        <w:spacing w:line="480" w:lineRule="auto"/>
        <w:jc w:val="both"/>
        <w:rPr>
          <w:rFonts w:ascii="Times New Roman" w:hAnsi="Times New Roman" w:cs="Times New Roman"/>
        </w:rPr>
      </w:pPr>
      <w:r w:rsidRPr="00270CC5">
        <w:rPr>
          <w:rFonts w:ascii="Times New Roman" w:hAnsi="Times New Roman" w:cs="Times New Roman"/>
        </w:rPr>
        <w:t xml:space="preserve">There was a male preponderance with the male: female ratio in this study being </w:t>
      </w:r>
      <w:r w:rsidR="001A2D8C" w:rsidRPr="00270CC5">
        <w:rPr>
          <w:rFonts w:ascii="Times New Roman" w:hAnsi="Times New Roman" w:cs="Times New Roman"/>
        </w:rPr>
        <w:t>4.1:</w:t>
      </w:r>
      <w:r w:rsidRPr="00270CC5">
        <w:rPr>
          <w:rFonts w:ascii="Times New Roman" w:hAnsi="Times New Roman" w:cs="Times New Roman"/>
        </w:rPr>
        <w:t xml:space="preserve"> 1. </w:t>
      </w:r>
      <w:r w:rsidRPr="00270CC5">
        <w:rPr>
          <w:rFonts w:ascii="Times New Roman" w:hAnsi="Times New Roman" w:cs="Times New Roman"/>
          <w:spacing w:val="2"/>
        </w:rPr>
        <w:t xml:space="preserve">Seven cases of typhoid perforations, two cases of non specific and one case of TB perforation were seen in females. Published literature shows a </w:t>
      </w:r>
      <w:r w:rsidRPr="00270CC5">
        <w:rPr>
          <w:rFonts w:ascii="Times New Roman" w:hAnsi="Times New Roman" w:cs="Times New Roman"/>
        </w:rPr>
        <w:t>similar finding with reported ratios from 2.3:1 to 6:1</w:t>
      </w:r>
      <w:r w:rsidR="00E5626E">
        <w:rPr>
          <w:rFonts w:ascii="Times New Roman" w:hAnsi="Times New Roman" w:cs="Times New Roman"/>
        </w:rPr>
        <w:t xml:space="preserve">. </w:t>
      </w:r>
      <w:r w:rsidR="00A76E94" w:rsidRPr="00270CC5">
        <w:rPr>
          <w:rFonts w:ascii="Times New Roman" w:hAnsi="Times New Roman" w:cs="Times New Roman"/>
        </w:rPr>
        <w:fldChar w:fldCharType="begin" w:fldLock="1"/>
      </w:r>
      <w:r w:rsidRPr="00270CC5">
        <w:rPr>
          <w:rFonts w:ascii="Times New Roman" w:hAnsi="Times New Roman" w:cs="Times New Roman"/>
        </w:rPr>
        <w:instrText>ADDIN CSL_CITATION {"citationItems":[{"id":"ITEM-1","itemData":{"DOI":"10.1097/00000658-197907000-00007","ISSN":"00034932","abstract":"Seventy-eight patients ranging from four to 65 years of age were treated for typhoid perforation of the bowel. Sixty-one patients (78%) were males. The average time from perforation to admission was 56 hours. The mortality rate was 32% and was adversely influenced by the duration of illness, duration of perforation, shock, uremia, encephalopathy and fecal peritonitis. Forty-nine patients were treated by closure of the perforation, resection or miscellaneous procedures; the other 29 by closure of the perforation combined with an end-to-end ileotransverse colostomy. Although mortality was the same in both groups, those undergoing bypass had a significantly smoother postoperative course.","author":[{"dropping-particle":"","family":"Eggleston","given":"F. C.","non-dropping-particle":"","parse-names":false,"suffix":""},{"dropping-particle":"","family":"Santoshi","given":"B.","non-dropping-particle":"","parse-names":false,"suffix":""},{"dropping-particle":"","family":"Singh","given":"C. M.","non-dropping-particle":"","parse-names":false,"suffix":""}],"container-title":"Annals of Surgery","id":"ITEM-1","issue":"1","issued":{"date-parts":[["1979"]]},"page":"31-35","title":"Typhoid perforation of the bowel. Experiences in 78 cases","type":"article-journal","volume":"190"},"uris":["http://www.mendeley.com/documents/?uuid=78905ec7-9b7f-4d33-9a74-fcd903d4b113"]},{"id":"ITEM-2","itemData":{"DOI":"10.1093/clinids/7.2.257","ISSN":"01620886","abstract":"The appropriate therapy for intestinal perforation in typhoid fever has been controversial since the late 1880s. Around the turn of the century, surgery became the established mode of therapy, with a mortality of 69% based on 166 patients in the English-language medical literature, and continued to be the preferred treatment until the advent of chloramphenicol in 1948. At this time the surgical mortality was approximately 50%. Following the recovery of a few patients with perforation treated only with antimicrobial agents (six initially, then eventually 22), nonsurgical therapy became the accepted mode of treatment. This change was never justified and this review demonstrates this. Appropriate therapy is virtually always surgical, usually consisting of simple closure and irrigation. Chloramphenicol alone is inadequate antimicrobial therapy in a patient with perforation and must be supplemented by other antimicrobials directed against enteric aerobic gram-negative bacilli and enteric anaerobes.","author":[{"dropping-particle":"","family":"Bitar","given":"Roger","non-dropping-particle":"","parse-names":false,"suffix":""},{"dropping-particle":"","family":"Tarpley","given":"John","non-dropping-particle":"","parse-names":false,"suffix":""}],"container-title":"Reviews of Infectious Diseases","id":"ITEM-2","issue":"2","issued":{"date-parts":[["1985"]]},"page":"257-271","title":"Intestinal perforation in typhoid fever: A historical and state-of-the-art review","type":"article-journal","volume":"7"},"uris":["http://www.mendeley.com/documents/?uuid=ee19c954-156a-4bd1-ba04-e554db25d822"]},{"id":"ITEM-3","itemData":{"DOI":"10.1016/s0140-6736(48)91744-9","ISSN":"01406736","author":[{"dropping-particle":"","family":"Santillana","given":"Miguel","non-dropping-particle":"","parse-names":false,"suffix":""}],"container-title":"The Lancet","id":"ITEM-3","issue":"6516","issued":{"date-parts":[["2003"]]},"page":"105","title":"Surgical Complications of Typhoid Fever","type":"article-journal","volume":"252"},"uris":["http://www.mendeley.com/documents/?uuid=2c2a141b-1a21-4b6c-9575-4b6400b48b0d"]},{"id":"ITEM-4","itemData":{"DOI":"10.1097/00000658-199203000-00008","ISSN":"00034932","abstract":"Typhoid ileal perforation remains a frequently fatal illness in the developing world. The purpose of a retrospective review of 195 cases was to ascertain prognostic indices and therapeutic options influencing outcome. The overall mortality rate of 31% was worsened by extremes of age (p less than 0.025), generalized peritonitis (p less than 0.025), lower white blood cell count (p less than 0.05), increased number of perforations (p less than 0.005), and postoperative enterocutaneous fistula (p less than 0.005). Double-layer closure of the perforation lowered the mortality rate compared with single-layer closure (p less than 0.01). Broader-spectrum antibiotics, in the form of chloramphenicol with gentamycin, metronidazole, or both, reduced the mortality rate compared with chloramphenicol alone (p less than 0.05). Based on these findings, a prospective series was initiated in which all patients were treated with two-layer closure and chloramphenicol, gentamycin, and metronidazole. The mortality rate of 8% for the 26 patients treated in this manner confirmed the improved survival with these treatment modalities. Improved survival from typhoid perforation is possible with simple, low-cost measures.","author":[{"dropping-particle":"","family":"Mock","given":"C. N.","non-dropping-particle":"","parse-names":false,"suffix":""},{"dropping-particle":"","family":"Amaral","given":"J.","non-dropping-particle":"","parse-names":false,"suffix":""},{"dropping-particle":"","family":"Visser","given":"L. E.","non-dropping-particle":"","parse-names":false,"suffix":""}],"container-title":"Annals of Surgery","id":"ITEM-4","issue":"3","issued":{"date-parts":[["1992"]]},"page":"244-249","title":"Improvement in survival from typhoid ileal perforation: Results of 221 operative cases","type":"article-journal","volume":"215"},"uris":["http://www.mendeley.com/documents/?uuid=f4de1238-ce8b-4dfc-9668-7da690f6f780"]},{"id":"ITEM-5","itemData":{"author":[{"dropping-particle":"","family":"S. SINGH, K. S I N G H","given":"A . S. GROVER","non-dropping-particle":"","parse-names":false,"suffix":""},{"dropping-particle":"","family":"P. KUMAR","given":"G. SINGH and D. K. GUPTA","non-dropping-particle":"","parse-names":false,"suffix":""}],"id":"ITEM-5","issued":{"date-parts":[["1995"]]},"page":"1995","title":"Short note Two-layer closure of typhoid ileal perforations : a prospective study of 46 cases","type":"article-journal"},"uris":["http://www.mendeley.com/documents/?uuid=72e436ab-941c-48f2-b6c6-36ee7055251e"]}],"mendeley":{"formattedCitation":"(6,17,21–23)","plainTextFormattedCitation":"(6,17,21–23)","previouslyFormattedCitation":"(6,17,21,24,38)"},"properties":{"noteIndex":0},"schema":"https://github.com/citation-style-language/schema/raw/master/csl-citation.json"}</w:instrText>
      </w:r>
      <w:r w:rsidR="00A76E94" w:rsidRPr="00270CC5">
        <w:rPr>
          <w:rFonts w:ascii="Times New Roman" w:hAnsi="Times New Roman" w:cs="Times New Roman"/>
        </w:rPr>
        <w:fldChar w:fldCharType="separate"/>
      </w:r>
      <w:r w:rsidR="00A83150">
        <w:rPr>
          <w:rFonts w:ascii="Times New Roman" w:hAnsi="Times New Roman" w:cs="Times New Roman"/>
          <w:noProof/>
        </w:rPr>
        <w:t>[</w:t>
      </w:r>
      <w:r w:rsidR="00A23AE7">
        <w:rPr>
          <w:rFonts w:ascii="Times New Roman" w:hAnsi="Times New Roman" w:cs="Times New Roman"/>
          <w:noProof/>
        </w:rPr>
        <w:t>9,10</w:t>
      </w:r>
      <w:r w:rsidR="00A83150">
        <w:rPr>
          <w:rFonts w:ascii="Times New Roman" w:hAnsi="Times New Roman" w:cs="Times New Roman"/>
          <w:noProof/>
        </w:rPr>
        <w:t>]</w:t>
      </w:r>
      <w:r w:rsidR="00A76E94" w:rsidRPr="00270CC5">
        <w:rPr>
          <w:rFonts w:ascii="Times New Roman" w:hAnsi="Times New Roman" w:cs="Times New Roman"/>
        </w:rPr>
        <w:fldChar w:fldCharType="end"/>
      </w:r>
    </w:p>
    <w:p w:rsidR="008632C7" w:rsidRPr="00270CC5" w:rsidRDefault="008632C7" w:rsidP="00270CC5">
      <w:pPr>
        <w:spacing w:line="480" w:lineRule="auto"/>
        <w:jc w:val="both"/>
        <w:rPr>
          <w:rFonts w:ascii="Times New Roman" w:hAnsi="Times New Roman" w:cs="Times New Roman"/>
        </w:rPr>
      </w:pPr>
      <w:r w:rsidRPr="00270CC5">
        <w:rPr>
          <w:rFonts w:ascii="Times New Roman" w:hAnsi="Times New Roman" w:cs="Times New Roman"/>
          <w:w w:val="107"/>
        </w:rPr>
        <w:t xml:space="preserve">Typhoid perforations as reported by Eggleston occurred in the second and third </w:t>
      </w:r>
      <w:r w:rsidRPr="00270CC5">
        <w:rPr>
          <w:rFonts w:ascii="Times New Roman" w:hAnsi="Times New Roman" w:cs="Times New Roman"/>
          <w:spacing w:val="2"/>
        </w:rPr>
        <w:t xml:space="preserve">decades of life. In this study 74% of typhoid, 94% of nonspecific and 75% of TB perforations </w:t>
      </w:r>
      <w:r w:rsidRPr="00270CC5">
        <w:rPr>
          <w:rFonts w:ascii="Times New Roman" w:hAnsi="Times New Roman" w:cs="Times New Roman"/>
        </w:rPr>
        <w:t>were in a similar age group.</w:t>
      </w:r>
      <w:r w:rsidR="006C4048" w:rsidRPr="006C4048">
        <w:rPr>
          <w:rFonts w:ascii="Times New Roman" w:hAnsi="Times New Roman" w:cs="Times New Roman"/>
          <w:spacing w:val="2"/>
        </w:rPr>
        <w:t xml:space="preserve"> </w:t>
      </w:r>
      <w:r w:rsidR="006C4048" w:rsidRPr="006C4048">
        <w:rPr>
          <w:rFonts w:ascii="Times New Roman" w:hAnsi="Times New Roman" w:cs="Times New Roman"/>
        </w:rPr>
        <w:fldChar w:fldCharType="begin" w:fldLock="1"/>
      </w:r>
      <w:r w:rsidR="006C4048" w:rsidRPr="006C4048">
        <w:rPr>
          <w:rFonts w:ascii="Times New Roman" w:hAnsi="Times New Roman" w:cs="Times New Roman"/>
        </w:rPr>
        <w:instrText>ADDIN CSL_CITATION {"citationItems":[{"id":"ITEM-1","itemData":{"DOI":"10.1097/00000658-197907000-00007","ISSN":"00034932","abstract":"Seventy-eight patients ranging from four to 65 years of age were treated for typhoid perforation of the bowel. Sixty-one patients (78%) were males. The average time from perforation to admission was 56 hours. The mortality rate was 32% and was adversely influenced by the duration of illness, duration of perforation, shock, uremia, encephalopathy and fecal peritonitis. Forty-nine patients were treated by closure of the perforation, resection or miscellaneous procedures; the other 29 by closure of the perforation combined with an end-to-end ileotransverse colostomy. Although mortality was the same in both groups, those undergoing bypass had a significantly smoother postoperative course.","author":[{"dropping-particle":"","family":"Eggleston","given":"F. C.","non-dropping-particle":"","parse-names":false,"suffix":""},{"dropping-particle":"","family":"Santoshi","given":"B.","non-dropping-particle":"","parse-names":false,"suffix":""},{"dropping-particle":"","family":"Singh","given":"C. M.","non-dropping-particle":"","parse-names":false,"suffix":""}],"container-title":"Annals of Surgery","id":"ITEM-1","issue":"1","issued":{"date-parts":[["1979"]]},"page":"31-35","title":"Typhoid perforation of the bowel. Experiences in 78 cases","type":"article-journal","volume":"190"},"uris":["http://www.mendeley.com/documents/?uuid=78905ec7-9b7f-4d33-9a74-fcd903d4b113"]}],"mendeley":{"formattedCitation":"(21)","plainTextFormattedCitation":"(21)","previouslyFormattedCitation":"(21)"},"properties":{"noteIndex":0},"schema":"https://github.com/citation-style-language/schema/raw/master/csl-citation.json"}</w:instrText>
      </w:r>
      <w:r w:rsidR="006C4048" w:rsidRPr="006C4048">
        <w:rPr>
          <w:rFonts w:ascii="Times New Roman" w:hAnsi="Times New Roman" w:cs="Times New Roman"/>
        </w:rPr>
        <w:fldChar w:fldCharType="separate"/>
      </w:r>
      <w:r w:rsidR="006C4048" w:rsidRPr="006C4048">
        <w:rPr>
          <w:rFonts w:ascii="Times New Roman" w:hAnsi="Times New Roman" w:cs="Times New Roman"/>
        </w:rPr>
        <w:t>[</w:t>
      </w:r>
      <w:r w:rsidR="006C4048">
        <w:rPr>
          <w:rFonts w:ascii="Times New Roman" w:hAnsi="Times New Roman" w:cs="Times New Roman"/>
        </w:rPr>
        <w:t>9</w:t>
      </w:r>
      <w:r w:rsidR="006C4048" w:rsidRPr="006C4048">
        <w:rPr>
          <w:rFonts w:ascii="Times New Roman" w:hAnsi="Times New Roman" w:cs="Times New Roman"/>
        </w:rPr>
        <w:t>]</w:t>
      </w:r>
      <w:r w:rsidR="006C4048" w:rsidRPr="006C4048">
        <w:rPr>
          <w:rFonts w:ascii="Times New Roman" w:hAnsi="Times New Roman" w:cs="Times New Roman"/>
        </w:rPr>
        <w:fldChar w:fldCharType="end"/>
      </w:r>
    </w:p>
    <w:p w:rsidR="008632C7" w:rsidRPr="00270CC5" w:rsidRDefault="008632C7" w:rsidP="00270CC5">
      <w:pPr>
        <w:spacing w:line="480" w:lineRule="auto"/>
        <w:jc w:val="both"/>
        <w:rPr>
          <w:rFonts w:ascii="Times New Roman" w:hAnsi="Times New Roman" w:cs="Times New Roman"/>
        </w:rPr>
      </w:pPr>
      <w:r w:rsidRPr="00270CC5">
        <w:rPr>
          <w:rFonts w:ascii="Times New Roman" w:hAnsi="Times New Roman" w:cs="Times New Roman"/>
          <w:w w:val="108"/>
        </w:rPr>
        <w:t xml:space="preserve">Most patients presented with features suggestive of peritonitis. Patients of both </w:t>
      </w:r>
      <w:r w:rsidRPr="00270CC5">
        <w:rPr>
          <w:rFonts w:ascii="Times New Roman" w:hAnsi="Times New Roman" w:cs="Times New Roman"/>
        </w:rPr>
        <w:br/>
      </w:r>
      <w:r w:rsidRPr="00270CC5">
        <w:rPr>
          <w:rFonts w:ascii="Times New Roman" w:hAnsi="Times New Roman" w:cs="Times New Roman"/>
          <w:w w:val="102"/>
        </w:rPr>
        <w:t xml:space="preserve">typhoid  and  non-specific  perforations  had  similar  presentation  with  respect  to </w:t>
      </w:r>
      <w:r w:rsidRPr="00270CC5">
        <w:rPr>
          <w:rFonts w:ascii="Times New Roman" w:hAnsi="Times New Roman" w:cs="Times New Roman"/>
        </w:rPr>
        <w:br/>
      </w:r>
      <w:r w:rsidRPr="00270CC5">
        <w:rPr>
          <w:rFonts w:ascii="Times New Roman" w:hAnsi="Times New Roman" w:cs="Times New Roman"/>
          <w:w w:val="104"/>
        </w:rPr>
        <w:t xml:space="preserve">abdominal  symptoms  and  signs.  </w:t>
      </w:r>
      <w:r w:rsidR="001A2D8C" w:rsidRPr="00270CC5">
        <w:rPr>
          <w:rFonts w:ascii="Times New Roman" w:hAnsi="Times New Roman" w:cs="Times New Roman"/>
          <w:w w:val="104"/>
        </w:rPr>
        <w:t>Patients with</w:t>
      </w:r>
      <w:r w:rsidRPr="00270CC5">
        <w:rPr>
          <w:rFonts w:ascii="Times New Roman" w:hAnsi="Times New Roman" w:cs="Times New Roman"/>
          <w:w w:val="104"/>
        </w:rPr>
        <w:t xml:space="preserve">  typhoid  perforation  had  fever, </w:t>
      </w:r>
      <w:r w:rsidRPr="00270CC5">
        <w:rPr>
          <w:rFonts w:ascii="Times New Roman" w:hAnsi="Times New Roman" w:cs="Times New Roman"/>
        </w:rPr>
        <w:br/>
      </w:r>
      <w:r w:rsidRPr="00270CC5">
        <w:rPr>
          <w:rFonts w:ascii="Times New Roman" w:hAnsi="Times New Roman" w:cs="Times New Roman"/>
          <w:spacing w:val="1"/>
        </w:rPr>
        <w:t xml:space="preserve">abdominal pain and vomiting. Examination revealed tenderness, guarding, distension </w:t>
      </w:r>
      <w:r w:rsidRPr="00270CC5">
        <w:rPr>
          <w:rFonts w:ascii="Times New Roman" w:hAnsi="Times New Roman" w:cs="Times New Roman"/>
        </w:rPr>
        <w:br/>
      </w:r>
      <w:r w:rsidRPr="00270CC5">
        <w:rPr>
          <w:rFonts w:ascii="Times New Roman" w:hAnsi="Times New Roman" w:cs="Times New Roman"/>
          <w:w w:val="104"/>
        </w:rPr>
        <w:t xml:space="preserve">and intraperitoneal free fluid. </w:t>
      </w:r>
      <w:r w:rsidRPr="00270CC5">
        <w:rPr>
          <w:rFonts w:ascii="Times New Roman" w:hAnsi="Times New Roman" w:cs="Times New Roman"/>
          <w:w w:val="106"/>
        </w:rPr>
        <w:t xml:space="preserve">6 patients were in shock on admission. Eggleston </w:t>
      </w:r>
      <w:r w:rsidRPr="00270CC5">
        <w:rPr>
          <w:rFonts w:ascii="Times New Roman" w:hAnsi="Times New Roman" w:cs="Times New Roman"/>
        </w:rPr>
        <w:br/>
      </w:r>
      <w:r w:rsidRPr="00270CC5">
        <w:rPr>
          <w:rFonts w:ascii="Times New Roman" w:hAnsi="Times New Roman" w:cs="Times New Roman"/>
          <w:spacing w:val="2"/>
        </w:rPr>
        <w:t xml:space="preserve">reported that most patients had fever, malaise and sudden increase in abdominal pain </w:t>
      </w:r>
      <w:r w:rsidRPr="00270CC5">
        <w:rPr>
          <w:rFonts w:ascii="Times New Roman" w:hAnsi="Times New Roman" w:cs="Times New Roman"/>
        </w:rPr>
        <w:br/>
        <w:t>in typhoid perforation</w:t>
      </w:r>
      <w:r w:rsidR="00E5626E">
        <w:rPr>
          <w:rFonts w:ascii="Times New Roman" w:hAnsi="Times New Roman" w:cs="Times New Roman"/>
        </w:rPr>
        <w:t>.</w:t>
      </w:r>
      <w:r w:rsidRPr="00270CC5">
        <w:rPr>
          <w:rFonts w:ascii="Times New Roman" w:hAnsi="Times New Roman" w:cs="Times New Roman"/>
        </w:rPr>
        <w:t xml:space="preserve"> </w:t>
      </w:r>
      <w:r w:rsidR="00A76E94" w:rsidRPr="00270CC5">
        <w:rPr>
          <w:rFonts w:ascii="Times New Roman" w:hAnsi="Times New Roman" w:cs="Times New Roman"/>
        </w:rPr>
        <w:fldChar w:fldCharType="begin" w:fldLock="1"/>
      </w:r>
      <w:r w:rsidRPr="00270CC5">
        <w:rPr>
          <w:rFonts w:ascii="Times New Roman" w:hAnsi="Times New Roman" w:cs="Times New Roman"/>
        </w:rPr>
        <w:instrText>ADDIN CSL_CITATION {"citationItems":[{"id":"ITEM-1","itemData":{"DOI":"10.1097/00000658-197907000-00007","ISSN":"00034932","abstract":"Seventy-eight patients ranging from four to 65 years of age were treated for typhoid perforation of the bowel. Sixty-one patients (78%) were males. The average time from perforation to admission was 56 hours. The mortality rate was 32% and was adversely influenced by the duration of illness, duration of perforation, shock, uremia, encephalopathy and fecal peritonitis. Forty-nine patients were treated by closure of the perforation, resection or miscellaneous procedures; the other 29 by closure of the perforation combined with an end-to-end ileotransverse colostomy. Although mortality was the same in both groups, those undergoing bypass had a significantly smoother postoperative course.","author":[{"dropping-particle":"","family":"Eggleston","given":"F. C.","non-dropping-particle":"","parse-names":false,"suffix":""},{"dropping-particle":"","family":"Santoshi","given":"B.","non-dropping-particle":"","parse-names":false,"suffix":""},{"dropping-particle":"","family":"Singh","given":"C. M.","non-dropping-particle":"","parse-names":false,"suffix":""}],"container-title":"Annals of Surgery","id":"ITEM-1","issue":"1","issued":{"date-parts":[["1979"]]},"page":"31-35","title":"Typhoid perforation of the bowel. Experiences in 78 cases","type":"article-journal","volume":"190"},"uris":["http://www.mendeley.com/documents/?uuid=78905ec7-9b7f-4d33-9a74-fcd903d4b113"]}],"mendeley":{"formattedCitation":"(21)","plainTextFormattedCitation":"(21)","previouslyFormattedCitation":"(21)"},"properties":{"noteIndex":0},"schema":"https://github.com/citation-style-language/schema/raw/master/csl-citation.json"}</w:instrText>
      </w:r>
      <w:r w:rsidR="00A76E94" w:rsidRPr="00270CC5">
        <w:rPr>
          <w:rFonts w:ascii="Times New Roman" w:hAnsi="Times New Roman" w:cs="Times New Roman"/>
        </w:rPr>
        <w:fldChar w:fldCharType="separate"/>
      </w:r>
      <w:r w:rsidR="00A83150">
        <w:rPr>
          <w:rFonts w:ascii="Times New Roman" w:hAnsi="Times New Roman" w:cs="Times New Roman"/>
          <w:noProof/>
        </w:rPr>
        <w:t>[</w:t>
      </w:r>
      <w:r w:rsidR="006C4048">
        <w:rPr>
          <w:rFonts w:ascii="Times New Roman" w:hAnsi="Times New Roman" w:cs="Times New Roman"/>
          <w:noProof/>
        </w:rPr>
        <w:t>9</w:t>
      </w:r>
      <w:r w:rsidR="00A83150">
        <w:rPr>
          <w:rFonts w:ascii="Times New Roman" w:hAnsi="Times New Roman" w:cs="Times New Roman"/>
          <w:noProof/>
        </w:rPr>
        <w:t>]</w:t>
      </w:r>
      <w:r w:rsidR="00A76E94" w:rsidRPr="00270CC5">
        <w:rPr>
          <w:rFonts w:ascii="Times New Roman" w:hAnsi="Times New Roman" w:cs="Times New Roman"/>
        </w:rPr>
        <w:fldChar w:fldCharType="end"/>
      </w:r>
    </w:p>
    <w:p w:rsidR="008632C7" w:rsidRPr="00270CC5" w:rsidRDefault="008632C7" w:rsidP="00270CC5">
      <w:pPr>
        <w:spacing w:line="480" w:lineRule="auto"/>
        <w:jc w:val="both"/>
        <w:rPr>
          <w:rFonts w:ascii="Times New Roman" w:hAnsi="Times New Roman" w:cs="Times New Roman"/>
        </w:rPr>
      </w:pPr>
      <w:r w:rsidRPr="00270CC5">
        <w:rPr>
          <w:rFonts w:ascii="Times New Roman" w:hAnsi="Times New Roman" w:cs="Times New Roman"/>
        </w:rPr>
        <w:lastRenderedPageBreak/>
        <w:t xml:space="preserve">Chest X-ray is a useful investigation to detect hollow viscus perforation. Free gas was </w:t>
      </w:r>
      <w:r w:rsidRPr="00270CC5">
        <w:rPr>
          <w:rFonts w:ascii="Times New Roman" w:hAnsi="Times New Roman" w:cs="Times New Roman"/>
        </w:rPr>
        <w:br/>
        <w:t>seen under the diaphragm in 56% of perforations and in 60% of typhoid perforation.</w:t>
      </w:r>
      <w:r w:rsidR="00E5626E">
        <w:rPr>
          <w:rFonts w:ascii="Times New Roman" w:hAnsi="Times New Roman" w:cs="Times New Roman"/>
        </w:rPr>
        <w:t xml:space="preserve"> </w:t>
      </w:r>
      <w:r w:rsidRPr="00270CC5">
        <w:rPr>
          <w:rFonts w:ascii="Times New Roman" w:hAnsi="Times New Roman" w:cs="Times New Roman"/>
        </w:rPr>
        <w:t xml:space="preserve">Pneumoperitoneum has </w:t>
      </w:r>
      <w:r w:rsidRPr="00270CC5">
        <w:rPr>
          <w:rFonts w:ascii="Times New Roman" w:hAnsi="Times New Roman" w:cs="Times New Roman"/>
          <w:w w:val="107"/>
        </w:rPr>
        <w:t>been reported in 52% to 82% in</w:t>
      </w:r>
      <w:r w:rsidR="00E5626E">
        <w:rPr>
          <w:rFonts w:ascii="Times New Roman" w:hAnsi="Times New Roman" w:cs="Times New Roman"/>
          <w:w w:val="107"/>
        </w:rPr>
        <w:t xml:space="preserve"> studies by Hadley and </w:t>
      </w:r>
      <w:r w:rsidR="00C432A0" w:rsidRPr="00270CC5">
        <w:rPr>
          <w:rFonts w:ascii="Times New Roman" w:hAnsi="Times New Roman" w:cs="Times New Roman"/>
          <w:w w:val="107"/>
        </w:rPr>
        <w:t>Archampong</w:t>
      </w:r>
      <w:r w:rsidR="00E5626E">
        <w:rPr>
          <w:rFonts w:ascii="Times New Roman" w:hAnsi="Times New Roman" w:cs="Times New Roman"/>
          <w:w w:val="107"/>
        </w:rPr>
        <w:t xml:space="preserve">. </w:t>
      </w:r>
      <w:r w:rsidR="00A76E94" w:rsidRPr="00270CC5">
        <w:rPr>
          <w:rFonts w:ascii="Times New Roman" w:hAnsi="Times New Roman" w:cs="Times New Roman"/>
        </w:rPr>
        <w:fldChar w:fldCharType="begin" w:fldLock="1"/>
      </w:r>
      <w:r w:rsidRPr="00270CC5">
        <w:rPr>
          <w:rFonts w:ascii="Times New Roman" w:hAnsi="Times New Roman" w:cs="Times New Roman"/>
        </w:rPr>
        <w:instrText>ADDIN CSL_CITATION {"citationItems":[{"id":"ITEM-1","itemData":{"DOI":"10.1002/bjs.1800711203","ISSN":"1365-2168","author":[{"dropping-particle":"","family":"Keenan JP","given":"Hadley GP","non-dropping-particle":"","parse-names":false,"suffix":""}],"container-title":"British Journal of Surgery","id":"ITEM-1","issue":"12","issued":{"date-parts":[["1984"]]},"page":"928-929","title":"The surgical management of typhoid perforation in children","type":"article-journal","volume":"71"},"uris":["http://www.mendeley.com/documents/?uuid=ad0992de-3ca6-42b0-a5c0-756145af5cdc"]},{"id":"ITEM-2","itemData":{"DOI":"10.1002/bjs.1800630416","ISSN":"1365-2168","author":[{"dropping-particle":"","family":"Archampog.EQ","given":"","non-dropping-particle":"","parse-names":false,"suffix":""}],"container-title":"British Journal of Surgery","id":"ITEM-2","issue":"4","issued":{"date-parts":[["1976"]]},"page":"317-321","title":"Typhoid ileal perforations: Why such mortalities?","type":"article-journal","volume":"63"},"uris":["http://www.mendeley.com/documents/?uuid=1541b63b-21f8-4ed9-8a94-1956a70cbe02"]},{"id":"ITEM-3","itemData":{"DOI":"10.1002/bjs.1800821120","ISSN":"13652168","abstract":"Background: Perforation of the bowel is the most serious complication of typhoid fever. The role of early limited surgery in managing these patients needs to be assessed. Methods: The records of 110 cases of typhoid enteric perforation treated at JLN Hospital, Ajmer between 1990 and 1995 were reviewed. Results: A total of 42.7% of the patients were in the 21-30-year age group, and 83.6% were male. All patients presented with the classic features of typhoid enteric perforation. A total of 83.6% were operated on within 36 h of perforation. Surgical management consisted of primary closure of the perforation (74.5%), closure with omental graft (14.5%), resection and anastomosis (3.6%), and only drainage (7.3%). A total of 79.1% of patients developed wound infection and 10% of patients developed faecal fistula. The overall mortality rate was 16.4%. Increasing the time interval between perforation and operation significantly increased the mortality (P &lt; 0.05). The mortality was least with early primary closure of the perforation. Patients with postoperative faecal fistula had higher mortality rates (P &lt; 0.001). Conclusions: Early limited surgery with thorough peritoneal lavage provides optimal results, faecal fistula is a grave complication, and the use of the McBurney incision may provide better results in terms of subsequent wound healing.","author":[{"dropping-particle":"","family":"Akgun","given":"Y.","non-dropping-particle":"","parse-names":false,"suffix":""},{"dropping-particle":"","family":"Tacyildiz","given":"I.","non-dropping-particle":"","parse-names":false,"suffix":""},{"dropping-particle":"","family":"Bac","given":"B.","non-dropping-particle":"","parse-names":false,"suffix":""},{"dropping-particle":"","family":"Boylu","given":"S.","non-dropping-particle":"","parse-names":false,"suffix":""},{"dropping-particle":"","family":"Aban","given":"N.","non-dropping-particle":"","parse-names":false,"suffix":""}],"container-title":"British Journal of Surgery","id":"ITEM-3","issue":"11","issued":{"date-parts":[["1995"]]},"page":"1512-1515","title":"Typhoid enteric perforation","type":"article-journal","volume":"82"},"uris":["http://www.mendeley.com/documents/?uuid=adecd504-27d4-4c83-bbe4-df162fb3147e"]}],"mendeley":{"formattedCitation":"(16,18,24)","plainTextFormattedCitation":"(16,18,24)","previouslyFormattedCitation":"(16,18,46)"},"properties":{"noteIndex":0},"schema":"https://github.com/citation-style-language/schema/raw/master/csl-citation.json"}</w:instrText>
      </w:r>
      <w:r w:rsidR="00A76E94" w:rsidRPr="00270CC5">
        <w:rPr>
          <w:rFonts w:ascii="Times New Roman" w:hAnsi="Times New Roman" w:cs="Times New Roman"/>
        </w:rPr>
        <w:fldChar w:fldCharType="separate"/>
      </w:r>
      <w:r w:rsidR="00A83150">
        <w:rPr>
          <w:rFonts w:ascii="Times New Roman" w:hAnsi="Times New Roman" w:cs="Times New Roman"/>
          <w:noProof/>
        </w:rPr>
        <w:t>[</w:t>
      </w:r>
      <w:r w:rsidRPr="00270CC5">
        <w:rPr>
          <w:rFonts w:ascii="Times New Roman" w:hAnsi="Times New Roman" w:cs="Times New Roman"/>
          <w:noProof/>
        </w:rPr>
        <w:t>1</w:t>
      </w:r>
      <w:r w:rsidR="00A23AE7">
        <w:rPr>
          <w:rFonts w:ascii="Times New Roman" w:hAnsi="Times New Roman" w:cs="Times New Roman"/>
          <w:noProof/>
        </w:rPr>
        <w:t>1,12</w:t>
      </w:r>
      <w:r w:rsidR="00A83150">
        <w:rPr>
          <w:rFonts w:ascii="Times New Roman" w:hAnsi="Times New Roman" w:cs="Times New Roman"/>
          <w:noProof/>
        </w:rPr>
        <w:t>]</w:t>
      </w:r>
      <w:r w:rsidR="00A76E94" w:rsidRPr="00270CC5">
        <w:rPr>
          <w:rFonts w:ascii="Times New Roman" w:hAnsi="Times New Roman" w:cs="Times New Roman"/>
        </w:rPr>
        <w:fldChar w:fldCharType="end"/>
      </w:r>
    </w:p>
    <w:p w:rsidR="008632C7" w:rsidRPr="00270CC5" w:rsidRDefault="008632C7" w:rsidP="00270CC5">
      <w:pPr>
        <w:spacing w:line="480" w:lineRule="auto"/>
        <w:jc w:val="both"/>
        <w:rPr>
          <w:rFonts w:ascii="Times New Roman" w:hAnsi="Times New Roman" w:cs="Times New Roman"/>
          <w:color w:val="000000"/>
        </w:rPr>
      </w:pPr>
      <w:r w:rsidRPr="00270CC5">
        <w:rPr>
          <w:rFonts w:ascii="Times New Roman" w:hAnsi="Times New Roman" w:cs="Times New Roman"/>
        </w:rPr>
        <w:t xml:space="preserve">Tuberculosis  was  diagnosed  definitively  by  histopathology though sputum for AFB was done for patients with history indicating TB.  </w:t>
      </w:r>
      <w:r w:rsidR="00C432A0" w:rsidRPr="00270CC5">
        <w:rPr>
          <w:rFonts w:ascii="Times New Roman" w:hAnsi="Times New Roman" w:cs="Times New Roman"/>
        </w:rPr>
        <w:t>Histopathology was</w:t>
      </w:r>
      <w:r w:rsidRPr="00270CC5">
        <w:rPr>
          <w:rFonts w:ascii="Times New Roman" w:hAnsi="Times New Roman" w:cs="Times New Roman"/>
        </w:rPr>
        <w:t xml:space="preserve"> </w:t>
      </w:r>
      <w:r w:rsidRPr="00270CC5">
        <w:rPr>
          <w:rFonts w:ascii="Times New Roman" w:hAnsi="Times New Roman" w:cs="Times New Roman"/>
          <w:spacing w:val="1"/>
        </w:rPr>
        <w:t xml:space="preserve">suggestive of typhoid in three patients. The presence of erythrophagocytosis virtually </w:t>
      </w:r>
      <w:r w:rsidRPr="00270CC5">
        <w:rPr>
          <w:rFonts w:ascii="Times New Roman" w:hAnsi="Times New Roman" w:cs="Times New Roman"/>
          <w:w w:val="107"/>
        </w:rPr>
        <w:t>confirms the diagnosis of typhoid perforation</w:t>
      </w:r>
      <w:r w:rsidR="00E5626E">
        <w:rPr>
          <w:rFonts w:ascii="Times New Roman" w:hAnsi="Times New Roman" w:cs="Times New Roman"/>
          <w:w w:val="107"/>
        </w:rPr>
        <w:t>.</w:t>
      </w:r>
    </w:p>
    <w:p w:rsidR="00E424A1" w:rsidRPr="00270CC5" w:rsidRDefault="008632C7" w:rsidP="00270CC5">
      <w:pPr>
        <w:spacing w:line="480" w:lineRule="auto"/>
        <w:jc w:val="both"/>
        <w:rPr>
          <w:rFonts w:ascii="Times New Roman" w:hAnsi="Times New Roman" w:cs="Times New Roman"/>
          <w:w w:val="102"/>
        </w:rPr>
      </w:pPr>
      <w:r w:rsidRPr="00270CC5">
        <w:rPr>
          <w:rFonts w:ascii="Times New Roman" w:hAnsi="Times New Roman" w:cs="Times New Roman"/>
          <w:w w:val="106"/>
        </w:rPr>
        <w:t xml:space="preserve">In this study most patients of confirmed typhoid were treated with azithromycin or </w:t>
      </w:r>
      <w:r w:rsidRPr="00270CC5">
        <w:rPr>
          <w:rFonts w:ascii="Times New Roman" w:hAnsi="Times New Roman" w:cs="Times New Roman"/>
        </w:rPr>
        <w:br/>
      </w:r>
      <w:r w:rsidRPr="00270CC5">
        <w:rPr>
          <w:rFonts w:ascii="Times New Roman" w:hAnsi="Times New Roman" w:cs="Times New Roman"/>
          <w:w w:val="107"/>
        </w:rPr>
        <w:t xml:space="preserve">ceftriaxone and metronidazole. In the management of typhoid perforation some </w:t>
      </w:r>
      <w:r w:rsidRPr="00270CC5">
        <w:rPr>
          <w:rFonts w:ascii="Times New Roman" w:hAnsi="Times New Roman" w:cs="Times New Roman"/>
        </w:rPr>
        <w:br/>
      </w:r>
      <w:r w:rsidRPr="00270CC5">
        <w:rPr>
          <w:rFonts w:ascii="Times New Roman" w:hAnsi="Times New Roman" w:cs="Times New Roman"/>
          <w:w w:val="106"/>
        </w:rPr>
        <w:t xml:space="preserve">authors advocated conservative </w:t>
      </w:r>
      <w:r w:rsidR="00E424A1" w:rsidRPr="00270CC5">
        <w:rPr>
          <w:rFonts w:ascii="Times New Roman" w:hAnsi="Times New Roman" w:cs="Times New Roman"/>
          <w:w w:val="106"/>
        </w:rPr>
        <w:t>m</w:t>
      </w:r>
      <w:r w:rsidRPr="00270CC5">
        <w:rPr>
          <w:rFonts w:ascii="Times New Roman" w:hAnsi="Times New Roman" w:cs="Times New Roman"/>
          <w:w w:val="106"/>
        </w:rPr>
        <w:t xml:space="preserve">anagement. Presently there is no such </w:t>
      </w:r>
      <w:r w:rsidRPr="00270CC5">
        <w:rPr>
          <w:rFonts w:ascii="Times New Roman" w:hAnsi="Times New Roman" w:cs="Times New Roman"/>
        </w:rPr>
        <w:br/>
      </w:r>
      <w:r w:rsidRPr="00270CC5">
        <w:rPr>
          <w:rFonts w:ascii="Times New Roman" w:hAnsi="Times New Roman" w:cs="Times New Roman"/>
          <w:spacing w:val="2"/>
        </w:rPr>
        <w:t xml:space="preserve">controversy in the treatment of typhoid perforation with the current recommendation </w:t>
      </w:r>
      <w:r w:rsidRPr="00270CC5">
        <w:rPr>
          <w:rFonts w:ascii="Times New Roman" w:hAnsi="Times New Roman" w:cs="Times New Roman"/>
        </w:rPr>
        <w:br/>
      </w:r>
      <w:r w:rsidRPr="00270CC5">
        <w:rPr>
          <w:rFonts w:ascii="Times New Roman" w:hAnsi="Times New Roman" w:cs="Times New Roman"/>
          <w:w w:val="102"/>
        </w:rPr>
        <w:t>being surgical management</w:t>
      </w:r>
      <w:r w:rsidR="00A23AE7">
        <w:rPr>
          <w:rFonts w:ascii="Times New Roman" w:hAnsi="Times New Roman" w:cs="Times New Roman"/>
          <w:w w:val="102"/>
        </w:rPr>
        <w:t>.</w:t>
      </w:r>
      <w:r w:rsidRPr="00270CC5">
        <w:rPr>
          <w:rFonts w:ascii="Times New Roman" w:hAnsi="Times New Roman" w:cs="Times New Roman"/>
          <w:w w:val="102"/>
        </w:rPr>
        <w:t xml:space="preserve"> The various methods in use are local drains, simple </w:t>
      </w:r>
      <w:r w:rsidRPr="00270CC5">
        <w:rPr>
          <w:rFonts w:ascii="Times New Roman" w:hAnsi="Times New Roman" w:cs="Times New Roman"/>
        </w:rPr>
        <w:br/>
      </w:r>
      <w:r w:rsidRPr="00270CC5">
        <w:rPr>
          <w:rFonts w:ascii="Times New Roman" w:hAnsi="Times New Roman" w:cs="Times New Roman"/>
          <w:w w:val="102"/>
        </w:rPr>
        <w:t>closure, closure with omental patch, wedge resection, resection and anastomosis,</w:t>
      </w:r>
      <w:r w:rsidR="00E424A1" w:rsidRPr="00270CC5">
        <w:rPr>
          <w:rFonts w:ascii="Times New Roman" w:hAnsi="Times New Roman" w:cs="Times New Roman"/>
        </w:rPr>
        <w:t xml:space="preserve"> </w:t>
      </w:r>
      <w:r w:rsidRPr="00270CC5">
        <w:rPr>
          <w:rFonts w:ascii="Times New Roman" w:hAnsi="Times New Roman" w:cs="Times New Roman"/>
          <w:w w:val="102"/>
        </w:rPr>
        <w:t>ileotransverse  anastomosis  and  ileostomy</w:t>
      </w:r>
      <w:r w:rsidR="00E5626E">
        <w:rPr>
          <w:rFonts w:ascii="Times New Roman" w:hAnsi="Times New Roman" w:cs="Times New Roman"/>
          <w:w w:val="102"/>
        </w:rPr>
        <w:t>.</w:t>
      </w:r>
      <w:r w:rsidR="00384DFA">
        <w:rPr>
          <w:rFonts w:ascii="Times New Roman" w:hAnsi="Times New Roman" w:cs="Times New Roman"/>
          <w:w w:val="102"/>
        </w:rPr>
        <w:t xml:space="preserve"> </w:t>
      </w:r>
      <w:r w:rsidR="00A76E94" w:rsidRPr="00270CC5">
        <w:rPr>
          <w:rFonts w:ascii="Times New Roman" w:hAnsi="Times New Roman" w:cs="Times New Roman"/>
        </w:rPr>
        <w:fldChar w:fldCharType="begin" w:fldLock="1"/>
      </w:r>
      <w:r w:rsidRPr="00270CC5">
        <w:rPr>
          <w:rFonts w:ascii="Times New Roman" w:hAnsi="Times New Roman" w:cs="Times New Roman"/>
        </w:rPr>
        <w:instrText>ADDIN CSL_CITATION {"citationItems":[{"id":"ITEM-1","itemData":{"author":[{"dropping-particle":"","family":"Gibney","given":"E J","non-dropping-particle":"","parse-names":false,"suffix":""}],"id":"ITEM-1","issued":{"date-parts":[["1989"]]},"page":"887-889","title":"Ty p h o id perf o rat i o n","type":"article-journal","volume":"76"},"uris":["http://www.mendeley.com/documents/?uuid=68c33eff-cc79-44ab-ab20-41a954aa52dd"]},{"id":"ITEM-2","itemData":{"author":[{"dropping-particle":"","family":"Lizzaralde","given":"Eduardo","non-dropping-particle":"","parse-names":false,"suffix":""}],"container-title":"Journal of Pediatric Surgery","id":"ITEM-2","issue":"2","issued":{"date-parts":[["1981"]]},"page":"1012-1016","title":"Typhoid perforation of ileum in children","type":"article-journal","volume":"16"},"uris":["http://www.mendeley.com/documents/?uuid=14ca81b9-1cd5-4205-8d70-3a650ac2c9b5"]},{"id":"ITEM-3","itemData":{"DOI":"10.1097/00000658-197501000-00019","ISSN":"0003-4932","abstract":"The results of the surgical management of 161 cases of ileal perforation due to typhoid fever are presented. Most were seen after an illness of 2-4 weeks, and because of delays in seeking hospital admission, more than half were explored more than 24 hours after their perforation occurred. All patients were prepared for operation with nasogastric suction, intravenous fluids, and antibiotics. At laparotomy, 80% had considerable quantities of pus and small bowel contents in the peritoneal cavity and the remainder had localized abscesses; there were no instances of localization of the perforation. One hundred three of these patients underwent simple closure of their perforations, while 43 underwent small bowel resection, usually because of multiple perforations. Exteriorization or drainage were performed only in patients too sick to tolerate a more appropriate procedure. The overall mortality was 9.9%. The authors believe that typhoid perforations can best be dealt with at operation. Delay in operative intervention adversely affects the survival rate after surgery. Chloramphenicol is used as the drug of choice.","author":[{"dropping-particle":"","family":"Kim","given":"J","non-dropping-particle":"","parse-names":false,"suffix":""},{"dropping-particle":"","family":"Oh","given":"Seung-Keur","non-dropping-particle":"","parse-names":false,"suffix":""},{"dropping-particle":"","family":"Jarrett","given":"F","non-dropping-particle":"","parse-names":false,"suffix":""}],"container-title":"Annals of Surgery","id":"ITEM-3","issue":"1","issued":{"date-parts":[["1975"]]},"page":"88-91","title":"Management of Ileal Perforation Due to Typhoid Fever","type":"article-journal","volume":"181"},"uris":["http://www.mendeley.com/documents/?uuid=14270237-1251-4676-8888-8814b875f798"]},{"id":"ITEM-4","itemData":{"author":[{"dropping-particle":"","family":"Talwar","given":"S","non-dropping-particle":"","parse-names":false,"suffix":""},{"dropping-particle":"","family":"Mittal","given":"K","non-dropping-particle":"","parse-names":false,"suffix":""},{"dropping-particle":"","family":"Prasad","given":"P","non-dropping-particle":"","parse-names":false,"suffix":""},{"dropping-particle":"","family":"Sharma","given":"R","non-dropping-particle":"","parse-names":false,"suffix":""}],"id":"ITEM-4","issue":"December 1996","issued":{"date-parts":[["1997"]]},"page":"351-353","title":"ORIGINAL ARTICLE TYPHOID ENTERIC PERFORATION","type":"article-journal"},"uris":["http://www.mendeley.com/documents/?uuid=577a88cf-5bd8-413a-94d4-b76f0533c01a"]},{"id":"ITEM-5","itemData":{"DOI":"10.1002/bjs.1800840436","ISSN":"0007-1323","author":[{"dropping-particle":"","family":"Ameh","given":"EA","non-dropping-particle":"","parse-names":false,"suffix":""},{"dropping-particle":"","family":"Dogo","given":"PM","non-dropping-particle":"","parse-names":false,"suffix":""},{"dropping-particle":"","family":"Attah","given":"MM","non-dropping-particle":"","parse-names":false,"suffix":""},{"dropping-particle":"","family":"Nmadu","given":"PT","non-dropping-particle":"","parse-names":false,"suffix":""}],"container-title":"British Journal of Surgery","id":"ITEM-5","issue":"4","issued":{"date-parts":[["1997"]]},"page":"558-559","title":"Comparison of three operations for typhoid perforation","type":"article-journal","volume":"84"},"uris":["http://www.mendeley.com/documents/?uuid=0a6adc3e-3daa-4776-b71a-f4fbd9df71f5"]}],"mendeley":{"formattedCitation":"(27,28,36–38)","plainTextFormattedCitation":"(27,28,36–38)","previouslyFormattedCitation":"(23,25,34–36)"},"properties":{"noteIndex":0},"schema":"https://github.com/citation-style-language/schema/raw/master/csl-citation.json"}</w:instrText>
      </w:r>
      <w:r w:rsidR="00A76E94" w:rsidRPr="00270CC5">
        <w:rPr>
          <w:rFonts w:ascii="Times New Roman" w:hAnsi="Times New Roman" w:cs="Times New Roman"/>
        </w:rPr>
        <w:fldChar w:fldCharType="separate"/>
      </w:r>
      <w:r w:rsidR="00A83150">
        <w:rPr>
          <w:rFonts w:ascii="Times New Roman" w:hAnsi="Times New Roman" w:cs="Times New Roman"/>
          <w:noProof/>
        </w:rPr>
        <w:t>[</w:t>
      </w:r>
      <w:r w:rsidR="00A23AE7">
        <w:rPr>
          <w:rFonts w:ascii="Times New Roman" w:hAnsi="Times New Roman" w:cs="Times New Roman"/>
          <w:noProof/>
        </w:rPr>
        <w:t>13,14</w:t>
      </w:r>
      <w:r w:rsidR="00A83150">
        <w:rPr>
          <w:rFonts w:ascii="Times New Roman" w:hAnsi="Times New Roman" w:cs="Times New Roman"/>
          <w:noProof/>
        </w:rPr>
        <w:t>]</w:t>
      </w:r>
      <w:r w:rsidR="00A76E94" w:rsidRPr="00270CC5">
        <w:rPr>
          <w:rFonts w:ascii="Times New Roman" w:hAnsi="Times New Roman" w:cs="Times New Roman"/>
        </w:rPr>
        <w:fldChar w:fldCharType="end"/>
      </w:r>
    </w:p>
    <w:p w:rsidR="00E424A1" w:rsidRPr="00270CC5" w:rsidRDefault="008632C7" w:rsidP="00270CC5">
      <w:pPr>
        <w:spacing w:line="480" w:lineRule="auto"/>
        <w:jc w:val="both"/>
        <w:rPr>
          <w:rFonts w:ascii="Times New Roman" w:hAnsi="Times New Roman" w:cs="Times New Roman"/>
          <w:w w:val="106"/>
        </w:rPr>
      </w:pPr>
      <w:r w:rsidRPr="00270CC5">
        <w:rPr>
          <w:rFonts w:ascii="Times New Roman" w:hAnsi="Times New Roman" w:cs="Times New Roman"/>
          <w:w w:val="110"/>
        </w:rPr>
        <w:t>The overall complication rate for all patients in this series was 59</w:t>
      </w:r>
      <w:r w:rsidRPr="00270CC5">
        <w:rPr>
          <w:rFonts w:ascii="Times New Roman" w:hAnsi="Times New Roman" w:cs="Times New Roman"/>
          <w:w w:val="102"/>
        </w:rPr>
        <w:t xml:space="preserve">%. Typhoid </w:t>
      </w:r>
      <w:r w:rsidRPr="00270CC5">
        <w:rPr>
          <w:rFonts w:ascii="Times New Roman" w:hAnsi="Times New Roman" w:cs="Times New Roman"/>
        </w:rPr>
        <w:br/>
        <w:t>perforations are associated with a high morbidity rate with literature reports between</w:t>
      </w:r>
      <w:r w:rsidR="00E5626E">
        <w:rPr>
          <w:rFonts w:ascii="Times New Roman" w:hAnsi="Times New Roman" w:cs="Times New Roman"/>
        </w:rPr>
        <w:t xml:space="preserve"> </w:t>
      </w:r>
      <w:r w:rsidRPr="00270CC5">
        <w:rPr>
          <w:rFonts w:ascii="Times New Roman" w:hAnsi="Times New Roman" w:cs="Times New Roman"/>
          <w:w w:val="106"/>
        </w:rPr>
        <w:t>28.5% and 81%</w:t>
      </w:r>
      <w:r w:rsidR="00E5626E">
        <w:rPr>
          <w:rFonts w:ascii="Times New Roman" w:hAnsi="Times New Roman" w:cs="Times New Roman"/>
          <w:w w:val="106"/>
        </w:rPr>
        <w:t>.</w:t>
      </w:r>
      <w:r w:rsidRPr="00270CC5">
        <w:rPr>
          <w:rFonts w:ascii="Times New Roman" w:hAnsi="Times New Roman" w:cs="Times New Roman"/>
          <w:w w:val="106"/>
        </w:rPr>
        <w:t xml:space="preserve"> </w:t>
      </w:r>
      <w:r w:rsidR="00A76E94" w:rsidRPr="00270CC5">
        <w:rPr>
          <w:rFonts w:ascii="Times New Roman" w:hAnsi="Times New Roman" w:cs="Times New Roman"/>
          <w:w w:val="106"/>
        </w:rPr>
        <w:fldChar w:fldCharType="begin" w:fldLock="1"/>
      </w:r>
      <w:r w:rsidRPr="00270CC5">
        <w:rPr>
          <w:rFonts w:ascii="Times New Roman" w:hAnsi="Times New Roman" w:cs="Times New Roman"/>
          <w:w w:val="106"/>
        </w:rPr>
        <w:instrText>ADDIN CSL_CITATION {"citationItems":[{"id":"ITEM-1","itemData":{"DOI":"10.1002/bjs.1800711203","ISSN":"1365-2168","author":[{"dropping-particle":"","family":"Keenan JP","given":"Hadley GP","non-dropping-particle":"","parse-names":false,"suffix":""}],"container-title":"British Journal of Surgery","id":"ITEM-1","issue":"12","issued":{"date-parts":[["1984"]]},"page":"928-929","title":"The surgical management of typhoid perforation in children","type":"article-journal","volume":"71"},"uris":["http://www.mendeley.com/documents/?uuid=ad0992de-3ca6-42b0-a5c0-756145af5cdc"]},{"id":"ITEM-2","itemData":{"DOI":"10.1016/s0140-6736(48)91744-9","ISSN":"01406736","author":[{"dropping-particle":"","family":"Santillana","given":"Miguel","non-dropping-particle":"","parse-names":false,"suffix":""}],"container-title":"The Lancet","id":"ITEM-2","issue":"6516","issued":{"date-parts":[["2003"]]},"page":"105","title":"Surgical Complications of Typhoid Fever","type":"article-journal","volume":"252"},"uris":["http://www.mendeley.com/documents/?uuid=2c2a141b-1a21-4b6c-9575-4b6400b48b0d"]},{"id":"ITEM-3","itemData":{"author":[{"dropping-particle":"","family":"S. SINGH, K. S I N G H","given":"A . S. GROVER","non-dropping-particle":"","parse-names":false,"suffix":""},{"dropping-particle":"","family":"P. KUMAR","given":"G. SINGH and D. K. GUPTA","non-dropping-particle":"","parse-names":false,"suffix":""}],"id":"ITEM-3","issued":{"date-parts":[["1995"]]},"page":"1995","title":"Short note Two-layer closure of typhoid ileal perforations : a prospective study of 46 cases","type":"article-journal"},"uris":["http://www.mendeley.com/documents/?uuid=72e436ab-941c-48f2-b6c6-36ee7055251e"]}],"mendeley":{"formattedCitation":"(16,17,22)","plainTextFormattedCitation":"(16,17,22)","previouslyFormattedCitation":"(16,17,24)"},"properties":{"noteIndex":0},"schema":"https://github.com/citation-style-language/schema/raw/master/csl-citation.json"}</w:instrText>
      </w:r>
      <w:r w:rsidR="00A76E94" w:rsidRPr="00270CC5">
        <w:rPr>
          <w:rFonts w:ascii="Times New Roman" w:hAnsi="Times New Roman" w:cs="Times New Roman"/>
          <w:w w:val="106"/>
        </w:rPr>
        <w:fldChar w:fldCharType="separate"/>
      </w:r>
      <w:r w:rsidR="00A83150">
        <w:rPr>
          <w:rFonts w:ascii="Times New Roman" w:hAnsi="Times New Roman" w:cs="Times New Roman"/>
          <w:noProof/>
          <w:w w:val="106"/>
        </w:rPr>
        <w:t>[</w:t>
      </w:r>
      <w:r w:rsidR="006C4048">
        <w:rPr>
          <w:rFonts w:ascii="Times New Roman" w:hAnsi="Times New Roman" w:cs="Times New Roman"/>
          <w:noProof/>
          <w:w w:val="106"/>
        </w:rPr>
        <w:t>11</w:t>
      </w:r>
      <w:r w:rsidRPr="00270CC5">
        <w:rPr>
          <w:rFonts w:ascii="Times New Roman" w:hAnsi="Times New Roman" w:cs="Times New Roman"/>
          <w:noProof/>
          <w:w w:val="106"/>
        </w:rPr>
        <w:t>,</w:t>
      </w:r>
      <w:r w:rsidR="006C4048">
        <w:rPr>
          <w:rFonts w:ascii="Times New Roman" w:hAnsi="Times New Roman" w:cs="Times New Roman"/>
          <w:noProof/>
          <w:w w:val="106"/>
        </w:rPr>
        <w:t>15</w:t>
      </w:r>
      <w:r w:rsidR="00A83150">
        <w:rPr>
          <w:rFonts w:ascii="Times New Roman" w:hAnsi="Times New Roman" w:cs="Times New Roman"/>
          <w:noProof/>
          <w:w w:val="106"/>
        </w:rPr>
        <w:t>]</w:t>
      </w:r>
      <w:r w:rsidR="00A76E94" w:rsidRPr="00270CC5">
        <w:rPr>
          <w:rFonts w:ascii="Times New Roman" w:hAnsi="Times New Roman" w:cs="Times New Roman"/>
          <w:w w:val="106"/>
        </w:rPr>
        <w:fldChar w:fldCharType="end"/>
      </w:r>
    </w:p>
    <w:p w:rsidR="008632C7" w:rsidRPr="00270CC5" w:rsidRDefault="008632C7" w:rsidP="00270CC5">
      <w:pPr>
        <w:spacing w:line="480" w:lineRule="auto"/>
        <w:jc w:val="both"/>
        <w:rPr>
          <w:rFonts w:ascii="Times New Roman" w:hAnsi="Times New Roman" w:cs="Times New Roman"/>
        </w:rPr>
      </w:pPr>
      <w:r w:rsidRPr="00270CC5">
        <w:rPr>
          <w:rFonts w:ascii="Times New Roman" w:hAnsi="Times New Roman" w:cs="Times New Roman"/>
          <w:w w:val="107"/>
        </w:rPr>
        <w:t xml:space="preserve">The </w:t>
      </w:r>
      <w:r w:rsidRPr="00270CC5">
        <w:rPr>
          <w:rFonts w:ascii="Times New Roman" w:hAnsi="Times New Roman" w:cs="Times New Roman"/>
          <w:spacing w:val="3"/>
        </w:rPr>
        <w:t xml:space="preserve">common complications were wound infection, wound dehiscence, fecal fistula and </w:t>
      </w:r>
      <w:r w:rsidRPr="00270CC5">
        <w:rPr>
          <w:rFonts w:ascii="Times New Roman" w:hAnsi="Times New Roman" w:cs="Times New Roman"/>
          <w:w w:val="105"/>
        </w:rPr>
        <w:t>respiratory complication which compare with published reports</w:t>
      </w:r>
      <w:r w:rsidR="006C4048">
        <w:rPr>
          <w:rFonts w:ascii="Times New Roman" w:hAnsi="Times New Roman" w:cs="Times New Roman"/>
          <w:w w:val="105"/>
        </w:rPr>
        <w:t>.</w:t>
      </w:r>
      <w:r w:rsidRPr="00270CC5">
        <w:rPr>
          <w:rFonts w:ascii="Times New Roman" w:hAnsi="Times New Roman" w:cs="Times New Roman"/>
          <w:w w:val="105"/>
        </w:rPr>
        <w:t xml:space="preserve"> </w:t>
      </w:r>
      <w:r w:rsidR="00A76E94" w:rsidRPr="00270CC5">
        <w:rPr>
          <w:rFonts w:ascii="Times New Roman" w:hAnsi="Times New Roman" w:cs="Times New Roman"/>
          <w:w w:val="105"/>
        </w:rPr>
        <w:fldChar w:fldCharType="begin" w:fldLock="1"/>
      </w:r>
      <w:r w:rsidRPr="00270CC5">
        <w:rPr>
          <w:rFonts w:ascii="Times New Roman" w:hAnsi="Times New Roman" w:cs="Times New Roman"/>
          <w:w w:val="105"/>
        </w:rPr>
        <w:instrText>ADDIN CSL_CITATION {"citationItems":[{"id":"ITEM-1","itemData":{"DOI":"10.1002/bjs.1800711203","ISSN":"1365-2168","author":[{"dropping-particle":"","family":"Keenan JP","given":"Hadley GP","non-dropping-particle":"","parse-names":false,"suffix":""}],"container-title":"British Journal of Surgery","id":"ITEM-1","issue":"12","issued":{"date-parts":[["1984"]]},"page":"928-929","title":"The surgical management of typhoid perforation in children","type":"article-journal","volume":"71"},"uris":["http://www.mendeley.com/documents/?uuid=ad0992de-3ca6-42b0-a5c0-756145af5cdc"]},{"id":"ITEM-2","itemData":{"DOI":"10.1016/s0140-6736(48)91744-9","ISSN":"01406736","author":[{"dropping-particle":"","family":"Santillana","given":"Miguel","non-dropping-particle":"","parse-names":false,"suffix":""}],"container-title":"The Lancet","id":"ITEM-2","issue":"6516","issued":{"date-parts":[["2003"]]},"page":"105","title":"Surgical Complications of Typhoid Fever","type":"article-journal","volume":"252"},"uris":["http://www.mendeley.com/documents/?uuid=2c2a141b-1a21-4b6c-9575-4b6400b48b0d"]},{"id":"ITEM-3","itemData":{"DOI":"10.1016/0002-9610(89)90591-6","ISSN":"00029610","abstract":"A retrospective review of 108 consecutive patients with perforated typhoid enteritis managed operatively over a 4-year period at Baptist Medical Centre, Ogbomoso, Nigeria is presented. There were 75 males and 33 females with an average age of 19.7 years. Presenting symptoms were fever, abdominal pain, vomiting, and either diarrhea or constipation. One hundred patients (93 percent) underwent debridement of the perforation and two-layer bowel closure. Postoperative morbidity included intraabdominal abscess, wound dehiscence, and subsequent bowel perforation. Most of the 35 deaths (32 percent mortality) were attributed to overwhelming sepsis which progressed despite aggressive operative management and antibiotic administration. The key to improved survival in this deadly disease lies not in a better operation or improved perioperative care but in the prevention of typhoid fever by providing safe drinking water and improved sanitation methods for all of the global community. © 1989.","author":[{"dropping-particle":"","family":"Meier","given":"Donald E.","non-dropping-particle":"","parse-names":false,"suffix":""},{"dropping-particle":"","family":"Imediegwu","given":"Obioha O.","non-dropping-particle":"","parse-names":false,"suffix":""},{"dropping-particle":"","family":"Tarpley","given":"John L.","non-dropping-particle":"","parse-names":false,"suffix":""}],"container-title":"The American Journal of Surgery","id":"ITEM-3","issue":"4","issued":{"date-parts":[["1989"]]},"page":"423-427","title":"Perforated typhoid enteritis: Operative experience with 108 cases","type":"article-journal","volume":"157"},"uris":["http://www.mendeley.com/documents/?uuid=e98dc7bf-3b40-4820-9045-01a976214625"]},{"id":"ITEM-4","itemData":{"DOI":"10.1097/00000658-199203000-00008","ISSN":"00034932","abstract":"Typhoid ileal perforation remains a frequently fatal illness in the developing world. The purpose of a retrospective review of 195 cases was to ascertain prognostic indices and therapeutic options influencing outcome. The overall mortality rate of 31% was worsened by extremes of age (p less than 0.025), generalized peritonitis (p less than 0.025), lower white blood cell count (p less than 0.05), increased number of perforations (p less than 0.005), and postoperative enterocutaneous fistula (p less than 0.005). Double-layer closure of the perforation lowered the mortality rate compared with single-layer closure (p less than 0.01). Broader-spectrum antibiotics, in the form of chloramphenicol with gentamycin, metronidazole, or both, reduced the mortality rate compared with chloramphenicol alone (p less than 0.05). Based on these findings, a prospective series was initiated in which all patients were treated with two-layer closure and chloramphenicol, gentamycin, and metronidazole. The mortality rate of 8% for the 26 patients treated in this manner confirmed the improved survival with these treatment modalities. Improved survival from typhoid perforation is possible with simple, low-cost measures.","author":[{"dropping-particle":"","family":"Mock","given":"C. N.","non-dropping-particle":"","parse-names":false,"suffix":""},{"dropping-particle":"","family":"Amaral","given":"J.","non-dropping-particle":"","parse-names":false,"suffix":""},{"dropping-particle":"","family":"Visser","given":"L. E.","non-dropping-particle":"","parse-names":false,"suffix":""}],"container-title":"Annals of Surgery","id":"ITEM-4","issue":"3","issued":{"date-parts":[["1992"]]},"page":"244-249","title":"Improvement in survival from typhoid ileal perforation: Results of 221 operative cases","type":"article-journal","volume":"215"},"uris":["http://www.mendeley.com/documents/?uuid=f4de1238-ce8b-4dfc-9668-7da690f6f780"]}],"mendeley":{"formattedCitation":"(16,17,20,23)","plainTextFormattedCitation":"(16,17,20,23)","previouslyFormattedCitation":"(16,17,27,38)"},"properties":{"noteIndex":0},"schema":"https://github.com/citation-style-language/schema/raw/master/csl-citation.json"}</w:instrText>
      </w:r>
      <w:r w:rsidR="00A76E94" w:rsidRPr="00270CC5">
        <w:rPr>
          <w:rFonts w:ascii="Times New Roman" w:hAnsi="Times New Roman" w:cs="Times New Roman"/>
          <w:w w:val="105"/>
        </w:rPr>
        <w:fldChar w:fldCharType="separate"/>
      </w:r>
      <w:r w:rsidR="00A83150">
        <w:rPr>
          <w:rFonts w:ascii="Times New Roman" w:hAnsi="Times New Roman" w:cs="Times New Roman"/>
          <w:noProof/>
          <w:w w:val="105"/>
        </w:rPr>
        <w:t>[</w:t>
      </w:r>
      <w:r w:rsidR="00A23AE7">
        <w:rPr>
          <w:rFonts w:ascii="Times New Roman" w:hAnsi="Times New Roman" w:cs="Times New Roman"/>
          <w:noProof/>
          <w:w w:val="105"/>
        </w:rPr>
        <w:t>11,15,16</w:t>
      </w:r>
      <w:r w:rsidR="00A83150">
        <w:rPr>
          <w:rFonts w:ascii="Times New Roman" w:hAnsi="Times New Roman" w:cs="Times New Roman"/>
          <w:noProof/>
          <w:w w:val="105"/>
        </w:rPr>
        <w:t>]</w:t>
      </w:r>
      <w:r w:rsidR="00A76E94" w:rsidRPr="00270CC5">
        <w:rPr>
          <w:rFonts w:ascii="Times New Roman" w:hAnsi="Times New Roman" w:cs="Times New Roman"/>
          <w:w w:val="105"/>
        </w:rPr>
        <w:fldChar w:fldCharType="end"/>
      </w:r>
      <w:r w:rsidRPr="00270CC5">
        <w:rPr>
          <w:rFonts w:ascii="Times New Roman" w:hAnsi="Times New Roman" w:cs="Times New Roman"/>
          <w:w w:val="105"/>
        </w:rPr>
        <w:t xml:space="preserve"> Fecal </w:t>
      </w:r>
      <w:r w:rsidRPr="00270CC5">
        <w:rPr>
          <w:rFonts w:ascii="Times New Roman" w:hAnsi="Times New Roman" w:cs="Times New Roman"/>
        </w:rPr>
        <w:t>fistula was seen in only one patient.</w:t>
      </w:r>
    </w:p>
    <w:p w:rsidR="00E424A1" w:rsidRPr="00270CC5" w:rsidRDefault="008632C7" w:rsidP="00270CC5">
      <w:pPr>
        <w:spacing w:line="480" w:lineRule="auto"/>
        <w:jc w:val="both"/>
        <w:rPr>
          <w:rFonts w:ascii="Times New Roman" w:hAnsi="Times New Roman" w:cs="Times New Roman"/>
          <w:w w:val="106"/>
        </w:rPr>
      </w:pPr>
      <w:r w:rsidRPr="00270CC5">
        <w:rPr>
          <w:rFonts w:ascii="Times New Roman" w:hAnsi="Times New Roman" w:cs="Times New Roman"/>
        </w:rPr>
        <w:t xml:space="preserve">The mortality in this series was 12%. In patients of typhoid perforation the </w:t>
      </w:r>
      <w:r w:rsidRPr="00270CC5">
        <w:rPr>
          <w:rFonts w:ascii="Times New Roman" w:hAnsi="Times New Roman" w:cs="Times New Roman"/>
        </w:rPr>
        <w:br/>
      </w:r>
      <w:r w:rsidRPr="00270CC5">
        <w:rPr>
          <w:rFonts w:ascii="Times New Roman" w:hAnsi="Times New Roman" w:cs="Times New Roman"/>
          <w:w w:val="106"/>
        </w:rPr>
        <w:t xml:space="preserve">morality was 11.1%. Though this rate has been on the decline, reported rates are </w:t>
      </w:r>
      <w:r w:rsidRPr="00270CC5">
        <w:rPr>
          <w:rFonts w:ascii="Times New Roman" w:hAnsi="Times New Roman" w:cs="Times New Roman"/>
        </w:rPr>
        <w:br/>
      </w:r>
      <w:r w:rsidRPr="00270CC5">
        <w:rPr>
          <w:rFonts w:ascii="Times New Roman" w:hAnsi="Times New Roman" w:cs="Times New Roman"/>
          <w:w w:val="106"/>
        </w:rPr>
        <w:t xml:space="preserve">between 3% and 60%. In non specific perforations two cases and in TB one case of mortality was found. </w:t>
      </w:r>
      <w:r w:rsidR="00A83150">
        <w:rPr>
          <w:rFonts w:ascii="Times New Roman" w:hAnsi="Times New Roman" w:cs="Times New Roman"/>
          <w:w w:val="106"/>
        </w:rPr>
        <w:t>[</w:t>
      </w:r>
      <w:r w:rsidR="006C4048">
        <w:rPr>
          <w:rFonts w:ascii="Times New Roman" w:hAnsi="Times New Roman" w:cs="Times New Roman"/>
          <w:w w:val="106"/>
        </w:rPr>
        <w:t>11,15</w:t>
      </w:r>
      <w:r w:rsidR="00A83150">
        <w:rPr>
          <w:rFonts w:ascii="Times New Roman" w:hAnsi="Times New Roman" w:cs="Times New Roman"/>
          <w:w w:val="106"/>
        </w:rPr>
        <w:t>]</w:t>
      </w:r>
    </w:p>
    <w:p w:rsidR="008632C7" w:rsidRPr="00270CC5" w:rsidRDefault="008632C7" w:rsidP="00270CC5">
      <w:pPr>
        <w:spacing w:line="480" w:lineRule="auto"/>
        <w:jc w:val="both"/>
        <w:rPr>
          <w:rFonts w:ascii="Times New Roman" w:hAnsi="Times New Roman" w:cs="Times New Roman"/>
        </w:rPr>
      </w:pPr>
      <w:r w:rsidRPr="00270CC5">
        <w:rPr>
          <w:rFonts w:ascii="Times New Roman" w:hAnsi="Times New Roman" w:cs="Times New Roman"/>
          <w:w w:val="106"/>
        </w:rPr>
        <w:t xml:space="preserve">The surgical procedure did not influence either the morbidity or the mortality in </w:t>
      </w:r>
      <w:r w:rsidRPr="00270CC5">
        <w:rPr>
          <w:rFonts w:ascii="Times New Roman" w:hAnsi="Times New Roman" w:cs="Times New Roman"/>
        </w:rPr>
        <w:br/>
      </w:r>
      <w:r w:rsidRPr="00270CC5">
        <w:rPr>
          <w:rFonts w:ascii="Times New Roman" w:hAnsi="Times New Roman" w:cs="Times New Roman"/>
          <w:w w:val="102"/>
        </w:rPr>
        <w:t xml:space="preserve">patients irrespective of etiology. Resection-anastomosis was found to have a higher </w:t>
      </w:r>
      <w:r w:rsidRPr="00270CC5">
        <w:rPr>
          <w:rFonts w:ascii="Times New Roman" w:hAnsi="Times New Roman" w:cs="Times New Roman"/>
        </w:rPr>
        <w:br/>
      </w:r>
      <w:r w:rsidRPr="00270CC5">
        <w:rPr>
          <w:rFonts w:ascii="Times New Roman" w:hAnsi="Times New Roman" w:cs="Times New Roman"/>
          <w:spacing w:val="1"/>
        </w:rPr>
        <w:t xml:space="preserve">complication rate but this was not statistically significant. Eggleston reported that the </w:t>
      </w:r>
      <w:r w:rsidRPr="00270CC5">
        <w:rPr>
          <w:rFonts w:ascii="Times New Roman" w:hAnsi="Times New Roman" w:cs="Times New Roman"/>
        </w:rPr>
        <w:br/>
      </w:r>
      <w:r w:rsidRPr="00270CC5">
        <w:rPr>
          <w:rFonts w:ascii="Times New Roman" w:hAnsi="Times New Roman" w:cs="Times New Roman"/>
          <w:w w:val="106"/>
        </w:rPr>
        <w:lastRenderedPageBreak/>
        <w:t xml:space="preserve">procedure done did not influence outcome </w:t>
      </w:r>
      <w:r w:rsidR="00A76E94" w:rsidRPr="00270CC5">
        <w:rPr>
          <w:rFonts w:ascii="Times New Roman" w:hAnsi="Times New Roman" w:cs="Times New Roman"/>
          <w:w w:val="106"/>
        </w:rPr>
        <w:fldChar w:fldCharType="begin" w:fldLock="1"/>
      </w:r>
      <w:r w:rsidRPr="00270CC5">
        <w:rPr>
          <w:rFonts w:ascii="Times New Roman" w:hAnsi="Times New Roman" w:cs="Times New Roman"/>
          <w:w w:val="106"/>
        </w:rPr>
        <w:instrText>ADDIN CSL_CITATION {"citationItems":[{"id":"ITEM-1","itemData":{"DOI":"10.1097/00000658-197907000-00007","ISSN":"00034932","abstract":"Seventy-eight patients ranging from four to 65 years of age were treated for typhoid perforation of the bowel. Sixty-one patients (78%) were males. The average time from perforation to admission was 56 hours. The mortality rate was 32% and was adversely influenced by the duration of illness, duration of perforation, shock, uremia, encephalopathy and fecal peritonitis. Forty-nine patients were treated by closure of the perforation, resection or miscellaneous procedures; the other 29 by closure of the perforation combined with an end-to-end ileotransverse colostomy. Although mortality was the same in both groups, those undergoing bypass had a significantly smoother postoperative course.","author":[{"dropping-particle":"","family":"Eggleston","given":"F. C.","non-dropping-particle":"","parse-names":false,"suffix":""},{"dropping-particle":"","family":"Santoshi","given":"B.","non-dropping-particle":"","parse-names":false,"suffix":""},{"dropping-particle":"","family":"Singh","given":"C. M.","non-dropping-particle":"","parse-names":false,"suffix":""}],"container-title":"Annals of Surgery","id":"ITEM-1","issue":"1","issued":{"date-parts":[["1979"]]},"page":"31-35","title":"Typhoid perforation of the bowel. Experiences in 78 cases","type":"article-journal","volume":"190"},"uris":["http://www.mendeley.com/documents/?uuid=78905ec7-9b7f-4d33-9a74-fcd903d4b113"]}],"mendeley":{"formattedCitation":"(21)","plainTextFormattedCitation":"(21)","previouslyFormattedCitation":"(21)"},"properties":{"noteIndex":0},"schema":"https://github.com/citation-style-language/schema/raw/master/csl-citation.json"}</w:instrText>
      </w:r>
      <w:r w:rsidR="00A76E94" w:rsidRPr="00270CC5">
        <w:rPr>
          <w:rFonts w:ascii="Times New Roman" w:hAnsi="Times New Roman" w:cs="Times New Roman"/>
          <w:w w:val="106"/>
        </w:rPr>
        <w:fldChar w:fldCharType="separate"/>
      </w:r>
      <w:r w:rsidR="00A83150">
        <w:rPr>
          <w:rFonts w:ascii="Times New Roman" w:hAnsi="Times New Roman" w:cs="Times New Roman"/>
          <w:noProof/>
          <w:w w:val="106"/>
        </w:rPr>
        <w:t>[</w:t>
      </w:r>
      <w:r w:rsidR="006C4048">
        <w:rPr>
          <w:rFonts w:ascii="Times New Roman" w:hAnsi="Times New Roman" w:cs="Times New Roman"/>
          <w:noProof/>
          <w:w w:val="106"/>
        </w:rPr>
        <w:t>9</w:t>
      </w:r>
      <w:r w:rsidR="00A83150">
        <w:rPr>
          <w:rFonts w:ascii="Times New Roman" w:hAnsi="Times New Roman" w:cs="Times New Roman"/>
          <w:noProof/>
          <w:w w:val="106"/>
        </w:rPr>
        <w:t>]</w:t>
      </w:r>
      <w:r w:rsidR="00A76E94" w:rsidRPr="00270CC5">
        <w:rPr>
          <w:rFonts w:ascii="Times New Roman" w:hAnsi="Times New Roman" w:cs="Times New Roman"/>
          <w:w w:val="106"/>
        </w:rPr>
        <w:fldChar w:fldCharType="end"/>
      </w:r>
      <w:r w:rsidRPr="00270CC5">
        <w:rPr>
          <w:rFonts w:ascii="Times New Roman" w:hAnsi="Times New Roman" w:cs="Times New Roman"/>
          <w:w w:val="106"/>
        </w:rPr>
        <w:t xml:space="preserve">. Talwar and Sharma reported that </w:t>
      </w:r>
      <w:r w:rsidRPr="00270CC5">
        <w:rPr>
          <w:rFonts w:ascii="Times New Roman" w:hAnsi="Times New Roman" w:cs="Times New Roman"/>
        </w:rPr>
        <w:br/>
      </w:r>
      <w:r w:rsidRPr="00270CC5">
        <w:rPr>
          <w:rFonts w:ascii="Times New Roman" w:hAnsi="Times New Roman" w:cs="Times New Roman"/>
          <w:w w:val="103"/>
        </w:rPr>
        <w:t xml:space="preserve">mortality was least with early primary closure and Ameh et al found mortality was </w:t>
      </w:r>
      <w:r w:rsidRPr="00270CC5">
        <w:rPr>
          <w:rFonts w:ascii="Times New Roman" w:hAnsi="Times New Roman" w:cs="Times New Roman"/>
        </w:rPr>
        <w:br/>
        <w:t>highest with wedge resection and least with resection and anastomosis</w:t>
      </w:r>
      <w:r w:rsidR="00384DFA">
        <w:rPr>
          <w:rFonts w:ascii="Times New Roman" w:hAnsi="Times New Roman" w:cs="Times New Roman"/>
        </w:rPr>
        <w:t>.</w:t>
      </w:r>
      <w:r w:rsidRPr="00270CC5">
        <w:rPr>
          <w:rFonts w:ascii="Times New Roman" w:hAnsi="Times New Roman" w:cs="Times New Roman"/>
        </w:rPr>
        <w:t xml:space="preserve"> </w:t>
      </w:r>
      <w:r w:rsidR="00A76E94" w:rsidRPr="00270CC5">
        <w:rPr>
          <w:rFonts w:ascii="Times New Roman" w:hAnsi="Times New Roman" w:cs="Times New Roman"/>
        </w:rPr>
        <w:fldChar w:fldCharType="begin" w:fldLock="1"/>
      </w:r>
      <w:r w:rsidRPr="00270CC5">
        <w:rPr>
          <w:rFonts w:ascii="Times New Roman" w:hAnsi="Times New Roman" w:cs="Times New Roman"/>
        </w:rPr>
        <w:instrText>ADDIN CSL_CITATION {"citationItems":[{"id":"ITEM-1","itemData":{"author":[{"dropping-particle":"","family":"Talwar","given":"S","non-dropping-particle":"","parse-names":false,"suffix":""},{"dropping-particle":"","family":"Mittal","given":"K","non-dropping-particle":"","parse-names":false,"suffix":""},{"dropping-particle":"","family":"Prasad","given":"P","non-dropping-particle":"","parse-names":false,"suffix":""},{"dropping-particle":"","family":"Sharma","given":"R","non-dropping-particle":"","parse-names":false,"suffix":""}],"id":"ITEM-1","issue":"December 1996","issued":{"date-parts":[["1997"]]},"page":"351-353","title":"ORIGINAL ARTICLE TYPHOID ENTERIC PERFORATION","type":"article-journal"},"uris":["http://www.mendeley.com/documents/?uuid=577a88cf-5bd8-413a-94d4-b76f0533c01a"]},{"id":"ITEM-2","itemData":{"DOI":"10.1002/bjs.1800840436","ISSN":"0007-1323","author":[{"dropping-particle":"","family":"Ameh","given":"EA","non-dropping-particle":"","parse-names":false,"suffix":""},{"dropping-particle":"","family":"Dogo","given":"PM","non-dropping-particle":"","parse-names":false,"suffix":""},{"dropping-particle":"","family":"Attah","given":"MM","non-dropping-particle":"","parse-names":false,"suffix":""},{"dropping-particle":"","family":"Nmadu","given":"PT","non-dropping-particle":"","parse-names":false,"suffix":""}],"container-title":"British Journal of Surgery","id":"ITEM-2","issue":"4","issued":{"date-parts":[["1997"]]},"page":"558-559","title":"Comparison of three operations for typhoid perforation","type":"article-journal","volume":"84"},"uris":["http://www.mendeley.com/documents/?uuid=0a6adc3e-3daa-4776-b71a-f4fbd9df71f5"]}],"mendeley":{"formattedCitation":"(37,38)","plainTextFormattedCitation":"(37,38)","previouslyFormattedCitation":"(35,36)"},"properties":{"noteIndex":0},"schema":"https://github.com/citation-style-language/schema/raw/master/csl-citation.json"}</w:instrText>
      </w:r>
      <w:r w:rsidR="00A76E94" w:rsidRPr="00270CC5">
        <w:rPr>
          <w:rFonts w:ascii="Times New Roman" w:hAnsi="Times New Roman" w:cs="Times New Roman"/>
        </w:rPr>
        <w:fldChar w:fldCharType="separate"/>
      </w:r>
      <w:r w:rsidR="00A83150">
        <w:rPr>
          <w:rFonts w:ascii="Times New Roman" w:hAnsi="Times New Roman" w:cs="Times New Roman"/>
          <w:noProof/>
        </w:rPr>
        <w:t>[</w:t>
      </w:r>
      <w:r w:rsidR="00A23AE7">
        <w:rPr>
          <w:rFonts w:ascii="Times New Roman" w:hAnsi="Times New Roman" w:cs="Times New Roman"/>
          <w:noProof/>
        </w:rPr>
        <w:t>17,18</w:t>
      </w:r>
      <w:r w:rsidR="00A83150">
        <w:rPr>
          <w:rFonts w:ascii="Times New Roman" w:hAnsi="Times New Roman" w:cs="Times New Roman"/>
          <w:noProof/>
        </w:rPr>
        <w:t>]</w:t>
      </w:r>
      <w:r w:rsidR="00A76E94" w:rsidRPr="00270CC5">
        <w:rPr>
          <w:rFonts w:ascii="Times New Roman" w:hAnsi="Times New Roman" w:cs="Times New Roman"/>
        </w:rPr>
        <w:fldChar w:fldCharType="end"/>
      </w:r>
    </w:p>
    <w:p w:rsidR="008632C7" w:rsidRPr="00270CC5" w:rsidRDefault="008632C7" w:rsidP="00270CC5">
      <w:pPr>
        <w:spacing w:line="480" w:lineRule="auto"/>
        <w:jc w:val="both"/>
        <w:rPr>
          <w:rFonts w:ascii="Times New Roman" w:hAnsi="Times New Roman" w:cs="Times New Roman"/>
        </w:rPr>
      </w:pPr>
      <w:r w:rsidRPr="00270CC5">
        <w:rPr>
          <w:rFonts w:ascii="Times New Roman" w:hAnsi="Times New Roman" w:cs="Times New Roman"/>
          <w:w w:val="103"/>
        </w:rPr>
        <w:t xml:space="preserve">Lag period has been known to influence both mortality and morbidity. Regression </w:t>
      </w:r>
      <w:r w:rsidRPr="00270CC5">
        <w:rPr>
          <w:rFonts w:ascii="Times New Roman" w:hAnsi="Times New Roman" w:cs="Times New Roman"/>
        </w:rPr>
        <w:br/>
        <w:t>analysis showed that the mortality and morbidity increased with increasing lag period.</w:t>
      </w:r>
      <w:r w:rsidR="00384DFA">
        <w:rPr>
          <w:rFonts w:ascii="Times New Roman" w:hAnsi="Times New Roman" w:cs="Times New Roman"/>
        </w:rPr>
        <w:t xml:space="preserve"> </w:t>
      </w:r>
      <w:r w:rsidRPr="00270CC5">
        <w:rPr>
          <w:rFonts w:ascii="Times New Roman" w:hAnsi="Times New Roman" w:cs="Times New Roman"/>
          <w:w w:val="104"/>
        </w:rPr>
        <w:t xml:space="preserve">This association was also found in patients of typhoid perforations. Increasing lag </w:t>
      </w:r>
      <w:r w:rsidRPr="00270CC5">
        <w:rPr>
          <w:rFonts w:ascii="Times New Roman" w:hAnsi="Times New Roman" w:cs="Times New Roman"/>
          <w:spacing w:val="2"/>
        </w:rPr>
        <w:t xml:space="preserve">period was associated with increased mortality in </w:t>
      </w:r>
      <w:r w:rsidR="00E424A1" w:rsidRPr="00270CC5">
        <w:rPr>
          <w:rFonts w:ascii="Times New Roman" w:hAnsi="Times New Roman" w:cs="Times New Roman"/>
          <w:spacing w:val="2"/>
        </w:rPr>
        <w:t xml:space="preserve">number of </w:t>
      </w:r>
      <w:r w:rsidRPr="00270CC5">
        <w:rPr>
          <w:rFonts w:ascii="Times New Roman" w:hAnsi="Times New Roman" w:cs="Times New Roman"/>
          <w:spacing w:val="2"/>
        </w:rPr>
        <w:t>series</w:t>
      </w:r>
      <w:r w:rsidR="00E424A1" w:rsidRPr="00270CC5">
        <w:rPr>
          <w:rFonts w:ascii="Times New Roman" w:hAnsi="Times New Roman" w:cs="Times New Roman"/>
          <w:spacing w:val="2"/>
        </w:rPr>
        <w:t>.</w:t>
      </w:r>
      <w:r w:rsidRPr="00270CC5">
        <w:rPr>
          <w:rFonts w:ascii="Times New Roman" w:hAnsi="Times New Roman" w:cs="Times New Roman"/>
        </w:rPr>
        <w:t xml:space="preserve"> </w:t>
      </w:r>
      <w:r w:rsidR="00A76E94" w:rsidRPr="00270CC5">
        <w:rPr>
          <w:rFonts w:ascii="Times New Roman" w:hAnsi="Times New Roman" w:cs="Times New Roman"/>
        </w:rPr>
        <w:fldChar w:fldCharType="begin" w:fldLock="1"/>
      </w:r>
      <w:r w:rsidRPr="00270CC5">
        <w:rPr>
          <w:rFonts w:ascii="Times New Roman" w:hAnsi="Times New Roman" w:cs="Times New Roman"/>
        </w:rPr>
        <w:instrText>ADDIN CSL_CITATION {"citationItems":[{"id":"ITEM-1","itemData":{"DOI":"10.1002/bjs.1800630416","ISSN":"1365-2168","author":[{"dropping-particle":"","family":"Archampog.EQ","given":"","non-dropping-particle":"","parse-names":false,"suffix":""}],"container-title":"British Journal of Surgery","id":"ITEM-1","issue":"4","issued":{"date-parts":[["1976"]]},"page":"317-321","title":"Typhoid ileal perforations: Why such mortalities?","type":"article-journal","volume":"63"},"uris":["http://www.mendeley.com/documents/?uuid=1541b63b-21f8-4ed9-8a94-1956a70cbe02"]},{"id":"ITEM-2","itemData":{"DOI":"10.1097/00000658-197907000-00007","ISSN":"00034932","abstract":"Seventy-eight patients ranging from four to 65 years of age were treated for typhoid perforation of the bowel. Sixty-one patients (78%) were males. The average time from perforation to admission was 56 hours. The mortality rate was 32% and was adversely influenced by the duration of illness, duration of perforation, shock, uremia, encephalopathy and fecal peritonitis. Forty-nine patients were treated by closure of the perforation, resection or miscellaneous procedures; the other 29 by closure of the perforation combined with an end-to-end ileotransverse colostomy. Although mortality was the same in both groups, those undergoing bypass had a significantly smoother postoperative course.","author":[{"dropping-particle":"","family":"Eggleston","given":"F. C.","non-dropping-particle":"","parse-names":false,"suffix":""},{"dropping-particle":"","family":"Santoshi","given":"B.","non-dropping-particle":"","parse-names":false,"suffix":""},{"dropping-particle":"","family":"Singh","given":"C. M.","non-dropping-particle":"","parse-names":false,"suffix":""}],"container-title":"Annals of Surgery","id":"ITEM-2","issue":"1","issued":{"date-parts":[["1979"]]},"page":"31-35","title":"Typhoid perforation of the bowel. Experiences in 78 cases","type":"article-journal","volume":"190"},"uris":["http://www.mendeley.com/documents/?uuid=78905ec7-9b7f-4d33-9a74-fcd903d4b113"]},{"id":"ITEM-3","itemData":{"author":[{"dropping-particle":"","family":"Bose","given":"SM","non-dropping-particle":"","parse-names":false,"suffix":""},{"dropping-particle":"","family":"Kumar","given":"Ananth","non-dropping-particle":"","parse-names":false,"suffix":""},{"dropping-particle":"","family":"Chaudhary","given":"A","non-dropping-particle":"","parse-names":false,"suffix":""},{"dropping-particle":"","family":"Indudhar","given":"A","non-dropping-particle":"","parse-names":false,"suffix":""},{"dropping-particle":"","family":"Gupta","given":"NM","non-dropping-particle":"","parse-names":false,"suffix":""},{"dropping-particle":"","family":"Khanna","given":"SK","non-dropping-particle":"","parse-names":false,"suffix":""}],"container-title":"international Journal of Gastroenterology","id":"ITEM-3","issue":"4","issued":{"date-parts":[["1986"]]},"page":"261-263","title":"Factors affecting mortality in small intestinal perforation","type":"article-journal","volume":"5"},"uris":["http://www.mendeley.com/documents/?uuid=ec549214-e445-418e-a9e4-d68e8eab5e01"]},{"id":"ITEM-4","itemData":{"author":[{"dropping-particle":"","family":"Talwar","given":"S","non-dropping-particle":"","parse-names":false,"suffix":""},{"dropping-particle":"","family":"Mittal","given":"K","non-dropping-particle":"","parse-names":false,"suffix":""},{"dropping-particle":"","family":"Prasad","given":"P","non-dropping-particle":"","parse-names":false,"suffix":""},{"dropping-particle":"","family":"Sharma","given":"R","non-dropping-particle":"","parse-names":false,"suffix":""}],"id":"ITEM-4","issue":"December 1996","issued":{"date-parts":[["1997"]]},"page":"351-353","title":"ORIGINAL ARTICLE TYPHOID ENTERIC PERFORATION","type":"article-journal"},"uris":["http://www.mendeley.com/documents/?uuid=577a88cf-5bd8-413a-94d4-b76f0533c01a"]}],"mendeley":{"formattedCitation":"(18,21,37,52)","plainTextFormattedCitation":"(18,21,37,52)","previouslyFormattedCitation":"(18,21,35,52)"},"properties":{"noteIndex":0},"schema":"https://github.com/citation-style-language/schema/raw/master/csl-citation.json"}</w:instrText>
      </w:r>
      <w:r w:rsidR="00A76E94" w:rsidRPr="00270CC5">
        <w:rPr>
          <w:rFonts w:ascii="Times New Roman" w:hAnsi="Times New Roman" w:cs="Times New Roman"/>
        </w:rPr>
        <w:fldChar w:fldCharType="separate"/>
      </w:r>
      <w:r w:rsidR="00A83150">
        <w:rPr>
          <w:rFonts w:ascii="Times New Roman" w:hAnsi="Times New Roman" w:cs="Times New Roman"/>
          <w:noProof/>
        </w:rPr>
        <w:t>[</w:t>
      </w:r>
      <w:r w:rsidR="006C4048">
        <w:rPr>
          <w:rFonts w:ascii="Times New Roman" w:hAnsi="Times New Roman" w:cs="Times New Roman"/>
          <w:noProof/>
        </w:rPr>
        <w:t>9,12</w:t>
      </w:r>
      <w:r w:rsidR="00A83150">
        <w:rPr>
          <w:rFonts w:ascii="Times New Roman" w:hAnsi="Times New Roman" w:cs="Times New Roman"/>
          <w:noProof/>
        </w:rPr>
        <w:t>]</w:t>
      </w:r>
      <w:r w:rsidR="00A76E94" w:rsidRPr="00270CC5">
        <w:rPr>
          <w:rFonts w:ascii="Times New Roman" w:hAnsi="Times New Roman" w:cs="Times New Roman"/>
        </w:rPr>
        <w:fldChar w:fldCharType="end"/>
      </w:r>
    </w:p>
    <w:p w:rsidR="008632C7" w:rsidRDefault="008632C7" w:rsidP="00270CC5">
      <w:pPr>
        <w:spacing w:line="480" w:lineRule="auto"/>
        <w:jc w:val="both"/>
        <w:rPr>
          <w:rFonts w:ascii="Times New Roman" w:eastAsia="Arial Unicode MS" w:hAnsi="Times New Roman" w:cs="Times New Roman"/>
          <w:color w:val="000000"/>
          <w:spacing w:val="2"/>
        </w:rPr>
      </w:pPr>
      <w:r w:rsidRPr="00270CC5">
        <w:rPr>
          <w:rFonts w:ascii="Times New Roman" w:eastAsia="Arial Unicode MS" w:hAnsi="Times New Roman" w:cs="Times New Roman"/>
          <w:w w:val="104"/>
        </w:rPr>
        <w:t xml:space="preserve">In patients of ileal perforation the significant factors influencing mortality are age </w:t>
      </w:r>
      <w:r w:rsidRPr="00270CC5">
        <w:rPr>
          <w:rFonts w:ascii="Times New Roman" w:eastAsia="Arial Unicode MS" w:hAnsi="Times New Roman" w:cs="Times New Roman"/>
        </w:rPr>
        <w:br/>
      </w:r>
      <w:r w:rsidRPr="00270CC5">
        <w:rPr>
          <w:rFonts w:ascii="Times New Roman" w:eastAsia="Arial Unicode MS" w:hAnsi="Times New Roman" w:cs="Times New Roman"/>
          <w:spacing w:val="1"/>
        </w:rPr>
        <w:t xml:space="preserve">greater than 50, female sex, feculent peritonitis, raised blood urea or creatinine as per </w:t>
      </w:r>
      <w:r w:rsidRPr="00270CC5">
        <w:rPr>
          <w:rFonts w:ascii="Times New Roman" w:eastAsia="Arial Unicode MS" w:hAnsi="Times New Roman" w:cs="Times New Roman"/>
        </w:rPr>
        <w:br/>
        <w:t xml:space="preserve">the Manheim peritonitis index. In this study shock at presentation and </w:t>
      </w:r>
      <w:r w:rsidRPr="00270CC5">
        <w:rPr>
          <w:rFonts w:ascii="Times New Roman" w:eastAsia="Arial Unicode MS" w:hAnsi="Times New Roman" w:cs="Times New Roman"/>
          <w:color w:val="000000"/>
          <w:w w:val="107"/>
        </w:rPr>
        <w:t>albumin</w:t>
      </w:r>
      <w:r w:rsidR="00384DFA">
        <w:rPr>
          <w:rFonts w:ascii="Times New Roman" w:eastAsia="Arial Unicode MS" w:hAnsi="Times New Roman" w:cs="Times New Roman"/>
          <w:color w:val="000000"/>
          <w:w w:val="107"/>
        </w:rPr>
        <w:t xml:space="preserve"> </w:t>
      </w:r>
      <w:r w:rsidRPr="00270CC5">
        <w:rPr>
          <w:rFonts w:ascii="Times New Roman" w:eastAsia="Arial Unicode MS" w:hAnsi="Times New Roman" w:cs="Times New Roman"/>
          <w:color w:val="000000"/>
          <w:w w:val="107"/>
        </w:rPr>
        <w:t xml:space="preserve">&lt;3.5 were significant factors influencing mortality. Factors </w:t>
      </w:r>
      <w:r w:rsidR="00E424A1" w:rsidRPr="00270CC5">
        <w:rPr>
          <w:rFonts w:ascii="Times New Roman" w:eastAsia="Arial Unicode MS" w:hAnsi="Times New Roman" w:cs="Times New Roman"/>
          <w:color w:val="000000"/>
          <w:w w:val="105"/>
        </w:rPr>
        <w:t>increasing morbidity</w:t>
      </w:r>
      <w:r w:rsidRPr="00270CC5">
        <w:rPr>
          <w:rFonts w:ascii="Times New Roman" w:eastAsia="Arial Unicode MS" w:hAnsi="Times New Roman" w:cs="Times New Roman"/>
          <w:color w:val="000000"/>
          <w:w w:val="105"/>
        </w:rPr>
        <w:t xml:space="preserve">  are  shock  at  presentation,  Hb</w:t>
      </w:r>
      <w:r w:rsidR="00384DFA">
        <w:rPr>
          <w:rFonts w:ascii="Times New Roman" w:eastAsia="Arial Unicode MS" w:hAnsi="Times New Roman" w:cs="Times New Roman"/>
          <w:color w:val="000000"/>
          <w:w w:val="105"/>
        </w:rPr>
        <w:t xml:space="preserve"> </w:t>
      </w:r>
      <w:r w:rsidRPr="00270CC5">
        <w:rPr>
          <w:rFonts w:ascii="Times New Roman" w:eastAsia="Arial Unicode MS" w:hAnsi="Times New Roman" w:cs="Times New Roman"/>
          <w:color w:val="000000"/>
          <w:w w:val="105"/>
        </w:rPr>
        <w:t xml:space="preserve">&lt;8  gms%, </w:t>
      </w:r>
      <w:r w:rsidRPr="00270CC5">
        <w:rPr>
          <w:rFonts w:ascii="Times New Roman" w:eastAsia="Arial Unicode MS" w:hAnsi="Times New Roman" w:cs="Times New Roman"/>
          <w:color w:val="000000"/>
        </w:rPr>
        <w:t>albumin</w:t>
      </w:r>
      <w:r w:rsidR="00384DFA">
        <w:rPr>
          <w:rFonts w:ascii="Times New Roman" w:eastAsia="Arial Unicode MS" w:hAnsi="Times New Roman" w:cs="Times New Roman"/>
          <w:color w:val="000000"/>
        </w:rPr>
        <w:t xml:space="preserve"> </w:t>
      </w:r>
      <w:r w:rsidRPr="00270CC5">
        <w:rPr>
          <w:rFonts w:ascii="Times New Roman" w:eastAsia="Arial Unicode MS" w:hAnsi="Times New Roman" w:cs="Times New Roman"/>
          <w:color w:val="000000"/>
        </w:rPr>
        <w:t>&lt;3.5, azotemia and typhoid perforations.</w:t>
      </w:r>
      <w:r w:rsidR="00384DFA">
        <w:rPr>
          <w:rFonts w:ascii="Times New Roman" w:eastAsia="Arial Unicode MS" w:hAnsi="Times New Roman" w:cs="Times New Roman"/>
          <w:color w:val="000000"/>
        </w:rPr>
        <w:t xml:space="preserve"> </w:t>
      </w:r>
      <w:r w:rsidRPr="00270CC5">
        <w:rPr>
          <w:rFonts w:ascii="Times New Roman" w:eastAsia="Arial Unicode MS" w:hAnsi="Times New Roman" w:cs="Times New Roman"/>
          <w:color w:val="000000"/>
          <w:w w:val="109"/>
        </w:rPr>
        <w:t xml:space="preserve">Archampong reported that urine output prior to surgery, blood urea and serum </w:t>
      </w:r>
      <w:r w:rsidRPr="00270CC5">
        <w:rPr>
          <w:rFonts w:ascii="Times New Roman" w:eastAsia="Arial Unicode MS" w:hAnsi="Times New Roman" w:cs="Times New Roman"/>
        </w:rPr>
        <w:br/>
      </w:r>
      <w:r w:rsidRPr="00270CC5">
        <w:rPr>
          <w:rFonts w:ascii="Times New Roman" w:eastAsia="Arial Unicode MS" w:hAnsi="Times New Roman" w:cs="Times New Roman"/>
          <w:color w:val="000000"/>
          <w:w w:val="105"/>
        </w:rPr>
        <w:t>potassium  affected  survival  in  patients  of  typhoid  perforation</w:t>
      </w:r>
      <w:r w:rsidR="00384DFA">
        <w:rPr>
          <w:rFonts w:ascii="Times New Roman" w:eastAsia="Arial Unicode MS" w:hAnsi="Times New Roman" w:cs="Times New Roman"/>
          <w:color w:val="000000"/>
          <w:w w:val="105"/>
        </w:rPr>
        <w:t>.</w:t>
      </w:r>
      <w:r w:rsidRPr="00270CC5">
        <w:rPr>
          <w:rFonts w:ascii="Times New Roman" w:eastAsia="Arial Unicode MS" w:hAnsi="Times New Roman" w:cs="Times New Roman"/>
          <w:color w:val="000000"/>
          <w:w w:val="105"/>
        </w:rPr>
        <w:t xml:space="preserve">  Hadley et al reported survival  was </w:t>
      </w:r>
      <w:r w:rsidRPr="00270CC5">
        <w:rPr>
          <w:rFonts w:ascii="Times New Roman" w:eastAsia="Arial Unicode MS" w:hAnsi="Times New Roman" w:cs="Times New Roman"/>
          <w:color w:val="000000"/>
          <w:spacing w:val="2"/>
        </w:rPr>
        <w:t>independent of haemoglobin level, shock, sickling status and number of perforations</w:t>
      </w:r>
      <w:r w:rsidR="00384DFA">
        <w:rPr>
          <w:rFonts w:ascii="Times New Roman" w:eastAsia="Arial Unicode MS" w:hAnsi="Times New Roman" w:cs="Times New Roman"/>
          <w:color w:val="000000"/>
          <w:spacing w:val="2"/>
        </w:rPr>
        <w:t xml:space="preserve">. </w:t>
      </w:r>
      <w:r w:rsidR="00A76E94" w:rsidRPr="00270CC5">
        <w:rPr>
          <w:rFonts w:ascii="Times New Roman" w:eastAsia="Arial Unicode MS" w:hAnsi="Times New Roman" w:cs="Times New Roman"/>
          <w:color w:val="000000"/>
          <w:spacing w:val="2"/>
        </w:rPr>
        <w:fldChar w:fldCharType="begin" w:fldLock="1"/>
      </w:r>
      <w:r w:rsidRPr="00270CC5">
        <w:rPr>
          <w:rFonts w:ascii="Times New Roman" w:eastAsia="Arial Unicode MS" w:hAnsi="Times New Roman" w:cs="Times New Roman"/>
          <w:color w:val="000000"/>
          <w:spacing w:val="2"/>
        </w:rPr>
        <w:instrText>ADDIN CSL_CITATION {"citationItems":[{"id":"ITEM-1","itemData":{"DOI":"10.1002/bjs.1800711203","ISSN":"1365-2168","author":[{"dropping-particle":"","family":"Keenan JP","given":"Hadley GP","non-dropping-particle":"","parse-names":false,"suffix":""}],"container-title":"British Journal of Surgery","id":"ITEM-1","issue":"12","issued":{"date-parts":[["1984"]]},"page":"928-929","title":"The surgical management of typhoid perforation in children","type":"article-journal","volume":"71"},"uris":["http://www.mendeley.com/documents/?uuid=ad0992de-3ca6-42b0-a5c0-756145af5cdc"]}],"mendeley":{"formattedCitation":"(16)","plainTextFormattedCitation":"(16)","previouslyFormattedCitation":"(16)"},"properties":{"noteIndex":0},"schema":"https://github.com/citation-style-language/schema/raw/master/csl-citation.json"}</w:instrText>
      </w:r>
      <w:r w:rsidR="00A76E94" w:rsidRPr="00270CC5">
        <w:rPr>
          <w:rFonts w:ascii="Times New Roman" w:eastAsia="Arial Unicode MS" w:hAnsi="Times New Roman" w:cs="Times New Roman"/>
          <w:color w:val="000000"/>
          <w:spacing w:val="2"/>
        </w:rPr>
        <w:fldChar w:fldCharType="separate"/>
      </w:r>
      <w:r w:rsidR="00A83150">
        <w:rPr>
          <w:rFonts w:ascii="Times New Roman" w:eastAsia="Arial Unicode MS" w:hAnsi="Times New Roman" w:cs="Times New Roman"/>
          <w:noProof/>
          <w:color w:val="000000"/>
          <w:spacing w:val="2"/>
        </w:rPr>
        <w:t>[</w:t>
      </w:r>
      <w:r w:rsidRPr="00270CC5">
        <w:rPr>
          <w:rFonts w:ascii="Times New Roman" w:eastAsia="Arial Unicode MS" w:hAnsi="Times New Roman" w:cs="Times New Roman"/>
          <w:noProof/>
          <w:color w:val="000000"/>
          <w:spacing w:val="2"/>
        </w:rPr>
        <w:t>1</w:t>
      </w:r>
      <w:r w:rsidR="006C4048">
        <w:rPr>
          <w:rFonts w:ascii="Times New Roman" w:eastAsia="Arial Unicode MS" w:hAnsi="Times New Roman" w:cs="Times New Roman"/>
          <w:noProof/>
          <w:color w:val="000000"/>
          <w:spacing w:val="2"/>
        </w:rPr>
        <w:t>1,12</w:t>
      </w:r>
      <w:r w:rsidR="00A83150">
        <w:rPr>
          <w:rFonts w:ascii="Times New Roman" w:eastAsia="Arial Unicode MS" w:hAnsi="Times New Roman" w:cs="Times New Roman"/>
          <w:noProof/>
          <w:color w:val="000000"/>
          <w:spacing w:val="2"/>
        </w:rPr>
        <w:t>]</w:t>
      </w:r>
      <w:r w:rsidR="00A76E94" w:rsidRPr="00270CC5">
        <w:rPr>
          <w:rFonts w:ascii="Times New Roman" w:eastAsia="Arial Unicode MS" w:hAnsi="Times New Roman" w:cs="Times New Roman"/>
          <w:color w:val="000000"/>
          <w:spacing w:val="2"/>
        </w:rPr>
        <w:fldChar w:fldCharType="end"/>
      </w:r>
    </w:p>
    <w:p w:rsidR="003419BB" w:rsidRPr="00270CC5" w:rsidRDefault="003419BB" w:rsidP="00270CC5">
      <w:pPr>
        <w:spacing w:line="480" w:lineRule="auto"/>
        <w:jc w:val="both"/>
        <w:rPr>
          <w:rFonts w:ascii="Times New Roman" w:eastAsia="Arial Unicode MS" w:hAnsi="Times New Roman" w:cs="Times New Roman"/>
          <w:color w:val="000000"/>
        </w:rPr>
      </w:pPr>
    </w:p>
    <w:p w:rsidR="008632C7" w:rsidRPr="003419BB" w:rsidRDefault="008632C7" w:rsidP="003419BB">
      <w:pPr>
        <w:tabs>
          <w:tab w:val="left" w:pos="90"/>
        </w:tabs>
        <w:spacing w:line="480" w:lineRule="auto"/>
        <w:ind w:left="2790" w:hanging="2700"/>
        <w:rPr>
          <w:rFonts w:ascii="Times New Roman" w:hAnsi="Times New Roman" w:cs="Times New Roman"/>
          <w:b/>
          <w:sz w:val="24"/>
          <w:szCs w:val="24"/>
          <w:u w:val="single"/>
        </w:rPr>
      </w:pPr>
      <w:r w:rsidRPr="003419BB">
        <w:rPr>
          <w:rFonts w:ascii="Times New Roman" w:hAnsi="Times New Roman" w:cs="Times New Roman"/>
          <w:b/>
          <w:sz w:val="24"/>
          <w:szCs w:val="24"/>
          <w:u w:val="single"/>
        </w:rPr>
        <w:t>CONCLUSION</w:t>
      </w:r>
    </w:p>
    <w:p w:rsidR="008632C7" w:rsidRPr="003419BB" w:rsidRDefault="008632C7" w:rsidP="003419BB">
      <w:pPr>
        <w:spacing w:line="480" w:lineRule="auto"/>
        <w:jc w:val="both"/>
        <w:rPr>
          <w:rFonts w:ascii="Times New Roman" w:hAnsi="Times New Roman" w:cs="Times New Roman"/>
        </w:rPr>
      </w:pPr>
      <w:r w:rsidRPr="003419BB">
        <w:rPr>
          <w:rFonts w:ascii="Times New Roman" w:hAnsi="Times New Roman" w:cs="Times New Roman"/>
        </w:rPr>
        <w:t xml:space="preserve">The present study reflects that </w:t>
      </w:r>
      <w:r w:rsidRPr="003419BB">
        <w:rPr>
          <w:rFonts w:ascii="Times New Roman" w:hAnsi="Times New Roman" w:cs="Times New Roman"/>
          <w:w w:val="106"/>
        </w:rPr>
        <w:t>Typhoid is the most common cause of non traumatic ileal perforation, followed by non-</w:t>
      </w:r>
      <w:r w:rsidRPr="003419BB">
        <w:rPr>
          <w:rFonts w:ascii="Times New Roman" w:hAnsi="Times New Roman" w:cs="Times New Roman"/>
        </w:rPr>
        <w:t>specific perforations.</w:t>
      </w:r>
      <w:r w:rsidR="003419BB" w:rsidRPr="003419BB">
        <w:rPr>
          <w:rFonts w:ascii="Times New Roman" w:hAnsi="Times New Roman" w:cs="Times New Roman"/>
        </w:rPr>
        <w:t xml:space="preserve"> </w:t>
      </w:r>
      <w:r w:rsidRPr="003419BB">
        <w:rPr>
          <w:rFonts w:ascii="Times New Roman" w:hAnsi="Times New Roman" w:cs="Times New Roman"/>
          <w:w w:val="103"/>
        </w:rPr>
        <w:t>Patients have a male preponderance and are usually in the second and third</w:t>
      </w:r>
      <w:r w:rsidR="003419BB" w:rsidRPr="003419BB">
        <w:rPr>
          <w:rFonts w:ascii="Times New Roman" w:hAnsi="Times New Roman" w:cs="Times New Roman"/>
          <w:w w:val="103"/>
        </w:rPr>
        <w:t xml:space="preserve"> </w:t>
      </w:r>
      <w:r w:rsidRPr="003419BB">
        <w:rPr>
          <w:rFonts w:ascii="Times New Roman" w:hAnsi="Times New Roman" w:cs="Times New Roman"/>
        </w:rPr>
        <w:t>decades of their lives.</w:t>
      </w:r>
      <w:r w:rsidR="003419BB" w:rsidRPr="003419BB">
        <w:rPr>
          <w:rFonts w:ascii="Times New Roman" w:hAnsi="Times New Roman" w:cs="Times New Roman"/>
        </w:rPr>
        <w:t xml:space="preserve"> </w:t>
      </w:r>
      <w:r w:rsidRPr="003419BB">
        <w:rPr>
          <w:rFonts w:ascii="Times New Roman" w:hAnsi="Times New Roman" w:cs="Times New Roman"/>
          <w:w w:val="110"/>
        </w:rPr>
        <w:t>Widal  serology  is  a  useful  test  in  the  diagnosis  of  typhoid  fever.</w:t>
      </w:r>
      <w:r w:rsidR="003419BB" w:rsidRPr="003419BB">
        <w:rPr>
          <w:rFonts w:ascii="Times New Roman" w:hAnsi="Times New Roman" w:cs="Times New Roman"/>
          <w:w w:val="110"/>
        </w:rPr>
        <w:t xml:space="preserve"> </w:t>
      </w:r>
      <w:r w:rsidRPr="003419BB">
        <w:rPr>
          <w:rFonts w:ascii="Times New Roman" w:hAnsi="Times New Roman" w:cs="Times New Roman"/>
          <w:w w:val="104"/>
        </w:rPr>
        <w:t xml:space="preserve">Histopathology is useful in the diagnosis of tubercular perforations but not </w:t>
      </w:r>
      <w:r w:rsidRPr="003419BB">
        <w:rPr>
          <w:rFonts w:ascii="Times New Roman" w:hAnsi="Times New Roman" w:cs="Times New Roman"/>
        </w:rPr>
        <w:t>very useful in the diagnosis of typhoid. T</w:t>
      </w:r>
      <w:r w:rsidRPr="003419BB">
        <w:rPr>
          <w:rFonts w:ascii="Times New Roman" w:hAnsi="Times New Roman" w:cs="Times New Roman"/>
          <w:spacing w:val="1"/>
        </w:rPr>
        <w:t>yphoid perforations have a significantly higher morbidity rate</w:t>
      </w:r>
      <w:r w:rsidR="003419BB" w:rsidRPr="003419BB">
        <w:rPr>
          <w:rFonts w:ascii="Times New Roman" w:hAnsi="Times New Roman" w:cs="Times New Roman"/>
          <w:spacing w:val="1"/>
        </w:rPr>
        <w:t>.</w:t>
      </w:r>
      <w:r w:rsidRPr="003419BB">
        <w:rPr>
          <w:rFonts w:ascii="Times New Roman" w:hAnsi="Times New Roman" w:cs="Times New Roman"/>
          <w:spacing w:val="1"/>
        </w:rPr>
        <w:t xml:space="preserve"> The type of surgical procedure did not influence outcome, either morbidity or</w:t>
      </w:r>
      <w:r w:rsidRPr="003419BB">
        <w:rPr>
          <w:rFonts w:ascii="Times New Roman" w:hAnsi="Times New Roman" w:cs="Times New Roman"/>
        </w:rPr>
        <w:t xml:space="preserve">mortality. Pre operative presence of shock and hypoalbuminemia affected mortality and in addition azotemia affected morbidity of patients. </w:t>
      </w:r>
      <w:r w:rsidRPr="003419BB">
        <w:rPr>
          <w:rFonts w:ascii="Times New Roman" w:hAnsi="Times New Roman" w:cs="Times New Roman"/>
          <w:w w:val="102"/>
        </w:rPr>
        <w:t>Lag period significantly influenced outcome. This was true for cases of non traumatic ileal</w:t>
      </w:r>
      <w:r w:rsidR="003419BB">
        <w:rPr>
          <w:rFonts w:ascii="Times New Roman" w:hAnsi="Times New Roman" w:cs="Times New Roman"/>
          <w:w w:val="102"/>
        </w:rPr>
        <w:t xml:space="preserve"> </w:t>
      </w:r>
      <w:r w:rsidRPr="003419BB">
        <w:rPr>
          <w:rFonts w:ascii="Times New Roman" w:hAnsi="Times New Roman" w:cs="Times New Roman"/>
          <w:spacing w:val="2"/>
        </w:rPr>
        <w:t xml:space="preserve">perforation irrespective of etiology and significant when typhoid perforations </w:t>
      </w:r>
      <w:r w:rsidRPr="003419BB">
        <w:rPr>
          <w:rFonts w:ascii="Times New Roman" w:hAnsi="Times New Roman" w:cs="Times New Roman"/>
        </w:rPr>
        <w:t>were separately considered.</w:t>
      </w:r>
    </w:p>
    <w:p w:rsidR="008632C7" w:rsidRPr="009B6EDA" w:rsidRDefault="008632C7" w:rsidP="009B6EDA">
      <w:pPr>
        <w:widowControl w:val="0"/>
        <w:autoSpaceDE w:val="0"/>
        <w:autoSpaceDN w:val="0"/>
        <w:adjustRightInd w:val="0"/>
        <w:spacing w:line="480" w:lineRule="auto"/>
        <w:rPr>
          <w:rFonts w:ascii="Times New Roman" w:eastAsia="Arial Unicode MS" w:hAnsi="Times New Roman" w:cs="Times New Roman"/>
          <w:b/>
          <w:sz w:val="24"/>
          <w:szCs w:val="24"/>
          <w:u w:val="single"/>
        </w:rPr>
      </w:pPr>
      <w:r w:rsidRPr="009B6EDA">
        <w:rPr>
          <w:rFonts w:ascii="Times New Roman" w:eastAsia="Arial Unicode MS" w:hAnsi="Times New Roman" w:cs="Times New Roman"/>
          <w:b/>
          <w:sz w:val="24"/>
          <w:szCs w:val="24"/>
          <w:u w:val="single"/>
        </w:rPr>
        <w:lastRenderedPageBreak/>
        <w:t>BIBLIOGRAPHY</w:t>
      </w:r>
    </w:p>
    <w:p w:rsidR="009B6EDA" w:rsidRPr="003B2B76" w:rsidRDefault="009B6EDA" w:rsidP="009B6EDA">
      <w:pPr>
        <w:spacing w:line="276" w:lineRule="auto"/>
        <w:jc w:val="both"/>
        <w:rPr>
          <w:rFonts w:ascii="Times New Roman" w:hAnsi="Times New Roman" w:cs="Times New Roman"/>
        </w:rPr>
      </w:pPr>
      <w:r w:rsidRPr="003B2B76">
        <w:rPr>
          <w:rFonts w:ascii="Times New Roman" w:hAnsi="Times New Roman" w:cs="Times New Roman"/>
        </w:rPr>
        <w:t xml:space="preserve">1. Wani RA, Parray FQ, Bhat NA, Wani MA, Bhat TH, Farzana F. Nontraumatic terminal ileal perforation. World J Emerg Surg. 2006;1[1]:1–4. </w:t>
      </w:r>
    </w:p>
    <w:p w:rsidR="009B6EDA" w:rsidRPr="003B2B76" w:rsidRDefault="009B6EDA" w:rsidP="009B6EDA">
      <w:pPr>
        <w:spacing w:line="276" w:lineRule="auto"/>
        <w:jc w:val="both"/>
        <w:rPr>
          <w:rFonts w:ascii="Times New Roman" w:hAnsi="Times New Roman" w:cs="Times New Roman"/>
        </w:rPr>
      </w:pPr>
      <w:r w:rsidRPr="003B2B76">
        <w:rPr>
          <w:rFonts w:ascii="Times New Roman" w:hAnsi="Times New Roman" w:cs="Times New Roman"/>
        </w:rPr>
        <w:t xml:space="preserve">2. Eid HO, Hefny AF, Joshi S, Abu-Zidan FM. Non-traumatic perforation of the small bowel. Afr Health Sci. 2008;8[1]:36–9. </w:t>
      </w:r>
    </w:p>
    <w:p w:rsidR="009B6EDA" w:rsidRPr="003B2B76" w:rsidRDefault="009B6EDA" w:rsidP="009B6EDA">
      <w:pPr>
        <w:spacing w:line="276" w:lineRule="auto"/>
        <w:ind w:left="90" w:hanging="180"/>
        <w:jc w:val="both"/>
        <w:rPr>
          <w:rFonts w:ascii="Times New Roman" w:hAnsi="Times New Roman" w:cs="Times New Roman"/>
        </w:rPr>
      </w:pPr>
      <w:r w:rsidRPr="003B2B76">
        <w:rPr>
          <w:rFonts w:ascii="Times New Roman" w:hAnsi="Times New Roman" w:cs="Times New Roman"/>
        </w:rPr>
        <w:t xml:space="preserve">3. Bhalerao RA, Karmakar S, Dwivedi D. Perforations of terminal ileum. Indian J Surg. 1972;34:422–6. </w:t>
      </w:r>
    </w:p>
    <w:p w:rsidR="009B6EDA" w:rsidRPr="003B2B76" w:rsidRDefault="009B6EDA" w:rsidP="009B6EDA">
      <w:pPr>
        <w:jc w:val="both"/>
        <w:rPr>
          <w:rFonts w:ascii="Times New Roman" w:hAnsi="Times New Roman" w:cs="Times New Roman"/>
        </w:rPr>
      </w:pPr>
      <w:r w:rsidRPr="003B2B76">
        <w:rPr>
          <w:rFonts w:ascii="Times New Roman" w:hAnsi="Times New Roman" w:cs="Times New Roman"/>
        </w:rPr>
        <w:t>4. Dixon J, Lamusden A, Piris J. Small Bowel Perforation. J R Coll Surg Edinb. 1985;30[1]:43–6.</w:t>
      </w:r>
    </w:p>
    <w:p w:rsidR="009B6EDA" w:rsidRPr="003B2B76" w:rsidRDefault="009B6EDA" w:rsidP="009B6EDA">
      <w:pPr>
        <w:jc w:val="both"/>
        <w:rPr>
          <w:rFonts w:ascii="Times New Roman" w:hAnsi="Times New Roman" w:cs="Times New Roman"/>
        </w:rPr>
      </w:pPr>
      <w:r w:rsidRPr="003B2B76">
        <w:rPr>
          <w:rFonts w:ascii="Times New Roman" w:hAnsi="Times New Roman" w:cs="Times New Roman"/>
        </w:rPr>
        <w:t xml:space="preserve">5. Orringer R, Coller J, Veidenheimer M. Spontaneous free perforation of the small intestine in Crohn’s disease. Dis Colon, Rectum [Internet]. 1983;26:323–6 </w:t>
      </w:r>
    </w:p>
    <w:p w:rsidR="009B6EDA" w:rsidRPr="003B2B76" w:rsidRDefault="009B6EDA" w:rsidP="009B6EDA">
      <w:pPr>
        <w:jc w:val="both"/>
        <w:rPr>
          <w:rFonts w:ascii="Times New Roman" w:hAnsi="Times New Roman" w:cs="Times New Roman"/>
        </w:rPr>
      </w:pPr>
      <w:r w:rsidRPr="003B2B76">
        <w:rPr>
          <w:rFonts w:ascii="Times New Roman" w:hAnsi="Times New Roman" w:cs="Times New Roman"/>
        </w:rPr>
        <w:t>6. Nadkarni KM, Shetty SD, Kagzi RS BR. Small-Bowel Perforations, A study of 32 cases. Arch Surg. 1981;116:53–7.</w:t>
      </w:r>
    </w:p>
    <w:p w:rsidR="009B6EDA" w:rsidRPr="003B2B76" w:rsidRDefault="009B6EDA" w:rsidP="009B6EDA">
      <w:pPr>
        <w:jc w:val="both"/>
        <w:rPr>
          <w:rFonts w:ascii="Times New Roman" w:hAnsi="Times New Roman" w:cs="Times New Roman"/>
        </w:rPr>
      </w:pPr>
      <w:r w:rsidRPr="003B2B76">
        <w:rPr>
          <w:rFonts w:ascii="Times New Roman" w:hAnsi="Times New Roman" w:cs="Times New Roman"/>
        </w:rPr>
        <w:t>7. Wig J, Chaudhary A, Gupta N. Free perforation of tuberculous ulcers of small bowel. Indian J Gastroenterol. 1985;4[4]:241–54.</w:t>
      </w:r>
    </w:p>
    <w:p w:rsidR="009B6EDA" w:rsidRPr="003B2B76" w:rsidRDefault="009B6EDA" w:rsidP="009B6EDA">
      <w:pPr>
        <w:jc w:val="both"/>
        <w:rPr>
          <w:rFonts w:ascii="Times New Roman" w:hAnsi="Times New Roman" w:cs="Times New Roman"/>
        </w:rPr>
      </w:pPr>
      <w:r w:rsidRPr="003B2B76">
        <w:rPr>
          <w:rFonts w:ascii="Times New Roman" w:hAnsi="Times New Roman" w:cs="Times New Roman"/>
        </w:rPr>
        <w:t>8. Kakar A, Aranya RC, Nair SK. Acute Perforation of Small Intestine Due To Tuberculosis. Aust N Z J Surg. 1983;53[4]:381–3.</w:t>
      </w:r>
    </w:p>
    <w:p w:rsidR="009B6EDA" w:rsidRPr="003B2B76" w:rsidRDefault="009B6EDA" w:rsidP="009B6EDA">
      <w:pPr>
        <w:jc w:val="both"/>
        <w:rPr>
          <w:rFonts w:ascii="Times New Roman" w:hAnsi="Times New Roman" w:cs="Times New Roman"/>
        </w:rPr>
      </w:pPr>
      <w:r w:rsidRPr="003B2B76">
        <w:rPr>
          <w:rFonts w:ascii="Times New Roman" w:hAnsi="Times New Roman" w:cs="Times New Roman"/>
        </w:rPr>
        <w:t>9. Eggleston FC, Santoshi B, Singh CM. Typhoid perforation of the bowel. Experiences in 78 cases. Ann Surg. 1979;190[1]:31–5.</w:t>
      </w:r>
    </w:p>
    <w:p w:rsidR="009B6EDA" w:rsidRPr="003B2B76" w:rsidRDefault="009B6EDA" w:rsidP="009B6EDA">
      <w:pPr>
        <w:jc w:val="both"/>
        <w:rPr>
          <w:rFonts w:ascii="Times New Roman" w:hAnsi="Times New Roman" w:cs="Times New Roman"/>
        </w:rPr>
      </w:pPr>
      <w:r w:rsidRPr="003B2B76">
        <w:rPr>
          <w:rFonts w:ascii="Times New Roman" w:hAnsi="Times New Roman" w:cs="Times New Roman"/>
        </w:rPr>
        <w:t>10. Mock CN, Amaral J, Visser LE. Improvement in survival from typhoid ileal perforation: Results of 221 operative cases. Ann Surg. 1992;215[3]:244–9.</w:t>
      </w:r>
    </w:p>
    <w:p w:rsidR="009B6EDA" w:rsidRPr="003B2B76" w:rsidRDefault="009B6EDA" w:rsidP="009B6EDA">
      <w:pPr>
        <w:widowControl w:val="0"/>
        <w:autoSpaceDE w:val="0"/>
        <w:autoSpaceDN w:val="0"/>
        <w:adjustRightInd w:val="0"/>
        <w:spacing w:after="200" w:line="480" w:lineRule="auto"/>
        <w:ind w:left="640" w:hanging="640"/>
        <w:jc w:val="both"/>
        <w:rPr>
          <w:rFonts w:ascii="Times New Roman" w:hAnsi="Times New Roman" w:cs="Times New Roman"/>
          <w:noProof/>
        </w:rPr>
      </w:pPr>
      <w:r w:rsidRPr="003B2B76">
        <w:rPr>
          <w:rFonts w:ascii="Times New Roman" w:hAnsi="Times New Roman" w:cs="Times New Roman"/>
        </w:rPr>
        <w:t xml:space="preserve">11. </w:t>
      </w:r>
      <w:r w:rsidRPr="003B2B76">
        <w:rPr>
          <w:rFonts w:ascii="Times New Roman" w:hAnsi="Times New Roman" w:cs="Times New Roman"/>
          <w:noProof/>
        </w:rPr>
        <w:t xml:space="preserve">Keenan JP HG. The surgical management of typhoid perforation in children. Br J Surg. 1984;71[12]:928–9. </w:t>
      </w:r>
    </w:p>
    <w:p w:rsidR="009B6EDA" w:rsidRPr="003B2B76" w:rsidRDefault="009B6EDA" w:rsidP="009B6EDA">
      <w:pPr>
        <w:widowControl w:val="0"/>
        <w:autoSpaceDE w:val="0"/>
        <w:autoSpaceDN w:val="0"/>
        <w:adjustRightInd w:val="0"/>
        <w:spacing w:after="200" w:line="480" w:lineRule="auto"/>
        <w:ind w:left="640" w:hanging="640"/>
        <w:jc w:val="both"/>
        <w:rPr>
          <w:rFonts w:ascii="Times New Roman" w:hAnsi="Times New Roman" w:cs="Times New Roman"/>
          <w:noProof/>
        </w:rPr>
      </w:pPr>
      <w:r w:rsidRPr="003B2B76">
        <w:rPr>
          <w:rFonts w:ascii="Times New Roman" w:hAnsi="Times New Roman" w:cs="Times New Roman"/>
        </w:rPr>
        <w:t xml:space="preserve">12. </w:t>
      </w:r>
      <w:r w:rsidRPr="003B2B76">
        <w:rPr>
          <w:rFonts w:ascii="Times New Roman" w:hAnsi="Times New Roman" w:cs="Times New Roman"/>
          <w:noProof/>
        </w:rPr>
        <w:t xml:space="preserve">Archampog.EQ. Typhoid ileal perforations: Why such mortalities? Br J Surg. 1976;63[4]:317–21. </w:t>
      </w:r>
    </w:p>
    <w:p w:rsidR="009B6EDA" w:rsidRPr="003B2B76" w:rsidRDefault="009B6EDA" w:rsidP="009B6EDA">
      <w:pPr>
        <w:jc w:val="both"/>
        <w:rPr>
          <w:rFonts w:ascii="Times New Roman" w:hAnsi="Times New Roman" w:cs="Times New Roman"/>
        </w:rPr>
      </w:pPr>
      <w:r w:rsidRPr="003B2B76">
        <w:rPr>
          <w:rFonts w:ascii="Times New Roman" w:hAnsi="Times New Roman" w:cs="Times New Roman"/>
        </w:rPr>
        <w:t>13. Gibney EJ. Ty p h o id perf o rat i o n. 1989;76:887–9.</w:t>
      </w:r>
    </w:p>
    <w:p w:rsidR="009B6EDA" w:rsidRPr="003B2B76" w:rsidRDefault="009B6EDA" w:rsidP="009B6EDA">
      <w:pPr>
        <w:jc w:val="both"/>
        <w:rPr>
          <w:rFonts w:ascii="Times New Roman" w:hAnsi="Times New Roman" w:cs="Times New Roman"/>
        </w:rPr>
      </w:pPr>
      <w:r w:rsidRPr="003B2B76">
        <w:rPr>
          <w:rFonts w:ascii="Times New Roman" w:hAnsi="Times New Roman" w:cs="Times New Roman"/>
        </w:rPr>
        <w:t>14. Lizzaralde E. Typhoid perforation of ileum in children. J Pediatr Surg. 1981;16[2]:1012–6.</w:t>
      </w:r>
    </w:p>
    <w:p w:rsidR="009B6EDA" w:rsidRPr="003B2B76" w:rsidRDefault="009B6EDA" w:rsidP="009B6EDA">
      <w:pPr>
        <w:jc w:val="both"/>
        <w:rPr>
          <w:rFonts w:ascii="Times New Roman" w:hAnsi="Times New Roman" w:cs="Times New Roman"/>
        </w:rPr>
      </w:pPr>
      <w:r w:rsidRPr="003B2B76">
        <w:rPr>
          <w:rFonts w:ascii="Times New Roman" w:hAnsi="Times New Roman" w:cs="Times New Roman"/>
        </w:rPr>
        <w:t>15. Santillana M. Surgical Complications of Typhoid Fever. Lancet. 2003;252[6516]:105.</w:t>
      </w:r>
    </w:p>
    <w:p w:rsidR="009B6EDA" w:rsidRPr="003B2B76" w:rsidRDefault="009B6EDA" w:rsidP="009B6EDA">
      <w:pPr>
        <w:jc w:val="both"/>
        <w:rPr>
          <w:rFonts w:ascii="Times New Roman" w:hAnsi="Times New Roman" w:cs="Times New Roman"/>
        </w:rPr>
      </w:pPr>
      <w:r w:rsidRPr="003B2B76">
        <w:rPr>
          <w:rFonts w:ascii="Times New Roman" w:hAnsi="Times New Roman" w:cs="Times New Roman"/>
        </w:rPr>
        <w:t>16. Meier DE, Imediegwu OO, Tarpley JL. Perforated typhoid enteritis: Operative experience with 108 cases. Am J Surg. 1989;157[4]:423–7.</w:t>
      </w:r>
    </w:p>
    <w:p w:rsidR="009B6EDA" w:rsidRPr="003B2B76" w:rsidRDefault="009B6EDA" w:rsidP="009B6EDA">
      <w:pPr>
        <w:jc w:val="both"/>
        <w:rPr>
          <w:rFonts w:ascii="Times New Roman" w:hAnsi="Times New Roman" w:cs="Times New Roman"/>
        </w:rPr>
      </w:pPr>
      <w:r w:rsidRPr="003B2B76">
        <w:rPr>
          <w:rFonts w:ascii="Times New Roman" w:hAnsi="Times New Roman" w:cs="Times New Roman"/>
        </w:rPr>
        <w:t>17. Talwar S, Mittal K, Prasad P, Sharma R. ORIGINAL ARTICLE TYPHOID ENTERIC PERFORATION. 1997;[December 1996]:351–3.</w:t>
      </w:r>
    </w:p>
    <w:p w:rsidR="009B6EDA" w:rsidRPr="003B2B76" w:rsidRDefault="009B6EDA" w:rsidP="009B6EDA">
      <w:pPr>
        <w:spacing w:line="276" w:lineRule="auto"/>
        <w:jc w:val="both"/>
        <w:rPr>
          <w:rFonts w:ascii="Times New Roman" w:hAnsi="Times New Roman" w:cs="Times New Roman"/>
        </w:rPr>
      </w:pPr>
      <w:r w:rsidRPr="003B2B76">
        <w:rPr>
          <w:rFonts w:ascii="Times New Roman" w:hAnsi="Times New Roman" w:cs="Times New Roman"/>
        </w:rPr>
        <w:t>18. Singh UP, Kumar R, Singh G, Chauhan R. Tube caeco-ileostomy with repair: An innovative surgical technique for typhoid perforation. Int J Surg Sci. 2019;3[1]:349–53.</w:t>
      </w:r>
    </w:p>
    <w:p w:rsidR="009B6EDA" w:rsidRPr="003B2B76" w:rsidRDefault="009B6EDA" w:rsidP="009B6EDA">
      <w:pPr>
        <w:jc w:val="both"/>
        <w:rPr>
          <w:rFonts w:ascii="Times New Roman" w:hAnsi="Times New Roman" w:cs="Times New Roman"/>
        </w:rPr>
      </w:pPr>
    </w:p>
    <w:p w:rsidR="00AD0FFA" w:rsidRPr="00AD0FFA" w:rsidRDefault="00AD0FFA" w:rsidP="00264F9C">
      <w:pPr>
        <w:widowControl w:val="0"/>
        <w:autoSpaceDE w:val="0"/>
        <w:autoSpaceDN w:val="0"/>
        <w:adjustRightInd w:val="0"/>
        <w:spacing w:line="480" w:lineRule="auto"/>
        <w:ind w:left="640" w:hanging="640"/>
        <w:rPr>
          <w:rFonts w:ascii="Times New Roman" w:hAnsi="Times New Roman" w:cs="Times New Roman"/>
          <w:sz w:val="24"/>
          <w:szCs w:val="24"/>
        </w:rPr>
      </w:pPr>
    </w:p>
    <w:sectPr w:rsidR="00AD0FFA" w:rsidRPr="00AD0FFA" w:rsidSect="004E76E0">
      <w:pgSz w:w="11906" w:h="16838"/>
      <w:pgMar w:top="1080" w:right="1440" w:bottom="117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6334" w:rsidRDefault="00696334" w:rsidP="008632C7">
      <w:pPr>
        <w:spacing w:after="0" w:line="240" w:lineRule="auto"/>
      </w:pPr>
      <w:r>
        <w:separator/>
      </w:r>
    </w:p>
  </w:endnote>
  <w:endnote w:type="continuationSeparator" w:id="1">
    <w:p w:rsidR="00696334" w:rsidRDefault="00696334" w:rsidP="008632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6334" w:rsidRDefault="00696334" w:rsidP="008632C7">
      <w:pPr>
        <w:spacing w:after="0" w:line="240" w:lineRule="auto"/>
      </w:pPr>
      <w:r>
        <w:separator/>
      </w:r>
    </w:p>
  </w:footnote>
  <w:footnote w:type="continuationSeparator" w:id="1">
    <w:p w:rsidR="00696334" w:rsidRDefault="00696334" w:rsidP="008632C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F0F39"/>
    <w:multiLevelType w:val="hybridMultilevel"/>
    <w:tmpl w:val="0BE6D4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F7E7C36"/>
    <w:multiLevelType w:val="hybridMultilevel"/>
    <w:tmpl w:val="0BD8B2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F634E4"/>
    <w:multiLevelType w:val="multilevel"/>
    <w:tmpl w:val="CD5CC382"/>
    <w:lvl w:ilvl="0">
      <w:start w:val="1"/>
      <w:numFmt w:val="decimal"/>
      <w:lvlText w:val="%1."/>
      <w:lvlJc w:val="left"/>
      <w:pPr>
        <w:ind w:left="1185" w:hanging="360"/>
      </w:pPr>
    </w:lvl>
    <w:lvl w:ilvl="1">
      <w:start w:val="3"/>
      <w:numFmt w:val="decimal"/>
      <w:isLgl/>
      <w:lvlText w:val="%1.%2"/>
      <w:lvlJc w:val="left"/>
      <w:pPr>
        <w:ind w:left="1185" w:hanging="360"/>
      </w:pPr>
      <w:rPr>
        <w:rFonts w:hint="default"/>
      </w:rPr>
    </w:lvl>
    <w:lvl w:ilvl="2">
      <w:start w:val="1"/>
      <w:numFmt w:val="decimal"/>
      <w:isLgl/>
      <w:lvlText w:val="%1.%2.%3"/>
      <w:lvlJc w:val="left"/>
      <w:pPr>
        <w:ind w:left="1545" w:hanging="720"/>
      </w:pPr>
      <w:rPr>
        <w:rFonts w:hint="default"/>
      </w:rPr>
    </w:lvl>
    <w:lvl w:ilvl="3">
      <w:start w:val="1"/>
      <w:numFmt w:val="decimal"/>
      <w:isLgl/>
      <w:lvlText w:val="%1.%2.%3.%4"/>
      <w:lvlJc w:val="left"/>
      <w:pPr>
        <w:ind w:left="1545" w:hanging="72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1905" w:hanging="1080"/>
      </w:pPr>
      <w:rPr>
        <w:rFonts w:hint="default"/>
      </w:rPr>
    </w:lvl>
    <w:lvl w:ilvl="6">
      <w:start w:val="1"/>
      <w:numFmt w:val="decimal"/>
      <w:isLgl/>
      <w:lvlText w:val="%1.%2.%3.%4.%5.%6.%7"/>
      <w:lvlJc w:val="left"/>
      <w:pPr>
        <w:ind w:left="2265" w:hanging="1440"/>
      </w:pPr>
      <w:rPr>
        <w:rFonts w:hint="default"/>
      </w:rPr>
    </w:lvl>
    <w:lvl w:ilvl="7">
      <w:start w:val="1"/>
      <w:numFmt w:val="decimal"/>
      <w:isLgl/>
      <w:lvlText w:val="%1.%2.%3.%4.%5.%6.%7.%8"/>
      <w:lvlJc w:val="left"/>
      <w:pPr>
        <w:ind w:left="2265" w:hanging="1440"/>
      </w:pPr>
      <w:rPr>
        <w:rFonts w:hint="default"/>
      </w:rPr>
    </w:lvl>
    <w:lvl w:ilvl="8">
      <w:start w:val="1"/>
      <w:numFmt w:val="decimal"/>
      <w:isLgl/>
      <w:lvlText w:val="%1.%2.%3.%4.%5.%6.%7.%8.%9"/>
      <w:lvlJc w:val="left"/>
      <w:pPr>
        <w:ind w:left="2625" w:hanging="1800"/>
      </w:pPr>
      <w:rPr>
        <w:rFonts w:hint="default"/>
      </w:rPr>
    </w:lvl>
  </w:abstractNum>
  <w:abstractNum w:abstractNumId="3">
    <w:nsid w:val="164D333F"/>
    <w:multiLevelType w:val="hybridMultilevel"/>
    <w:tmpl w:val="78B4176C"/>
    <w:lvl w:ilvl="0" w:tplc="884A1C4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720D3A"/>
    <w:multiLevelType w:val="multilevel"/>
    <w:tmpl w:val="3AFC20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8D84FC0"/>
    <w:multiLevelType w:val="hybridMultilevel"/>
    <w:tmpl w:val="DAB84EC8"/>
    <w:lvl w:ilvl="0" w:tplc="E2D6E51A">
      <w:start w:val="1"/>
      <w:numFmt w:val="decimal"/>
      <w:lvlText w:val="%1)"/>
      <w:lvlJc w:val="left"/>
      <w:pPr>
        <w:tabs>
          <w:tab w:val="num" w:pos="900"/>
        </w:tabs>
        <w:ind w:left="900" w:hanging="360"/>
      </w:pPr>
      <w:rPr>
        <w:rFonts w:hint="default"/>
      </w:rPr>
    </w:lvl>
    <w:lvl w:ilvl="1" w:tplc="40090019" w:tentative="1">
      <w:start w:val="1"/>
      <w:numFmt w:val="lowerLetter"/>
      <w:lvlText w:val="%2."/>
      <w:lvlJc w:val="left"/>
      <w:pPr>
        <w:tabs>
          <w:tab w:val="num" w:pos="1620"/>
        </w:tabs>
        <w:ind w:left="1620" w:hanging="360"/>
      </w:pPr>
    </w:lvl>
    <w:lvl w:ilvl="2" w:tplc="4009001B" w:tentative="1">
      <w:start w:val="1"/>
      <w:numFmt w:val="lowerRoman"/>
      <w:lvlText w:val="%3."/>
      <w:lvlJc w:val="right"/>
      <w:pPr>
        <w:tabs>
          <w:tab w:val="num" w:pos="2340"/>
        </w:tabs>
        <w:ind w:left="2340" w:hanging="180"/>
      </w:pPr>
    </w:lvl>
    <w:lvl w:ilvl="3" w:tplc="4009000F" w:tentative="1">
      <w:start w:val="1"/>
      <w:numFmt w:val="decimal"/>
      <w:lvlText w:val="%4."/>
      <w:lvlJc w:val="left"/>
      <w:pPr>
        <w:tabs>
          <w:tab w:val="num" w:pos="3060"/>
        </w:tabs>
        <w:ind w:left="3060" w:hanging="360"/>
      </w:pPr>
    </w:lvl>
    <w:lvl w:ilvl="4" w:tplc="40090019" w:tentative="1">
      <w:start w:val="1"/>
      <w:numFmt w:val="lowerLetter"/>
      <w:lvlText w:val="%5."/>
      <w:lvlJc w:val="left"/>
      <w:pPr>
        <w:tabs>
          <w:tab w:val="num" w:pos="3780"/>
        </w:tabs>
        <w:ind w:left="3780" w:hanging="360"/>
      </w:pPr>
    </w:lvl>
    <w:lvl w:ilvl="5" w:tplc="4009001B" w:tentative="1">
      <w:start w:val="1"/>
      <w:numFmt w:val="lowerRoman"/>
      <w:lvlText w:val="%6."/>
      <w:lvlJc w:val="right"/>
      <w:pPr>
        <w:tabs>
          <w:tab w:val="num" w:pos="4500"/>
        </w:tabs>
        <w:ind w:left="4500" w:hanging="180"/>
      </w:pPr>
    </w:lvl>
    <w:lvl w:ilvl="6" w:tplc="4009000F" w:tentative="1">
      <w:start w:val="1"/>
      <w:numFmt w:val="decimal"/>
      <w:lvlText w:val="%7."/>
      <w:lvlJc w:val="left"/>
      <w:pPr>
        <w:tabs>
          <w:tab w:val="num" w:pos="5220"/>
        </w:tabs>
        <w:ind w:left="5220" w:hanging="360"/>
      </w:pPr>
    </w:lvl>
    <w:lvl w:ilvl="7" w:tplc="40090019" w:tentative="1">
      <w:start w:val="1"/>
      <w:numFmt w:val="lowerLetter"/>
      <w:lvlText w:val="%8."/>
      <w:lvlJc w:val="left"/>
      <w:pPr>
        <w:tabs>
          <w:tab w:val="num" w:pos="5940"/>
        </w:tabs>
        <w:ind w:left="5940" w:hanging="360"/>
      </w:pPr>
    </w:lvl>
    <w:lvl w:ilvl="8" w:tplc="4009001B" w:tentative="1">
      <w:start w:val="1"/>
      <w:numFmt w:val="lowerRoman"/>
      <w:lvlText w:val="%9."/>
      <w:lvlJc w:val="right"/>
      <w:pPr>
        <w:tabs>
          <w:tab w:val="num" w:pos="6660"/>
        </w:tabs>
        <w:ind w:left="6660" w:hanging="180"/>
      </w:pPr>
    </w:lvl>
  </w:abstractNum>
  <w:abstractNum w:abstractNumId="6">
    <w:nsid w:val="1D002EBC"/>
    <w:multiLevelType w:val="hybridMultilevel"/>
    <w:tmpl w:val="B448A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0655F5"/>
    <w:multiLevelType w:val="hybridMultilevel"/>
    <w:tmpl w:val="AB741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26639F"/>
    <w:multiLevelType w:val="hybridMultilevel"/>
    <w:tmpl w:val="D538663C"/>
    <w:lvl w:ilvl="0" w:tplc="3CFAA7EE">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9">
    <w:nsid w:val="34BA0F26"/>
    <w:multiLevelType w:val="hybridMultilevel"/>
    <w:tmpl w:val="7DA255B2"/>
    <w:lvl w:ilvl="0" w:tplc="E22E983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5D63DC"/>
    <w:multiLevelType w:val="multilevel"/>
    <w:tmpl w:val="934E871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57E6F6D"/>
    <w:multiLevelType w:val="multilevel"/>
    <w:tmpl w:val="40F4271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12">
    <w:nsid w:val="3C4F7073"/>
    <w:multiLevelType w:val="hybridMultilevel"/>
    <w:tmpl w:val="0262E30C"/>
    <w:lvl w:ilvl="0" w:tplc="A328BC1C">
      <w:start w:val="1"/>
      <w:numFmt w:val="decimal"/>
      <w:lvlText w:val="%1."/>
      <w:lvlJc w:val="left"/>
      <w:pPr>
        <w:ind w:left="1155" w:hanging="360"/>
      </w:pPr>
      <w:rPr>
        <w:rFonts w:hint="default"/>
      </w:rPr>
    </w:lvl>
    <w:lvl w:ilvl="1" w:tplc="40090019" w:tentative="1">
      <w:start w:val="1"/>
      <w:numFmt w:val="lowerLetter"/>
      <w:lvlText w:val="%2."/>
      <w:lvlJc w:val="left"/>
      <w:pPr>
        <w:ind w:left="1875" w:hanging="360"/>
      </w:pPr>
    </w:lvl>
    <w:lvl w:ilvl="2" w:tplc="4009001B" w:tentative="1">
      <w:start w:val="1"/>
      <w:numFmt w:val="lowerRoman"/>
      <w:lvlText w:val="%3."/>
      <w:lvlJc w:val="right"/>
      <w:pPr>
        <w:ind w:left="2595" w:hanging="180"/>
      </w:pPr>
    </w:lvl>
    <w:lvl w:ilvl="3" w:tplc="4009000F" w:tentative="1">
      <w:start w:val="1"/>
      <w:numFmt w:val="decimal"/>
      <w:lvlText w:val="%4."/>
      <w:lvlJc w:val="left"/>
      <w:pPr>
        <w:ind w:left="3315" w:hanging="360"/>
      </w:pPr>
    </w:lvl>
    <w:lvl w:ilvl="4" w:tplc="40090019" w:tentative="1">
      <w:start w:val="1"/>
      <w:numFmt w:val="lowerLetter"/>
      <w:lvlText w:val="%5."/>
      <w:lvlJc w:val="left"/>
      <w:pPr>
        <w:ind w:left="4035" w:hanging="360"/>
      </w:pPr>
    </w:lvl>
    <w:lvl w:ilvl="5" w:tplc="4009001B" w:tentative="1">
      <w:start w:val="1"/>
      <w:numFmt w:val="lowerRoman"/>
      <w:lvlText w:val="%6."/>
      <w:lvlJc w:val="right"/>
      <w:pPr>
        <w:ind w:left="4755" w:hanging="180"/>
      </w:pPr>
    </w:lvl>
    <w:lvl w:ilvl="6" w:tplc="4009000F" w:tentative="1">
      <w:start w:val="1"/>
      <w:numFmt w:val="decimal"/>
      <w:lvlText w:val="%7."/>
      <w:lvlJc w:val="left"/>
      <w:pPr>
        <w:ind w:left="5475" w:hanging="360"/>
      </w:pPr>
    </w:lvl>
    <w:lvl w:ilvl="7" w:tplc="40090019" w:tentative="1">
      <w:start w:val="1"/>
      <w:numFmt w:val="lowerLetter"/>
      <w:lvlText w:val="%8."/>
      <w:lvlJc w:val="left"/>
      <w:pPr>
        <w:ind w:left="6195" w:hanging="360"/>
      </w:pPr>
    </w:lvl>
    <w:lvl w:ilvl="8" w:tplc="4009001B" w:tentative="1">
      <w:start w:val="1"/>
      <w:numFmt w:val="lowerRoman"/>
      <w:lvlText w:val="%9."/>
      <w:lvlJc w:val="right"/>
      <w:pPr>
        <w:ind w:left="6915" w:hanging="180"/>
      </w:pPr>
    </w:lvl>
  </w:abstractNum>
  <w:abstractNum w:abstractNumId="13">
    <w:nsid w:val="464D4146"/>
    <w:multiLevelType w:val="hybridMultilevel"/>
    <w:tmpl w:val="B1189886"/>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4">
    <w:nsid w:val="4EA37E98"/>
    <w:multiLevelType w:val="hybridMultilevel"/>
    <w:tmpl w:val="AF5877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F582E28"/>
    <w:multiLevelType w:val="hybridMultilevel"/>
    <w:tmpl w:val="DA5CBEBE"/>
    <w:lvl w:ilvl="0" w:tplc="10C47570">
      <w:start w:val="1"/>
      <w:numFmt w:val="decimal"/>
      <w:lvlText w:val="%1."/>
      <w:lvlJc w:val="left"/>
      <w:pPr>
        <w:ind w:left="242" w:hanging="267"/>
        <w:jc w:val="right"/>
      </w:pPr>
      <w:rPr>
        <w:rFonts w:hint="default"/>
        <w:w w:val="100"/>
        <w:lang w:val="en-US" w:eastAsia="en-US" w:bidi="en-US"/>
      </w:rPr>
    </w:lvl>
    <w:lvl w:ilvl="1" w:tplc="ABE29820">
      <w:numFmt w:val="bullet"/>
      <w:lvlText w:val="•"/>
      <w:lvlJc w:val="left"/>
      <w:pPr>
        <w:ind w:left="1114" w:hanging="267"/>
      </w:pPr>
      <w:rPr>
        <w:rFonts w:hint="default"/>
        <w:lang w:val="en-US" w:eastAsia="en-US" w:bidi="en-US"/>
      </w:rPr>
    </w:lvl>
    <w:lvl w:ilvl="2" w:tplc="7902E3BE">
      <w:numFmt w:val="bullet"/>
      <w:lvlText w:val="•"/>
      <w:lvlJc w:val="left"/>
      <w:pPr>
        <w:ind w:left="1989" w:hanging="267"/>
      </w:pPr>
      <w:rPr>
        <w:rFonts w:hint="default"/>
        <w:lang w:val="en-US" w:eastAsia="en-US" w:bidi="en-US"/>
      </w:rPr>
    </w:lvl>
    <w:lvl w:ilvl="3" w:tplc="8F7646D0">
      <w:numFmt w:val="bullet"/>
      <w:lvlText w:val="•"/>
      <w:lvlJc w:val="left"/>
      <w:pPr>
        <w:ind w:left="2863" w:hanging="267"/>
      </w:pPr>
      <w:rPr>
        <w:rFonts w:hint="default"/>
        <w:lang w:val="en-US" w:eastAsia="en-US" w:bidi="en-US"/>
      </w:rPr>
    </w:lvl>
    <w:lvl w:ilvl="4" w:tplc="1E4806B0">
      <w:numFmt w:val="bullet"/>
      <w:lvlText w:val="•"/>
      <w:lvlJc w:val="left"/>
      <w:pPr>
        <w:ind w:left="3738" w:hanging="267"/>
      </w:pPr>
      <w:rPr>
        <w:rFonts w:hint="default"/>
        <w:lang w:val="en-US" w:eastAsia="en-US" w:bidi="en-US"/>
      </w:rPr>
    </w:lvl>
    <w:lvl w:ilvl="5" w:tplc="02C0D05C">
      <w:numFmt w:val="bullet"/>
      <w:lvlText w:val="•"/>
      <w:lvlJc w:val="left"/>
      <w:pPr>
        <w:ind w:left="4613" w:hanging="267"/>
      </w:pPr>
      <w:rPr>
        <w:rFonts w:hint="default"/>
        <w:lang w:val="en-US" w:eastAsia="en-US" w:bidi="en-US"/>
      </w:rPr>
    </w:lvl>
    <w:lvl w:ilvl="6" w:tplc="CEF8A052">
      <w:numFmt w:val="bullet"/>
      <w:lvlText w:val="•"/>
      <w:lvlJc w:val="left"/>
      <w:pPr>
        <w:ind w:left="5487" w:hanging="267"/>
      </w:pPr>
      <w:rPr>
        <w:rFonts w:hint="default"/>
        <w:lang w:val="en-US" w:eastAsia="en-US" w:bidi="en-US"/>
      </w:rPr>
    </w:lvl>
    <w:lvl w:ilvl="7" w:tplc="19A8CAD8">
      <w:numFmt w:val="bullet"/>
      <w:lvlText w:val="•"/>
      <w:lvlJc w:val="left"/>
      <w:pPr>
        <w:ind w:left="6362" w:hanging="267"/>
      </w:pPr>
      <w:rPr>
        <w:rFonts w:hint="default"/>
        <w:lang w:val="en-US" w:eastAsia="en-US" w:bidi="en-US"/>
      </w:rPr>
    </w:lvl>
    <w:lvl w:ilvl="8" w:tplc="7452CDD2">
      <w:numFmt w:val="bullet"/>
      <w:lvlText w:val="•"/>
      <w:lvlJc w:val="left"/>
      <w:pPr>
        <w:ind w:left="7237" w:hanging="267"/>
      </w:pPr>
      <w:rPr>
        <w:rFonts w:hint="default"/>
        <w:lang w:val="en-US" w:eastAsia="en-US" w:bidi="en-US"/>
      </w:rPr>
    </w:lvl>
  </w:abstractNum>
  <w:abstractNum w:abstractNumId="16">
    <w:nsid w:val="52C16B3E"/>
    <w:multiLevelType w:val="hybridMultilevel"/>
    <w:tmpl w:val="E7C4E8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8CB3D5A"/>
    <w:multiLevelType w:val="hybridMultilevel"/>
    <w:tmpl w:val="AF0ABB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60810D40"/>
    <w:multiLevelType w:val="hybridMultilevel"/>
    <w:tmpl w:val="0AF81D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6192BDF"/>
    <w:multiLevelType w:val="hybridMultilevel"/>
    <w:tmpl w:val="21A8B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C63712E"/>
    <w:multiLevelType w:val="hybridMultilevel"/>
    <w:tmpl w:val="E0D0490C"/>
    <w:lvl w:ilvl="0" w:tplc="5540D1D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CD21092"/>
    <w:multiLevelType w:val="hybridMultilevel"/>
    <w:tmpl w:val="89B68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45C47F4"/>
    <w:multiLevelType w:val="hybridMultilevel"/>
    <w:tmpl w:val="3556AE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6D35681"/>
    <w:multiLevelType w:val="hybridMultilevel"/>
    <w:tmpl w:val="31620D7A"/>
    <w:lvl w:ilvl="0" w:tplc="5802A444">
      <w:start w:val="1"/>
      <w:numFmt w:val="decimal"/>
      <w:lvlText w:val="%1."/>
      <w:lvlJc w:val="left"/>
      <w:pPr>
        <w:ind w:left="570" w:hanging="360"/>
      </w:pPr>
      <w:rPr>
        <w:rFonts w:ascii="Times New Roman" w:eastAsia="Times New Roman" w:hAnsi="Times New Roman" w:cs="Times New Roman"/>
      </w:rPr>
    </w:lvl>
    <w:lvl w:ilvl="1" w:tplc="40090019" w:tentative="1">
      <w:start w:val="1"/>
      <w:numFmt w:val="lowerLetter"/>
      <w:lvlText w:val="%2."/>
      <w:lvlJc w:val="left"/>
      <w:pPr>
        <w:ind w:left="1290" w:hanging="360"/>
      </w:pPr>
    </w:lvl>
    <w:lvl w:ilvl="2" w:tplc="4009001B" w:tentative="1">
      <w:start w:val="1"/>
      <w:numFmt w:val="lowerRoman"/>
      <w:lvlText w:val="%3."/>
      <w:lvlJc w:val="right"/>
      <w:pPr>
        <w:ind w:left="2010" w:hanging="180"/>
      </w:pPr>
    </w:lvl>
    <w:lvl w:ilvl="3" w:tplc="4009000F" w:tentative="1">
      <w:start w:val="1"/>
      <w:numFmt w:val="decimal"/>
      <w:lvlText w:val="%4."/>
      <w:lvlJc w:val="left"/>
      <w:pPr>
        <w:ind w:left="2730" w:hanging="360"/>
      </w:pPr>
    </w:lvl>
    <w:lvl w:ilvl="4" w:tplc="40090019" w:tentative="1">
      <w:start w:val="1"/>
      <w:numFmt w:val="lowerLetter"/>
      <w:lvlText w:val="%5."/>
      <w:lvlJc w:val="left"/>
      <w:pPr>
        <w:ind w:left="3450" w:hanging="360"/>
      </w:pPr>
    </w:lvl>
    <w:lvl w:ilvl="5" w:tplc="4009001B" w:tentative="1">
      <w:start w:val="1"/>
      <w:numFmt w:val="lowerRoman"/>
      <w:lvlText w:val="%6."/>
      <w:lvlJc w:val="right"/>
      <w:pPr>
        <w:ind w:left="4170" w:hanging="180"/>
      </w:pPr>
    </w:lvl>
    <w:lvl w:ilvl="6" w:tplc="4009000F" w:tentative="1">
      <w:start w:val="1"/>
      <w:numFmt w:val="decimal"/>
      <w:lvlText w:val="%7."/>
      <w:lvlJc w:val="left"/>
      <w:pPr>
        <w:ind w:left="4890" w:hanging="360"/>
      </w:pPr>
    </w:lvl>
    <w:lvl w:ilvl="7" w:tplc="40090019" w:tentative="1">
      <w:start w:val="1"/>
      <w:numFmt w:val="lowerLetter"/>
      <w:lvlText w:val="%8."/>
      <w:lvlJc w:val="left"/>
      <w:pPr>
        <w:ind w:left="5610" w:hanging="360"/>
      </w:pPr>
    </w:lvl>
    <w:lvl w:ilvl="8" w:tplc="4009001B" w:tentative="1">
      <w:start w:val="1"/>
      <w:numFmt w:val="lowerRoman"/>
      <w:lvlText w:val="%9."/>
      <w:lvlJc w:val="right"/>
      <w:pPr>
        <w:ind w:left="6330" w:hanging="180"/>
      </w:pPr>
    </w:lvl>
  </w:abstractNum>
  <w:abstractNum w:abstractNumId="24">
    <w:nsid w:val="76F264B2"/>
    <w:multiLevelType w:val="hybridMultilevel"/>
    <w:tmpl w:val="794CE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C9E0D82"/>
    <w:multiLevelType w:val="hybridMultilevel"/>
    <w:tmpl w:val="EE7CAB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7D4D5656"/>
    <w:multiLevelType w:val="hybridMultilevel"/>
    <w:tmpl w:val="0E1E1B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9"/>
  </w:num>
  <w:num w:numId="3">
    <w:abstractNumId w:val="7"/>
  </w:num>
  <w:num w:numId="4">
    <w:abstractNumId w:val="24"/>
  </w:num>
  <w:num w:numId="5">
    <w:abstractNumId w:val="6"/>
  </w:num>
  <w:num w:numId="6">
    <w:abstractNumId w:val="12"/>
  </w:num>
  <w:num w:numId="7">
    <w:abstractNumId w:val="2"/>
  </w:num>
  <w:num w:numId="8">
    <w:abstractNumId w:val="0"/>
  </w:num>
  <w:num w:numId="9">
    <w:abstractNumId w:val="23"/>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1"/>
  </w:num>
  <w:num w:numId="13">
    <w:abstractNumId w:val="16"/>
  </w:num>
  <w:num w:numId="14">
    <w:abstractNumId w:val="4"/>
  </w:num>
  <w:num w:numId="15">
    <w:abstractNumId w:val="8"/>
  </w:num>
  <w:num w:numId="16">
    <w:abstractNumId w:val="25"/>
  </w:num>
  <w:num w:numId="17">
    <w:abstractNumId w:val="3"/>
  </w:num>
  <w:num w:numId="18">
    <w:abstractNumId w:val="10"/>
  </w:num>
  <w:num w:numId="19">
    <w:abstractNumId w:val="20"/>
  </w:num>
  <w:num w:numId="20">
    <w:abstractNumId w:val="9"/>
  </w:num>
  <w:num w:numId="21">
    <w:abstractNumId w:val="21"/>
  </w:num>
  <w:num w:numId="22">
    <w:abstractNumId w:val="18"/>
  </w:num>
  <w:num w:numId="23">
    <w:abstractNumId w:val="14"/>
  </w:num>
  <w:num w:numId="24">
    <w:abstractNumId w:val="1"/>
  </w:num>
  <w:num w:numId="25">
    <w:abstractNumId w:val="17"/>
  </w:num>
  <w:num w:numId="26">
    <w:abstractNumId w:val="26"/>
  </w:num>
  <w:num w:numId="27">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8632C7"/>
    <w:rsid w:val="000C6F91"/>
    <w:rsid w:val="00136069"/>
    <w:rsid w:val="0016232C"/>
    <w:rsid w:val="0018377E"/>
    <w:rsid w:val="001A2D8C"/>
    <w:rsid w:val="00264F9C"/>
    <w:rsid w:val="00270CC5"/>
    <w:rsid w:val="002C4015"/>
    <w:rsid w:val="003419BB"/>
    <w:rsid w:val="00344075"/>
    <w:rsid w:val="003819C8"/>
    <w:rsid w:val="00384DFA"/>
    <w:rsid w:val="003C764A"/>
    <w:rsid w:val="003D3867"/>
    <w:rsid w:val="00420720"/>
    <w:rsid w:val="004505B2"/>
    <w:rsid w:val="00453C5A"/>
    <w:rsid w:val="004653D7"/>
    <w:rsid w:val="00467C2D"/>
    <w:rsid w:val="004E76E0"/>
    <w:rsid w:val="00523771"/>
    <w:rsid w:val="0053221C"/>
    <w:rsid w:val="00622A88"/>
    <w:rsid w:val="00631CCC"/>
    <w:rsid w:val="00682EDC"/>
    <w:rsid w:val="00696334"/>
    <w:rsid w:val="006C4048"/>
    <w:rsid w:val="00703E23"/>
    <w:rsid w:val="00751CA0"/>
    <w:rsid w:val="007806AD"/>
    <w:rsid w:val="007A350C"/>
    <w:rsid w:val="007B3835"/>
    <w:rsid w:val="007D5894"/>
    <w:rsid w:val="007E037F"/>
    <w:rsid w:val="00807EA6"/>
    <w:rsid w:val="008632C7"/>
    <w:rsid w:val="008833AD"/>
    <w:rsid w:val="008E7F57"/>
    <w:rsid w:val="00925926"/>
    <w:rsid w:val="009B6EDA"/>
    <w:rsid w:val="00A06183"/>
    <w:rsid w:val="00A23AE7"/>
    <w:rsid w:val="00A76E94"/>
    <w:rsid w:val="00A83150"/>
    <w:rsid w:val="00A8544C"/>
    <w:rsid w:val="00A97B66"/>
    <w:rsid w:val="00AD0FFA"/>
    <w:rsid w:val="00B22B4F"/>
    <w:rsid w:val="00BB541C"/>
    <w:rsid w:val="00C432A0"/>
    <w:rsid w:val="00D14826"/>
    <w:rsid w:val="00D72E49"/>
    <w:rsid w:val="00D77635"/>
    <w:rsid w:val="00DB7C6A"/>
    <w:rsid w:val="00DF462D"/>
    <w:rsid w:val="00E424A1"/>
    <w:rsid w:val="00E54886"/>
    <w:rsid w:val="00E5626E"/>
    <w:rsid w:val="00F309D1"/>
    <w:rsid w:val="00F32B85"/>
    <w:rsid w:val="00F84A76"/>
    <w:rsid w:val="00FB464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2C7"/>
    <w:pPr>
      <w:spacing w:after="160" w:line="259" w:lineRule="auto"/>
    </w:pPr>
    <w:rPr>
      <w:lang w:val="en-IN"/>
    </w:rPr>
  </w:style>
  <w:style w:type="paragraph" w:styleId="Heading1">
    <w:name w:val="heading 1"/>
    <w:basedOn w:val="Normal"/>
    <w:link w:val="Heading1Char"/>
    <w:uiPriority w:val="1"/>
    <w:qFormat/>
    <w:rsid w:val="008632C7"/>
    <w:pPr>
      <w:widowControl w:val="0"/>
      <w:autoSpaceDE w:val="0"/>
      <w:autoSpaceDN w:val="0"/>
      <w:spacing w:before="72" w:after="0" w:line="240" w:lineRule="auto"/>
      <w:ind w:left="220"/>
      <w:outlineLvl w:val="0"/>
    </w:pPr>
    <w:rPr>
      <w:rFonts w:ascii="Times New Roman" w:eastAsia="Times New Roman" w:hAnsi="Times New Roman" w:cs="Times New Roman"/>
      <w:b/>
      <w:bCs/>
      <w:sz w:val="24"/>
      <w:szCs w:val="24"/>
      <w:lang w:val="en-US" w:bidi="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632C7"/>
    <w:rPr>
      <w:rFonts w:ascii="Times New Roman" w:eastAsia="Times New Roman" w:hAnsi="Times New Roman" w:cs="Times New Roman"/>
      <w:b/>
      <w:bCs/>
      <w:sz w:val="24"/>
      <w:szCs w:val="24"/>
      <w:lang w:bidi="en-US"/>
    </w:rPr>
  </w:style>
  <w:style w:type="paragraph" w:customStyle="1" w:styleId="Default">
    <w:name w:val="Default"/>
    <w:rsid w:val="008632C7"/>
    <w:pPr>
      <w:autoSpaceDE w:val="0"/>
      <w:autoSpaceDN w:val="0"/>
      <w:adjustRightInd w:val="0"/>
      <w:spacing w:after="0" w:line="240" w:lineRule="auto"/>
    </w:pPr>
    <w:rPr>
      <w:rFonts w:ascii="Tahoma" w:hAnsi="Tahoma" w:cs="Tahoma"/>
      <w:color w:val="000000"/>
      <w:sz w:val="24"/>
      <w:szCs w:val="24"/>
    </w:rPr>
  </w:style>
  <w:style w:type="paragraph" w:styleId="ListParagraph">
    <w:name w:val="List Paragraph"/>
    <w:basedOn w:val="Normal"/>
    <w:uiPriority w:val="34"/>
    <w:qFormat/>
    <w:rsid w:val="008632C7"/>
    <w:pPr>
      <w:spacing w:after="200" w:line="276" w:lineRule="auto"/>
      <w:ind w:left="720"/>
      <w:contextualSpacing/>
    </w:pPr>
    <w:rPr>
      <w:lang w:val="en-US"/>
    </w:rPr>
  </w:style>
  <w:style w:type="table" w:styleId="TableGrid">
    <w:name w:val="Table Grid"/>
    <w:basedOn w:val="TableNormal"/>
    <w:uiPriority w:val="59"/>
    <w:rsid w:val="008632C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632C7"/>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8632C7"/>
    <w:rPr>
      <w:rFonts w:ascii="Tahoma" w:hAnsi="Tahoma" w:cs="Tahoma"/>
      <w:sz w:val="16"/>
      <w:szCs w:val="16"/>
    </w:rPr>
  </w:style>
  <w:style w:type="paragraph" w:styleId="Header">
    <w:name w:val="header"/>
    <w:basedOn w:val="Normal"/>
    <w:link w:val="HeaderChar"/>
    <w:uiPriority w:val="99"/>
    <w:semiHidden/>
    <w:unhideWhenUsed/>
    <w:rsid w:val="008632C7"/>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semiHidden/>
    <w:rsid w:val="008632C7"/>
  </w:style>
  <w:style w:type="paragraph" w:styleId="Footer">
    <w:name w:val="footer"/>
    <w:basedOn w:val="Normal"/>
    <w:link w:val="FooterChar"/>
    <w:uiPriority w:val="99"/>
    <w:unhideWhenUsed/>
    <w:rsid w:val="008632C7"/>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8632C7"/>
  </w:style>
  <w:style w:type="character" w:styleId="Strong">
    <w:name w:val="Strong"/>
    <w:basedOn w:val="DefaultParagraphFont"/>
    <w:uiPriority w:val="22"/>
    <w:qFormat/>
    <w:rsid w:val="008632C7"/>
    <w:rPr>
      <w:b/>
      <w:bCs/>
    </w:rPr>
  </w:style>
  <w:style w:type="character" w:styleId="Hyperlink">
    <w:name w:val="Hyperlink"/>
    <w:basedOn w:val="DefaultParagraphFont"/>
    <w:uiPriority w:val="99"/>
    <w:unhideWhenUsed/>
    <w:rsid w:val="008632C7"/>
    <w:rPr>
      <w:color w:val="0000FF"/>
      <w:u w:val="single"/>
    </w:rPr>
  </w:style>
  <w:style w:type="paragraph" w:styleId="BodyText">
    <w:name w:val="Body Text"/>
    <w:basedOn w:val="Normal"/>
    <w:link w:val="BodyTextChar"/>
    <w:uiPriority w:val="1"/>
    <w:qFormat/>
    <w:rsid w:val="008632C7"/>
    <w:pPr>
      <w:widowControl w:val="0"/>
      <w:autoSpaceDE w:val="0"/>
      <w:autoSpaceDN w:val="0"/>
      <w:spacing w:after="0" w:line="240" w:lineRule="auto"/>
    </w:pPr>
    <w:rPr>
      <w:rFonts w:ascii="Times New Roman" w:eastAsia="Times New Roman" w:hAnsi="Times New Roman" w:cs="Times New Roman"/>
      <w:sz w:val="24"/>
      <w:szCs w:val="24"/>
      <w:lang w:val="en-US" w:bidi="en-US"/>
    </w:rPr>
  </w:style>
  <w:style w:type="character" w:customStyle="1" w:styleId="BodyTextChar">
    <w:name w:val="Body Text Char"/>
    <w:basedOn w:val="DefaultParagraphFont"/>
    <w:link w:val="BodyText"/>
    <w:uiPriority w:val="1"/>
    <w:rsid w:val="008632C7"/>
    <w:rPr>
      <w:rFonts w:ascii="Times New Roman" w:eastAsia="Times New Roman" w:hAnsi="Times New Roman" w:cs="Times New Roman"/>
      <w:sz w:val="24"/>
      <w:szCs w:val="24"/>
      <w:lang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trajitsurgery@gmail.com" TargetMode="External"/><Relationship Id="rId13" Type="http://schemas.openxmlformats.org/officeDocument/2006/relationships/chart" Target="charts/chart5.xml"/><Relationship Id="rId18" Type="http://schemas.openxmlformats.org/officeDocument/2006/relationships/chart" Target="charts/chart10.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master%20chart\MASTER%20CHART.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user\Documents\master%20chart%20revised.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ocuments\master%20chart%20revised.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Documents\master%20chart%20revised.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user\AppData\Roaming\Microsoft\Excel\master%20chart%20revised%20(version%201).xlsb"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user\Documents\master%20chart%20revised.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user\Documents\master%20chart%20revised.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user\Documents\master%20chart%20revised.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user\Documents\master%20chart%20revised.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user\Documents\master%20chart%20revise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ETIOLOGY</a:t>
            </a:r>
          </a:p>
        </c:rich>
      </c:tx>
    </c:title>
    <c:plotArea>
      <c:layout/>
      <c:pieChart>
        <c:varyColors val="1"/>
        <c:ser>
          <c:idx val="0"/>
          <c:order val="0"/>
          <c:tx>
            <c:strRef>
              <c:f>Sheet2!$B$1</c:f>
              <c:strCache>
                <c:ptCount val="1"/>
                <c:pt idx="0">
                  <c:v>NO</c:v>
                </c:pt>
              </c:strCache>
            </c:strRef>
          </c:tx>
          <c:dLbls>
            <c:spPr>
              <a:noFill/>
              <a:ln>
                <a:noFill/>
              </a:ln>
              <a:effectLst/>
            </c:spPr>
            <c:showPercent val="1"/>
            <c:extLst xmlns:c16r2="http://schemas.microsoft.com/office/drawing/2015/06/chart">
              <c:ext xmlns:c15="http://schemas.microsoft.com/office/drawing/2012/chart" uri="{CE6537A1-D6FC-4f65-9D91-7224C49458BB}"/>
            </c:extLst>
          </c:dLbls>
          <c:cat>
            <c:strRef>
              <c:f>Sheet2!$A$2:$A$5</c:f>
              <c:strCache>
                <c:ptCount val="4"/>
                <c:pt idx="0">
                  <c:v>TYPHOID</c:v>
                </c:pt>
                <c:pt idx="1">
                  <c:v>NON SPECIFIC</c:v>
                </c:pt>
                <c:pt idx="2">
                  <c:v>TB</c:v>
                </c:pt>
                <c:pt idx="3">
                  <c:v>MECKELS</c:v>
                </c:pt>
              </c:strCache>
            </c:strRef>
          </c:cat>
          <c:val>
            <c:numRef>
              <c:f>Sheet2!$B$2:$B$5</c:f>
              <c:numCache>
                <c:formatCode>General</c:formatCode>
                <c:ptCount val="4"/>
                <c:pt idx="0">
                  <c:v>27</c:v>
                </c:pt>
                <c:pt idx="1">
                  <c:v>19</c:v>
                </c:pt>
                <c:pt idx="2">
                  <c:v>4</c:v>
                </c:pt>
                <c:pt idx="3">
                  <c:v>1</c:v>
                </c:pt>
              </c:numCache>
            </c:numRef>
          </c:val>
          <c:extLst xmlns:c16r2="http://schemas.microsoft.com/office/drawing/2015/06/chart">
            <c:ext xmlns:c16="http://schemas.microsoft.com/office/drawing/2014/chart" uri="{C3380CC4-5D6E-409C-BE32-E72D297353CC}">
              <c16:uniqueId val="{00000000-9616-2C43-9EA5-AA62645B6319}"/>
            </c:ext>
          </c:extLst>
        </c:ser>
        <c:dLbls>
          <c:showPercent val="1"/>
        </c:dLbls>
        <c:firstSliceAng val="0"/>
      </c:pieChart>
    </c:plotArea>
    <c:legend>
      <c:legendPos val="r"/>
    </c:legend>
    <c:plotVisOnly val="1"/>
    <c:dispBlanksAs val="zero"/>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clustered"/>
        <c:ser>
          <c:idx val="0"/>
          <c:order val="0"/>
          <c:tx>
            <c:strRef>
              <c:f>Sheet7!$A$2</c:f>
              <c:strCache>
                <c:ptCount val="1"/>
                <c:pt idx="0">
                  <c:v>mortality</c:v>
                </c:pt>
              </c:strCache>
            </c:strRef>
          </c:tx>
          <c:cat>
            <c:strRef>
              <c:f>Sheet7!$B$1:$D$1</c:f>
              <c:strCache>
                <c:ptCount val="3"/>
                <c:pt idx="0">
                  <c:v>simple closure</c:v>
                </c:pt>
                <c:pt idx="1">
                  <c:v>ileostomy </c:v>
                </c:pt>
                <c:pt idx="2">
                  <c:v>RA</c:v>
                </c:pt>
              </c:strCache>
            </c:strRef>
          </c:cat>
          <c:val>
            <c:numRef>
              <c:f>Sheet7!$B$2:$D$2</c:f>
              <c:numCache>
                <c:formatCode>General</c:formatCode>
                <c:ptCount val="3"/>
                <c:pt idx="0">
                  <c:v>3</c:v>
                </c:pt>
                <c:pt idx="1">
                  <c:v>1</c:v>
                </c:pt>
                <c:pt idx="2">
                  <c:v>2</c:v>
                </c:pt>
              </c:numCache>
            </c:numRef>
          </c:val>
          <c:extLst xmlns:c16r2="http://schemas.microsoft.com/office/drawing/2015/06/chart">
            <c:ext xmlns:c16="http://schemas.microsoft.com/office/drawing/2014/chart" uri="{C3380CC4-5D6E-409C-BE32-E72D297353CC}">
              <c16:uniqueId val="{00000000-450D-5F4E-B543-F41974D4F897}"/>
            </c:ext>
          </c:extLst>
        </c:ser>
        <c:ser>
          <c:idx val="1"/>
          <c:order val="1"/>
          <c:tx>
            <c:strRef>
              <c:f>Sheet7!$A$3</c:f>
              <c:strCache>
                <c:ptCount val="1"/>
                <c:pt idx="0">
                  <c:v>complications</c:v>
                </c:pt>
              </c:strCache>
            </c:strRef>
          </c:tx>
          <c:cat>
            <c:strRef>
              <c:f>Sheet7!$B$1:$D$1</c:f>
              <c:strCache>
                <c:ptCount val="3"/>
                <c:pt idx="0">
                  <c:v>simple closure</c:v>
                </c:pt>
                <c:pt idx="1">
                  <c:v>ileostomy </c:v>
                </c:pt>
                <c:pt idx="2">
                  <c:v>RA</c:v>
                </c:pt>
              </c:strCache>
            </c:strRef>
          </c:cat>
          <c:val>
            <c:numRef>
              <c:f>Sheet7!$B$3:$D$3</c:f>
              <c:numCache>
                <c:formatCode>General</c:formatCode>
                <c:ptCount val="3"/>
                <c:pt idx="0">
                  <c:v>21</c:v>
                </c:pt>
                <c:pt idx="1">
                  <c:v>5</c:v>
                </c:pt>
                <c:pt idx="2">
                  <c:v>4</c:v>
                </c:pt>
              </c:numCache>
            </c:numRef>
          </c:val>
          <c:extLst xmlns:c16r2="http://schemas.microsoft.com/office/drawing/2015/06/chart">
            <c:ext xmlns:c16="http://schemas.microsoft.com/office/drawing/2014/chart" uri="{C3380CC4-5D6E-409C-BE32-E72D297353CC}">
              <c16:uniqueId val="{00000001-450D-5F4E-B543-F41974D4F897}"/>
            </c:ext>
          </c:extLst>
        </c:ser>
        <c:axId val="196736128"/>
        <c:axId val="196737664"/>
      </c:barChart>
      <c:catAx>
        <c:axId val="196736128"/>
        <c:scaling>
          <c:orientation val="minMax"/>
        </c:scaling>
        <c:axPos val="b"/>
        <c:numFmt formatCode="General" sourceLinked="0"/>
        <c:majorTickMark val="none"/>
        <c:tickLblPos val="nextTo"/>
        <c:crossAx val="196737664"/>
        <c:crosses val="autoZero"/>
        <c:auto val="1"/>
        <c:lblAlgn val="ctr"/>
        <c:lblOffset val="100"/>
      </c:catAx>
      <c:valAx>
        <c:axId val="196737664"/>
        <c:scaling>
          <c:orientation val="minMax"/>
        </c:scaling>
        <c:axPos val="l"/>
        <c:majorGridlines/>
        <c:title>
          <c:tx>
            <c:rich>
              <a:bodyPr/>
              <a:lstStyle/>
              <a:p>
                <a:pPr>
                  <a:defRPr/>
                </a:pPr>
                <a:r>
                  <a:rPr lang="en-US"/>
                  <a:t>no. Of patients</a:t>
                </a:r>
              </a:p>
            </c:rich>
          </c:tx>
          <c:layout>
            <c:manualLayout>
              <c:xMode val="edge"/>
              <c:yMode val="edge"/>
              <c:x val="0.11388888888888885"/>
              <c:y val="0.43373833479148433"/>
            </c:manualLayout>
          </c:layout>
        </c:title>
        <c:numFmt formatCode="General" sourceLinked="1"/>
        <c:majorTickMark val="none"/>
        <c:tickLblPos val="nextTo"/>
        <c:crossAx val="196736128"/>
        <c:crosses val="autoZero"/>
        <c:crossBetween val="between"/>
      </c:valAx>
      <c:dTable>
        <c:showHorzBorder val="1"/>
        <c:showVertBorder val="1"/>
        <c:showOutline val="1"/>
        <c:showKeys val="1"/>
      </c:dTable>
    </c:plotArea>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AGE AND SEX DISTRIBUTION</a:t>
            </a:r>
          </a:p>
        </c:rich>
      </c:tx>
    </c:title>
    <c:plotArea>
      <c:layout/>
      <c:barChart>
        <c:barDir val="col"/>
        <c:grouping val="clustered"/>
        <c:ser>
          <c:idx val="0"/>
          <c:order val="0"/>
          <c:tx>
            <c:strRef>
              <c:f>Sheet8!$B$1</c:f>
              <c:strCache>
                <c:ptCount val="1"/>
                <c:pt idx="0">
                  <c:v>MALE</c:v>
                </c:pt>
              </c:strCache>
            </c:strRef>
          </c:tx>
          <c:cat>
            <c:strRef>
              <c:f>Sheet8!$A$2:$A$6</c:f>
              <c:strCache>
                <c:ptCount val="5"/>
                <c:pt idx="0">
                  <c:v>10 to 20</c:v>
                </c:pt>
                <c:pt idx="1">
                  <c:v>20 to 30</c:v>
                </c:pt>
                <c:pt idx="2">
                  <c:v>30 to 40</c:v>
                </c:pt>
                <c:pt idx="3">
                  <c:v>40 to 50</c:v>
                </c:pt>
                <c:pt idx="4">
                  <c:v>50 to 60</c:v>
                </c:pt>
              </c:strCache>
            </c:strRef>
          </c:cat>
          <c:val>
            <c:numRef>
              <c:f>Sheet8!$B$2:$B$6</c:f>
              <c:numCache>
                <c:formatCode>General</c:formatCode>
                <c:ptCount val="5"/>
                <c:pt idx="0">
                  <c:v>2</c:v>
                </c:pt>
                <c:pt idx="1">
                  <c:v>27</c:v>
                </c:pt>
                <c:pt idx="2">
                  <c:v>7</c:v>
                </c:pt>
                <c:pt idx="3">
                  <c:v>4</c:v>
                </c:pt>
                <c:pt idx="4">
                  <c:v>1</c:v>
                </c:pt>
              </c:numCache>
            </c:numRef>
          </c:val>
          <c:extLst xmlns:c16r2="http://schemas.microsoft.com/office/drawing/2015/06/chart">
            <c:ext xmlns:c16="http://schemas.microsoft.com/office/drawing/2014/chart" uri="{C3380CC4-5D6E-409C-BE32-E72D297353CC}">
              <c16:uniqueId val="{00000000-428F-B444-9374-9E74FC67AA3D}"/>
            </c:ext>
          </c:extLst>
        </c:ser>
        <c:ser>
          <c:idx val="1"/>
          <c:order val="1"/>
          <c:tx>
            <c:strRef>
              <c:f>Sheet8!$C$1</c:f>
              <c:strCache>
                <c:ptCount val="1"/>
                <c:pt idx="0">
                  <c:v>FEMALE</c:v>
                </c:pt>
              </c:strCache>
            </c:strRef>
          </c:tx>
          <c:cat>
            <c:strRef>
              <c:f>Sheet8!$A$2:$A$6</c:f>
              <c:strCache>
                <c:ptCount val="5"/>
                <c:pt idx="0">
                  <c:v>10 to 20</c:v>
                </c:pt>
                <c:pt idx="1">
                  <c:v>20 to 30</c:v>
                </c:pt>
                <c:pt idx="2">
                  <c:v>30 to 40</c:v>
                </c:pt>
                <c:pt idx="3">
                  <c:v>40 to 50</c:v>
                </c:pt>
                <c:pt idx="4">
                  <c:v>50 to 60</c:v>
                </c:pt>
              </c:strCache>
            </c:strRef>
          </c:cat>
          <c:val>
            <c:numRef>
              <c:f>Sheet8!$C$2:$C$6</c:f>
              <c:numCache>
                <c:formatCode>General</c:formatCode>
                <c:ptCount val="5"/>
                <c:pt idx="0">
                  <c:v>1</c:v>
                </c:pt>
                <c:pt idx="1">
                  <c:v>6</c:v>
                </c:pt>
                <c:pt idx="2">
                  <c:v>2</c:v>
                </c:pt>
                <c:pt idx="3">
                  <c:v>1</c:v>
                </c:pt>
                <c:pt idx="4">
                  <c:v>0</c:v>
                </c:pt>
              </c:numCache>
            </c:numRef>
          </c:val>
          <c:extLst xmlns:c16r2="http://schemas.microsoft.com/office/drawing/2015/06/chart">
            <c:ext xmlns:c16="http://schemas.microsoft.com/office/drawing/2014/chart" uri="{C3380CC4-5D6E-409C-BE32-E72D297353CC}">
              <c16:uniqueId val="{00000001-428F-B444-9374-9E74FC67AA3D}"/>
            </c:ext>
          </c:extLst>
        </c:ser>
        <c:axId val="184125312"/>
        <c:axId val="184126848"/>
      </c:barChart>
      <c:catAx>
        <c:axId val="184125312"/>
        <c:scaling>
          <c:orientation val="minMax"/>
        </c:scaling>
        <c:axPos val="b"/>
        <c:numFmt formatCode="General" sourceLinked="0"/>
        <c:tickLblPos val="nextTo"/>
        <c:crossAx val="184126848"/>
        <c:crosses val="autoZero"/>
        <c:auto val="1"/>
        <c:lblAlgn val="ctr"/>
        <c:lblOffset val="100"/>
      </c:catAx>
      <c:valAx>
        <c:axId val="184126848"/>
        <c:scaling>
          <c:orientation val="minMax"/>
        </c:scaling>
        <c:axPos val="l"/>
        <c:majorGridlines/>
        <c:numFmt formatCode="General" sourceLinked="1"/>
        <c:tickLblPos val="nextTo"/>
        <c:crossAx val="184125312"/>
        <c:crosses val="autoZero"/>
        <c:crossBetween val="between"/>
      </c:valAx>
    </c:plotArea>
    <c:legend>
      <c:legendPos val="r"/>
    </c:legend>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SIGNS</a:t>
            </a:r>
          </a:p>
        </c:rich>
      </c:tx>
    </c:title>
    <c:plotArea>
      <c:layout/>
      <c:barChart>
        <c:barDir val="col"/>
        <c:grouping val="clustered"/>
        <c:ser>
          <c:idx val="0"/>
          <c:order val="0"/>
          <c:tx>
            <c:strRef>
              <c:f>Sheet10!$B$1</c:f>
              <c:strCache>
                <c:ptCount val="1"/>
                <c:pt idx="0">
                  <c:v>TYPHOID</c:v>
                </c:pt>
              </c:strCache>
            </c:strRef>
          </c:tx>
          <c:cat>
            <c:strRef>
              <c:f>Sheet10!$A$2:$A$7</c:f>
              <c:strCache>
                <c:ptCount val="6"/>
                <c:pt idx="0">
                  <c:v>dehydration</c:v>
                </c:pt>
                <c:pt idx="1">
                  <c:v>tenderness</c:v>
                </c:pt>
                <c:pt idx="2">
                  <c:v>guarding</c:v>
                </c:pt>
                <c:pt idx="3">
                  <c:v>distension</c:v>
                </c:pt>
                <c:pt idx="4">
                  <c:v>free fluid</c:v>
                </c:pt>
                <c:pt idx="5">
                  <c:v>shock</c:v>
                </c:pt>
              </c:strCache>
            </c:strRef>
          </c:cat>
          <c:val>
            <c:numRef>
              <c:f>Sheet10!$B$2:$B$7</c:f>
              <c:numCache>
                <c:formatCode>General</c:formatCode>
                <c:ptCount val="6"/>
                <c:pt idx="0">
                  <c:v>17</c:v>
                </c:pt>
                <c:pt idx="1">
                  <c:v>27</c:v>
                </c:pt>
                <c:pt idx="2">
                  <c:v>20</c:v>
                </c:pt>
                <c:pt idx="3">
                  <c:v>21</c:v>
                </c:pt>
                <c:pt idx="4">
                  <c:v>26</c:v>
                </c:pt>
                <c:pt idx="5">
                  <c:v>5</c:v>
                </c:pt>
              </c:numCache>
            </c:numRef>
          </c:val>
          <c:extLst xmlns:c16r2="http://schemas.microsoft.com/office/drawing/2015/06/chart">
            <c:ext xmlns:c16="http://schemas.microsoft.com/office/drawing/2014/chart" uri="{C3380CC4-5D6E-409C-BE32-E72D297353CC}">
              <c16:uniqueId val="{00000000-FF49-2746-A2FE-43205EE7BEB6}"/>
            </c:ext>
          </c:extLst>
        </c:ser>
        <c:ser>
          <c:idx val="1"/>
          <c:order val="1"/>
          <c:tx>
            <c:strRef>
              <c:f>Sheet10!$C$1</c:f>
              <c:strCache>
                <c:ptCount val="1"/>
                <c:pt idx="0">
                  <c:v>NON SPECIFIC</c:v>
                </c:pt>
              </c:strCache>
            </c:strRef>
          </c:tx>
          <c:cat>
            <c:strRef>
              <c:f>Sheet10!$A$2:$A$7</c:f>
              <c:strCache>
                <c:ptCount val="6"/>
                <c:pt idx="0">
                  <c:v>dehydration</c:v>
                </c:pt>
                <c:pt idx="1">
                  <c:v>tenderness</c:v>
                </c:pt>
                <c:pt idx="2">
                  <c:v>guarding</c:v>
                </c:pt>
                <c:pt idx="3">
                  <c:v>distension</c:v>
                </c:pt>
                <c:pt idx="4">
                  <c:v>free fluid</c:v>
                </c:pt>
                <c:pt idx="5">
                  <c:v>shock</c:v>
                </c:pt>
              </c:strCache>
            </c:strRef>
          </c:cat>
          <c:val>
            <c:numRef>
              <c:f>Sheet10!$C$2:$C$7</c:f>
              <c:numCache>
                <c:formatCode>General</c:formatCode>
                <c:ptCount val="6"/>
                <c:pt idx="0">
                  <c:v>8</c:v>
                </c:pt>
                <c:pt idx="1">
                  <c:v>19</c:v>
                </c:pt>
                <c:pt idx="2">
                  <c:v>18</c:v>
                </c:pt>
                <c:pt idx="3">
                  <c:v>9</c:v>
                </c:pt>
                <c:pt idx="4">
                  <c:v>16</c:v>
                </c:pt>
                <c:pt idx="5">
                  <c:v>1</c:v>
                </c:pt>
              </c:numCache>
            </c:numRef>
          </c:val>
          <c:extLst xmlns:c16r2="http://schemas.microsoft.com/office/drawing/2015/06/chart">
            <c:ext xmlns:c16="http://schemas.microsoft.com/office/drawing/2014/chart" uri="{C3380CC4-5D6E-409C-BE32-E72D297353CC}">
              <c16:uniqueId val="{00000001-FF49-2746-A2FE-43205EE7BEB6}"/>
            </c:ext>
          </c:extLst>
        </c:ser>
        <c:ser>
          <c:idx val="2"/>
          <c:order val="2"/>
          <c:tx>
            <c:strRef>
              <c:f>Sheet10!$D$1</c:f>
              <c:strCache>
                <c:ptCount val="1"/>
                <c:pt idx="0">
                  <c:v>TB</c:v>
                </c:pt>
              </c:strCache>
            </c:strRef>
          </c:tx>
          <c:cat>
            <c:strRef>
              <c:f>Sheet10!$A$2:$A$7</c:f>
              <c:strCache>
                <c:ptCount val="6"/>
                <c:pt idx="0">
                  <c:v>dehydration</c:v>
                </c:pt>
                <c:pt idx="1">
                  <c:v>tenderness</c:v>
                </c:pt>
                <c:pt idx="2">
                  <c:v>guarding</c:v>
                </c:pt>
                <c:pt idx="3">
                  <c:v>distension</c:v>
                </c:pt>
                <c:pt idx="4">
                  <c:v>free fluid</c:v>
                </c:pt>
                <c:pt idx="5">
                  <c:v>shock</c:v>
                </c:pt>
              </c:strCache>
            </c:strRef>
          </c:cat>
          <c:val>
            <c:numRef>
              <c:f>Sheet10!$D$2:$D$7</c:f>
              <c:numCache>
                <c:formatCode>General</c:formatCode>
                <c:ptCount val="6"/>
                <c:pt idx="0">
                  <c:v>2</c:v>
                </c:pt>
                <c:pt idx="1">
                  <c:v>4</c:v>
                </c:pt>
                <c:pt idx="2">
                  <c:v>2</c:v>
                </c:pt>
                <c:pt idx="3">
                  <c:v>0</c:v>
                </c:pt>
                <c:pt idx="4">
                  <c:v>2</c:v>
                </c:pt>
                <c:pt idx="5">
                  <c:v>1</c:v>
                </c:pt>
              </c:numCache>
            </c:numRef>
          </c:val>
          <c:extLst xmlns:c16r2="http://schemas.microsoft.com/office/drawing/2015/06/chart">
            <c:ext xmlns:c16="http://schemas.microsoft.com/office/drawing/2014/chart" uri="{C3380CC4-5D6E-409C-BE32-E72D297353CC}">
              <c16:uniqueId val="{00000002-FF49-2746-A2FE-43205EE7BEB6}"/>
            </c:ext>
          </c:extLst>
        </c:ser>
        <c:ser>
          <c:idx val="3"/>
          <c:order val="3"/>
          <c:tx>
            <c:strRef>
              <c:f>Sheet10!$E$1</c:f>
              <c:strCache>
                <c:ptCount val="1"/>
                <c:pt idx="0">
                  <c:v>MECKELS</c:v>
                </c:pt>
              </c:strCache>
            </c:strRef>
          </c:tx>
          <c:cat>
            <c:strRef>
              <c:f>Sheet10!$A$2:$A$7</c:f>
              <c:strCache>
                <c:ptCount val="6"/>
                <c:pt idx="0">
                  <c:v>dehydration</c:v>
                </c:pt>
                <c:pt idx="1">
                  <c:v>tenderness</c:v>
                </c:pt>
                <c:pt idx="2">
                  <c:v>guarding</c:v>
                </c:pt>
                <c:pt idx="3">
                  <c:v>distension</c:v>
                </c:pt>
                <c:pt idx="4">
                  <c:v>free fluid</c:v>
                </c:pt>
                <c:pt idx="5">
                  <c:v>shock</c:v>
                </c:pt>
              </c:strCache>
            </c:strRef>
          </c:cat>
          <c:val>
            <c:numRef>
              <c:f>Sheet10!$E$2:$E$7</c:f>
              <c:numCache>
                <c:formatCode>General</c:formatCode>
                <c:ptCount val="6"/>
                <c:pt idx="0">
                  <c:v>1</c:v>
                </c:pt>
                <c:pt idx="1">
                  <c:v>1</c:v>
                </c:pt>
                <c:pt idx="2">
                  <c:v>0</c:v>
                </c:pt>
                <c:pt idx="3">
                  <c:v>0</c:v>
                </c:pt>
                <c:pt idx="4">
                  <c:v>1</c:v>
                </c:pt>
                <c:pt idx="5">
                  <c:v>0</c:v>
                </c:pt>
              </c:numCache>
            </c:numRef>
          </c:val>
          <c:extLst xmlns:c16r2="http://schemas.microsoft.com/office/drawing/2015/06/chart">
            <c:ext xmlns:c16="http://schemas.microsoft.com/office/drawing/2014/chart" uri="{C3380CC4-5D6E-409C-BE32-E72D297353CC}">
              <c16:uniqueId val="{00000003-FF49-2746-A2FE-43205EE7BEB6}"/>
            </c:ext>
          </c:extLst>
        </c:ser>
        <c:axId val="184256000"/>
        <c:axId val="184257536"/>
      </c:barChart>
      <c:catAx>
        <c:axId val="184256000"/>
        <c:scaling>
          <c:orientation val="minMax"/>
        </c:scaling>
        <c:axPos val="b"/>
        <c:numFmt formatCode="General" sourceLinked="0"/>
        <c:majorTickMark val="none"/>
        <c:tickLblPos val="nextTo"/>
        <c:crossAx val="184257536"/>
        <c:crosses val="autoZero"/>
        <c:auto val="1"/>
        <c:lblAlgn val="ctr"/>
        <c:lblOffset val="100"/>
      </c:catAx>
      <c:valAx>
        <c:axId val="184257536"/>
        <c:scaling>
          <c:orientation val="minMax"/>
        </c:scaling>
        <c:axPos val="l"/>
        <c:majorGridlines/>
        <c:numFmt formatCode="General" sourceLinked="1"/>
        <c:majorTickMark val="none"/>
        <c:tickLblPos val="nextTo"/>
        <c:crossAx val="184256000"/>
        <c:crosses val="autoZero"/>
        <c:crossBetween val="between"/>
      </c:valAx>
    </c:plotArea>
    <c:legend>
      <c:legendPos val="r"/>
    </c:legend>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clustered"/>
        <c:ser>
          <c:idx val="0"/>
          <c:order val="0"/>
          <c:tx>
            <c:strRef>
              <c:f>Sheet10!$B$16</c:f>
              <c:strCache>
                <c:ptCount val="1"/>
                <c:pt idx="0">
                  <c:v>COMPLICATIONS</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Sheet10!$A$17:$A$20</c:f>
              <c:strCache>
                <c:ptCount val="4"/>
                <c:pt idx="0">
                  <c:v>0 to 24 H</c:v>
                </c:pt>
                <c:pt idx="1">
                  <c:v>25 TO 48 H</c:v>
                </c:pt>
                <c:pt idx="2">
                  <c:v>49 TO 72 H</c:v>
                </c:pt>
                <c:pt idx="3">
                  <c:v>&gt;72H</c:v>
                </c:pt>
              </c:strCache>
            </c:strRef>
          </c:cat>
          <c:val>
            <c:numRef>
              <c:f>Sheet10!$B$17:$B$20</c:f>
              <c:numCache>
                <c:formatCode>General</c:formatCode>
                <c:ptCount val="4"/>
                <c:pt idx="0">
                  <c:v>5</c:v>
                </c:pt>
                <c:pt idx="1">
                  <c:v>8</c:v>
                </c:pt>
                <c:pt idx="2">
                  <c:v>11</c:v>
                </c:pt>
                <c:pt idx="3">
                  <c:v>6</c:v>
                </c:pt>
              </c:numCache>
            </c:numRef>
          </c:val>
          <c:extLst xmlns:c16r2="http://schemas.microsoft.com/office/drawing/2015/06/chart">
            <c:ext xmlns:c16="http://schemas.microsoft.com/office/drawing/2014/chart" uri="{C3380CC4-5D6E-409C-BE32-E72D297353CC}">
              <c16:uniqueId val="{00000000-458D-D64C-82FA-214E25D79FEF}"/>
            </c:ext>
          </c:extLst>
        </c:ser>
        <c:ser>
          <c:idx val="1"/>
          <c:order val="1"/>
          <c:tx>
            <c:strRef>
              <c:f>Sheet10!$C$16</c:f>
              <c:strCache>
                <c:ptCount val="1"/>
                <c:pt idx="0">
                  <c:v>DEATHS</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Sheet10!$A$17:$A$20</c:f>
              <c:strCache>
                <c:ptCount val="4"/>
                <c:pt idx="0">
                  <c:v>0 to 24 H</c:v>
                </c:pt>
                <c:pt idx="1">
                  <c:v>25 TO 48 H</c:v>
                </c:pt>
                <c:pt idx="2">
                  <c:v>49 TO 72 H</c:v>
                </c:pt>
                <c:pt idx="3">
                  <c:v>&gt;72H</c:v>
                </c:pt>
              </c:strCache>
            </c:strRef>
          </c:cat>
          <c:val>
            <c:numRef>
              <c:f>Sheet10!$C$17:$C$20</c:f>
              <c:numCache>
                <c:formatCode>General</c:formatCode>
                <c:ptCount val="4"/>
                <c:pt idx="0">
                  <c:v>0</c:v>
                </c:pt>
                <c:pt idx="1">
                  <c:v>1</c:v>
                </c:pt>
                <c:pt idx="2">
                  <c:v>2</c:v>
                </c:pt>
                <c:pt idx="3">
                  <c:v>3</c:v>
                </c:pt>
              </c:numCache>
            </c:numRef>
          </c:val>
          <c:extLst xmlns:c16r2="http://schemas.microsoft.com/office/drawing/2015/06/chart">
            <c:ext xmlns:c16="http://schemas.microsoft.com/office/drawing/2014/chart" uri="{C3380CC4-5D6E-409C-BE32-E72D297353CC}">
              <c16:uniqueId val="{00000001-458D-D64C-82FA-214E25D79FEF}"/>
            </c:ext>
          </c:extLst>
        </c:ser>
        <c:dLbls>
          <c:showVal val="1"/>
        </c:dLbls>
        <c:overlap val="-25"/>
        <c:axId val="192266624"/>
        <c:axId val="192268160"/>
      </c:barChart>
      <c:catAx>
        <c:axId val="192266624"/>
        <c:scaling>
          <c:orientation val="minMax"/>
        </c:scaling>
        <c:axPos val="b"/>
        <c:numFmt formatCode="General" sourceLinked="0"/>
        <c:majorTickMark val="none"/>
        <c:tickLblPos val="nextTo"/>
        <c:crossAx val="192268160"/>
        <c:crosses val="autoZero"/>
        <c:auto val="1"/>
        <c:lblAlgn val="ctr"/>
        <c:lblOffset val="100"/>
      </c:catAx>
      <c:valAx>
        <c:axId val="192268160"/>
        <c:scaling>
          <c:orientation val="minMax"/>
        </c:scaling>
        <c:delete val="1"/>
        <c:axPos val="l"/>
        <c:numFmt formatCode="General" sourceLinked="1"/>
        <c:majorTickMark val="none"/>
        <c:tickLblPos val="nextTo"/>
        <c:crossAx val="192266624"/>
        <c:crosses val="autoZero"/>
        <c:crossBetween val="between"/>
      </c:valAx>
    </c:plotArea>
    <c:legend>
      <c:legendPos val="t"/>
    </c:legend>
    <c:plotVisOnly val="1"/>
    <c:dispBlanksAs val="gap"/>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NO. OF PERFORATIONS</a:t>
            </a:r>
          </a:p>
        </c:rich>
      </c:tx>
    </c:title>
    <c:plotArea>
      <c:layout/>
      <c:barChart>
        <c:barDir val="col"/>
        <c:grouping val="clustered"/>
        <c:ser>
          <c:idx val="0"/>
          <c:order val="0"/>
          <c:tx>
            <c:strRef>
              <c:f>Sheet4!$O$9</c:f>
              <c:strCache>
                <c:ptCount val="1"/>
                <c:pt idx="0">
                  <c:v>1</c:v>
                </c:pt>
              </c:strCache>
            </c:strRef>
          </c:tx>
          <c:cat>
            <c:strRef>
              <c:f>Sheet4!$P$8:$S$8</c:f>
              <c:strCache>
                <c:ptCount val="4"/>
                <c:pt idx="0">
                  <c:v>TYPHOID</c:v>
                </c:pt>
                <c:pt idx="1">
                  <c:v>NON SPECIFIC</c:v>
                </c:pt>
                <c:pt idx="2">
                  <c:v>TB</c:v>
                </c:pt>
                <c:pt idx="3">
                  <c:v>MECKELS</c:v>
                </c:pt>
              </c:strCache>
            </c:strRef>
          </c:cat>
          <c:val>
            <c:numRef>
              <c:f>Sheet4!$P$9:$S$9</c:f>
              <c:numCache>
                <c:formatCode>General</c:formatCode>
                <c:ptCount val="4"/>
                <c:pt idx="0">
                  <c:v>18</c:v>
                </c:pt>
                <c:pt idx="1">
                  <c:v>14</c:v>
                </c:pt>
                <c:pt idx="2">
                  <c:v>4</c:v>
                </c:pt>
                <c:pt idx="3">
                  <c:v>1</c:v>
                </c:pt>
              </c:numCache>
            </c:numRef>
          </c:val>
          <c:extLst xmlns:c16r2="http://schemas.microsoft.com/office/drawing/2015/06/chart">
            <c:ext xmlns:c16="http://schemas.microsoft.com/office/drawing/2014/chart" uri="{C3380CC4-5D6E-409C-BE32-E72D297353CC}">
              <c16:uniqueId val="{00000000-20CB-424A-90BF-E111D9754F57}"/>
            </c:ext>
          </c:extLst>
        </c:ser>
        <c:ser>
          <c:idx val="1"/>
          <c:order val="1"/>
          <c:tx>
            <c:strRef>
              <c:f>Sheet4!$O$10</c:f>
              <c:strCache>
                <c:ptCount val="1"/>
                <c:pt idx="0">
                  <c:v>2</c:v>
                </c:pt>
              </c:strCache>
            </c:strRef>
          </c:tx>
          <c:cat>
            <c:strRef>
              <c:f>Sheet4!$P$8:$S$8</c:f>
              <c:strCache>
                <c:ptCount val="4"/>
                <c:pt idx="0">
                  <c:v>TYPHOID</c:v>
                </c:pt>
                <c:pt idx="1">
                  <c:v>NON SPECIFIC</c:v>
                </c:pt>
                <c:pt idx="2">
                  <c:v>TB</c:v>
                </c:pt>
                <c:pt idx="3">
                  <c:v>MECKELS</c:v>
                </c:pt>
              </c:strCache>
            </c:strRef>
          </c:cat>
          <c:val>
            <c:numRef>
              <c:f>Sheet4!$P$10:$S$10</c:f>
              <c:numCache>
                <c:formatCode>General</c:formatCode>
                <c:ptCount val="4"/>
                <c:pt idx="0">
                  <c:v>5</c:v>
                </c:pt>
                <c:pt idx="1">
                  <c:v>4</c:v>
                </c:pt>
                <c:pt idx="2">
                  <c:v>0</c:v>
                </c:pt>
                <c:pt idx="3">
                  <c:v>0</c:v>
                </c:pt>
              </c:numCache>
            </c:numRef>
          </c:val>
          <c:extLst xmlns:c16r2="http://schemas.microsoft.com/office/drawing/2015/06/chart">
            <c:ext xmlns:c16="http://schemas.microsoft.com/office/drawing/2014/chart" uri="{C3380CC4-5D6E-409C-BE32-E72D297353CC}">
              <c16:uniqueId val="{00000001-20CB-424A-90BF-E111D9754F57}"/>
            </c:ext>
          </c:extLst>
        </c:ser>
        <c:ser>
          <c:idx val="2"/>
          <c:order val="2"/>
          <c:tx>
            <c:strRef>
              <c:f>Sheet4!$O$11</c:f>
              <c:strCache>
                <c:ptCount val="1"/>
                <c:pt idx="0">
                  <c:v>3</c:v>
                </c:pt>
              </c:strCache>
            </c:strRef>
          </c:tx>
          <c:cat>
            <c:strRef>
              <c:f>Sheet4!$P$8:$S$8</c:f>
              <c:strCache>
                <c:ptCount val="4"/>
                <c:pt idx="0">
                  <c:v>TYPHOID</c:v>
                </c:pt>
                <c:pt idx="1">
                  <c:v>NON SPECIFIC</c:v>
                </c:pt>
                <c:pt idx="2">
                  <c:v>TB</c:v>
                </c:pt>
                <c:pt idx="3">
                  <c:v>MECKELS</c:v>
                </c:pt>
              </c:strCache>
            </c:strRef>
          </c:cat>
          <c:val>
            <c:numRef>
              <c:f>Sheet4!$P$11:$S$11</c:f>
              <c:numCache>
                <c:formatCode>General</c:formatCode>
                <c:ptCount val="4"/>
                <c:pt idx="0">
                  <c:v>3</c:v>
                </c:pt>
                <c:pt idx="1">
                  <c:v>1</c:v>
                </c:pt>
                <c:pt idx="2">
                  <c:v>0</c:v>
                </c:pt>
                <c:pt idx="3">
                  <c:v>0</c:v>
                </c:pt>
              </c:numCache>
            </c:numRef>
          </c:val>
          <c:extLst xmlns:c16r2="http://schemas.microsoft.com/office/drawing/2015/06/chart">
            <c:ext xmlns:c16="http://schemas.microsoft.com/office/drawing/2014/chart" uri="{C3380CC4-5D6E-409C-BE32-E72D297353CC}">
              <c16:uniqueId val="{00000002-20CB-424A-90BF-E111D9754F57}"/>
            </c:ext>
          </c:extLst>
        </c:ser>
        <c:ser>
          <c:idx val="3"/>
          <c:order val="3"/>
          <c:tx>
            <c:strRef>
              <c:f>Sheet4!$O$12</c:f>
              <c:strCache>
                <c:ptCount val="1"/>
                <c:pt idx="0">
                  <c:v>4</c:v>
                </c:pt>
              </c:strCache>
            </c:strRef>
          </c:tx>
          <c:cat>
            <c:strRef>
              <c:f>Sheet4!$P$8:$S$8</c:f>
              <c:strCache>
                <c:ptCount val="4"/>
                <c:pt idx="0">
                  <c:v>TYPHOID</c:v>
                </c:pt>
                <c:pt idx="1">
                  <c:v>NON SPECIFIC</c:v>
                </c:pt>
                <c:pt idx="2">
                  <c:v>TB</c:v>
                </c:pt>
                <c:pt idx="3">
                  <c:v>MECKELS</c:v>
                </c:pt>
              </c:strCache>
            </c:strRef>
          </c:cat>
          <c:val>
            <c:numRef>
              <c:f>Sheet4!$P$12:$S$12</c:f>
              <c:numCache>
                <c:formatCode>General</c:formatCode>
                <c:ptCount val="4"/>
                <c:pt idx="0">
                  <c:v>1</c:v>
                </c:pt>
                <c:pt idx="1">
                  <c:v>0</c:v>
                </c:pt>
                <c:pt idx="2">
                  <c:v>0</c:v>
                </c:pt>
                <c:pt idx="3">
                  <c:v>0</c:v>
                </c:pt>
              </c:numCache>
            </c:numRef>
          </c:val>
          <c:extLst xmlns:c16r2="http://schemas.microsoft.com/office/drawing/2015/06/chart">
            <c:ext xmlns:c16="http://schemas.microsoft.com/office/drawing/2014/chart" uri="{C3380CC4-5D6E-409C-BE32-E72D297353CC}">
              <c16:uniqueId val="{00000003-20CB-424A-90BF-E111D9754F57}"/>
            </c:ext>
          </c:extLst>
        </c:ser>
        <c:axId val="192548224"/>
        <c:axId val="195401216"/>
      </c:barChart>
      <c:catAx>
        <c:axId val="192548224"/>
        <c:scaling>
          <c:orientation val="minMax"/>
        </c:scaling>
        <c:axPos val="b"/>
        <c:title>
          <c:tx>
            <c:rich>
              <a:bodyPr/>
              <a:lstStyle/>
              <a:p>
                <a:pPr>
                  <a:defRPr/>
                </a:pPr>
                <a:r>
                  <a:rPr lang="en-US"/>
                  <a:t>DIAGNOSIS</a:t>
                </a:r>
              </a:p>
            </c:rich>
          </c:tx>
        </c:title>
        <c:numFmt formatCode="General" sourceLinked="0"/>
        <c:majorTickMark val="none"/>
        <c:tickLblPos val="nextTo"/>
        <c:crossAx val="195401216"/>
        <c:crosses val="autoZero"/>
        <c:auto val="1"/>
        <c:lblAlgn val="ctr"/>
        <c:lblOffset val="100"/>
      </c:catAx>
      <c:valAx>
        <c:axId val="195401216"/>
        <c:scaling>
          <c:orientation val="minMax"/>
        </c:scaling>
        <c:axPos val="l"/>
        <c:majorGridlines/>
        <c:title>
          <c:tx>
            <c:rich>
              <a:bodyPr/>
              <a:lstStyle/>
              <a:p>
                <a:pPr>
                  <a:defRPr/>
                </a:pPr>
                <a:r>
                  <a:rPr lang="en-US"/>
                  <a:t>NO,</a:t>
                </a:r>
                <a:r>
                  <a:rPr lang="en-US" baseline="0"/>
                  <a:t> OF PATIENTS</a:t>
                </a:r>
                <a:endParaRPr lang="en-US"/>
              </a:p>
            </c:rich>
          </c:tx>
        </c:title>
        <c:numFmt formatCode="General" sourceLinked="1"/>
        <c:tickLblPos val="nextTo"/>
        <c:crossAx val="192548224"/>
        <c:crosses val="autoZero"/>
        <c:crossBetween val="between"/>
      </c:valAx>
    </c:plotArea>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SURGICAL PROCEDURES</a:t>
            </a:r>
          </a:p>
        </c:rich>
      </c:tx>
    </c:title>
    <c:plotArea>
      <c:layout/>
      <c:barChart>
        <c:barDir val="col"/>
        <c:grouping val="clustered"/>
        <c:ser>
          <c:idx val="0"/>
          <c:order val="0"/>
          <c:tx>
            <c:strRef>
              <c:f>Sheet2!$A$2</c:f>
              <c:strCache>
                <c:ptCount val="1"/>
                <c:pt idx="0">
                  <c:v>SIMPLE CLOSURE</c:v>
                </c:pt>
              </c:strCache>
            </c:strRef>
          </c:tx>
          <c:cat>
            <c:strRef>
              <c:f>Sheet2!$B$1:$E$1</c:f>
              <c:strCache>
                <c:ptCount val="4"/>
                <c:pt idx="0">
                  <c:v>TYPHOID</c:v>
                </c:pt>
                <c:pt idx="1">
                  <c:v>NON SPECIFIC</c:v>
                </c:pt>
                <c:pt idx="2">
                  <c:v>TB</c:v>
                </c:pt>
                <c:pt idx="3">
                  <c:v>MECKELS</c:v>
                </c:pt>
              </c:strCache>
            </c:strRef>
          </c:cat>
          <c:val>
            <c:numRef>
              <c:f>Sheet2!$B$2:$E$2</c:f>
              <c:numCache>
                <c:formatCode>General</c:formatCode>
                <c:ptCount val="4"/>
                <c:pt idx="0">
                  <c:v>16</c:v>
                </c:pt>
                <c:pt idx="1">
                  <c:v>11</c:v>
                </c:pt>
                <c:pt idx="2">
                  <c:v>3</c:v>
                </c:pt>
                <c:pt idx="3">
                  <c:v>0</c:v>
                </c:pt>
              </c:numCache>
            </c:numRef>
          </c:val>
          <c:extLst xmlns:c16r2="http://schemas.microsoft.com/office/drawing/2015/06/chart">
            <c:ext xmlns:c16="http://schemas.microsoft.com/office/drawing/2014/chart" uri="{C3380CC4-5D6E-409C-BE32-E72D297353CC}">
              <c16:uniqueId val="{00000000-DD49-DA41-8E8E-5659DD5548E3}"/>
            </c:ext>
          </c:extLst>
        </c:ser>
        <c:ser>
          <c:idx val="1"/>
          <c:order val="1"/>
          <c:tx>
            <c:strRef>
              <c:f>Sheet2!$A$3</c:f>
              <c:strCache>
                <c:ptCount val="1"/>
                <c:pt idx="0">
                  <c:v>ILEOSTOMY</c:v>
                </c:pt>
              </c:strCache>
            </c:strRef>
          </c:tx>
          <c:cat>
            <c:strRef>
              <c:f>Sheet2!$B$1:$E$1</c:f>
              <c:strCache>
                <c:ptCount val="4"/>
                <c:pt idx="0">
                  <c:v>TYPHOID</c:v>
                </c:pt>
                <c:pt idx="1">
                  <c:v>NON SPECIFIC</c:v>
                </c:pt>
                <c:pt idx="2">
                  <c:v>TB</c:v>
                </c:pt>
                <c:pt idx="3">
                  <c:v>MECKELS</c:v>
                </c:pt>
              </c:strCache>
            </c:strRef>
          </c:cat>
          <c:val>
            <c:numRef>
              <c:f>Sheet2!$B$3:$E$3</c:f>
              <c:numCache>
                <c:formatCode>General</c:formatCode>
                <c:ptCount val="4"/>
                <c:pt idx="0">
                  <c:v>6</c:v>
                </c:pt>
                <c:pt idx="1">
                  <c:v>6</c:v>
                </c:pt>
                <c:pt idx="2">
                  <c:v>1</c:v>
                </c:pt>
                <c:pt idx="3">
                  <c:v>0</c:v>
                </c:pt>
              </c:numCache>
            </c:numRef>
          </c:val>
          <c:extLst xmlns:c16r2="http://schemas.microsoft.com/office/drawing/2015/06/chart">
            <c:ext xmlns:c16="http://schemas.microsoft.com/office/drawing/2014/chart" uri="{C3380CC4-5D6E-409C-BE32-E72D297353CC}">
              <c16:uniqueId val="{00000001-DD49-DA41-8E8E-5659DD5548E3}"/>
            </c:ext>
          </c:extLst>
        </c:ser>
        <c:ser>
          <c:idx val="2"/>
          <c:order val="2"/>
          <c:tx>
            <c:strRef>
              <c:f>Sheet2!$A$4</c:f>
              <c:strCache>
                <c:ptCount val="1"/>
                <c:pt idx="0">
                  <c:v>RA</c:v>
                </c:pt>
              </c:strCache>
            </c:strRef>
          </c:tx>
          <c:cat>
            <c:strRef>
              <c:f>Sheet2!$B$1:$E$1</c:f>
              <c:strCache>
                <c:ptCount val="4"/>
                <c:pt idx="0">
                  <c:v>TYPHOID</c:v>
                </c:pt>
                <c:pt idx="1">
                  <c:v>NON SPECIFIC</c:v>
                </c:pt>
                <c:pt idx="2">
                  <c:v>TB</c:v>
                </c:pt>
                <c:pt idx="3">
                  <c:v>MECKELS</c:v>
                </c:pt>
              </c:strCache>
            </c:strRef>
          </c:cat>
          <c:val>
            <c:numRef>
              <c:f>Sheet2!$B$4:$E$4</c:f>
              <c:numCache>
                <c:formatCode>General</c:formatCode>
                <c:ptCount val="4"/>
                <c:pt idx="0">
                  <c:v>5</c:v>
                </c:pt>
                <c:pt idx="1">
                  <c:v>2</c:v>
                </c:pt>
                <c:pt idx="2">
                  <c:v>0</c:v>
                </c:pt>
                <c:pt idx="3">
                  <c:v>1</c:v>
                </c:pt>
              </c:numCache>
            </c:numRef>
          </c:val>
          <c:extLst xmlns:c16r2="http://schemas.microsoft.com/office/drawing/2015/06/chart">
            <c:ext xmlns:c16="http://schemas.microsoft.com/office/drawing/2014/chart" uri="{C3380CC4-5D6E-409C-BE32-E72D297353CC}">
              <c16:uniqueId val="{00000002-DD49-DA41-8E8E-5659DD5548E3}"/>
            </c:ext>
          </c:extLst>
        </c:ser>
        <c:axId val="184048256"/>
        <c:axId val="184058240"/>
      </c:barChart>
      <c:catAx>
        <c:axId val="184048256"/>
        <c:scaling>
          <c:orientation val="minMax"/>
        </c:scaling>
        <c:axPos val="b"/>
        <c:numFmt formatCode="General" sourceLinked="0"/>
        <c:majorTickMark val="none"/>
        <c:tickLblPos val="nextTo"/>
        <c:crossAx val="184058240"/>
        <c:crosses val="autoZero"/>
        <c:auto val="1"/>
        <c:lblAlgn val="ctr"/>
        <c:lblOffset val="100"/>
      </c:catAx>
      <c:valAx>
        <c:axId val="184058240"/>
        <c:scaling>
          <c:orientation val="minMax"/>
        </c:scaling>
        <c:axPos val="l"/>
        <c:majorGridlines/>
        <c:numFmt formatCode="General" sourceLinked="1"/>
        <c:majorTickMark val="none"/>
        <c:tickLblPos val="nextTo"/>
        <c:crossAx val="184048256"/>
        <c:crosses val="autoZero"/>
        <c:crossBetween val="between"/>
      </c:valAx>
    </c:plotArea>
    <c:legend>
      <c:legendPos val="r"/>
    </c:legend>
    <c:plotVisOnly val="1"/>
    <c:dispBlanksAs val="gap"/>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COMPLICATIONS</a:t>
            </a:r>
          </a:p>
        </c:rich>
      </c:tx>
    </c:title>
    <c:plotArea>
      <c:layout>
        <c:manualLayout>
          <c:layoutTarget val="inner"/>
          <c:xMode val="edge"/>
          <c:yMode val="edge"/>
          <c:x val="0.14947310437159594"/>
          <c:y val="0.1601810464810802"/>
          <c:w val="0.54916936333169397"/>
          <c:h val="0.49454177558583634"/>
        </c:manualLayout>
      </c:layout>
      <c:barChart>
        <c:barDir val="col"/>
        <c:grouping val="clustered"/>
        <c:ser>
          <c:idx val="0"/>
          <c:order val="0"/>
          <c:tx>
            <c:strRef>
              <c:f>Sheet5!$B$1</c:f>
              <c:strCache>
                <c:ptCount val="1"/>
                <c:pt idx="0">
                  <c:v>Simple closure</c:v>
                </c:pt>
              </c:strCache>
            </c:strRef>
          </c:tx>
          <c:cat>
            <c:strRef>
              <c:f>Sheet5!$A$2:$A$6</c:f>
              <c:strCache>
                <c:ptCount val="5"/>
                <c:pt idx="0">
                  <c:v>W/infection</c:v>
                </c:pt>
                <c:pt idx="1">
                  <c:v>w/dehiscence</c:v>
                </c:pt>
                <c:pt idx="2">
                  <c:v>fecal fistula</c:v>
                </c:pt>
                <c:pt idx="3">
                  <c:v>respiratory</c:v>
                </c:pt>
                <c:pt idx="4">
                  <c:v>mortality</c:v>
                </c:pt>
              </c:strCache>
            </c:strRef>
          </c:cat>
          <c:val>
            <c:numRef>
              <c:f>Sheet5!$B$2:$B$6</c:f>
              <c:numCache>
                <c:formatCode>General</c:formatCode>
                <c:ptCount val="5"/>
                <c:pt idx="0">
                  <c:v>12</c:v>
                </c:pt>
                <c:pt idx="1">
                  <c:v>4</c:v>
                </c:pt>
                <c:pt idx="2">
                  <c:v>1</c:v>
                </c:pt>
                <c:pt idx="3">
                  <c:v>5</c:v>
                </c:pt>
                <c:pt idx="4">
                  <c:v>4</c:v>
                </c:pt>
              </c:numCache>
            </c:numRef>
          </c:val>
          <c:extLst xmlns:c16r2="http://schemas.microsoft.com/office/drawing/2015/06/chart">
            <c:ext xmlns:c16="http://schemas.microsoft.com/office/drawing/2014/chart" uri="{C3380CC4-5D6E-409C-BE32-E72D297353CC}">
              <c16:uniqueId val="{00000000-6F14-4649-8050-8B9344167C24}"/>
            </c:ext>
          </c:extLst>
        </c:ser>
        <c:ser>
          <c:idx val="1"/>
          <c:order val="1"/>
          <c:tx>
            <c:strRef>
              <c:f>Sheet5!$C$1</c:f>
              <c:strCache>
                <c:ptCount val="1"/>
                <c:pt idx="0">
                  <c:v>ileostomy</c:v>
                </c:pt>
              </c:strCache>
            </c:strRef>
          </c:tx>
          <c:cat>
            <c:strRef>
              <c:f>Sheet5!$A$2:$A$6</c:f>
              <c:strCache>
                <c:ptCount val="5"/>
                <c:pt idx="0">
                  <c:v>W/infection</c:v>
                </c:pt>
                <c:pt idx="1">
                  <c:v>w/dehiscence</c:v>
                </c:pt>
                <c:pt idx="2">
                  <c:v>fecal fistula</c:v>
                </c:pt>
                <c:pt idx="3">
                  <c:v>respiratory</c:v>
                </c:pt>
                <c:pt idx="4">
                  <c:v>mortality</c:v>
                </c:pt>
              </c:strCache>
            </c:strRef>
          </c:cat>
          <c:val>
            <c:numRef>
              <c:f>Sheet5!$C$2:$C$6</c:f>
              <c:numCache>
                <c:formatCode>General</c:formatCode>
                <c:ptCount val="5"/>
                <c:pt idx="0">
                  <c:v>2</c:v>
                </c:pt>
                <c:pt idx="1">
                  <c:v>1</c:v>
                </c:pt>
                <c:pt idx="2">
                  <c:v>0</c:v>
                </c:pt>
                <c:pt idx="3">
                  <c:v>4</c:v>
                </c:pt>
                <c:pt idx="4">
                  <c:v>1</c:v>
                </c:pt>
              </c:numCache>
            </c:numRef>
          </c:val>
          <c:extLst xmlns:c16r2="http://schemas.microsoft.com/office/drawing/2015/06/chart">
            <c:ext xmlns:c16="http://schemas.microsoft.com/office/drawing/2014/chart" uri="{C3380CC4-5D6E-409C-BE32-E72D297353CC}">
              <c16:uniqueId val="{00000001-6F14-4649-8050-8B9344167C24}"/>
            </c:ext>
          </c:extLst>
        </c:ser>
        <c:ser>
          <c:idx val="2"/>
          <c:order val="2"/>
          <c:tx>
            <c:strRef>
              <c:f>Sheet5!$D$1</c:f>
              <c:strCache>
                <c:ptCount val="1"/>
                <c:pt idx="0">
                  <c:v>RA</c:v>
                </c:pt>
              </c:strCache>
            </c:strRef>
          </c:tx>
          <c:cat>
            <c:strRef>
              <c:f>Sheet5!$A$2:$A$6</c:f>
              <c:strCache>
                <c:ptCount val="5"/>
                <c:pt idx="0">
                  <c:v>W/infection</c:v>
                </c:pt>
                <c:pt idx="1">
                  <c:v>w/dehiscence</c:v>
                </c:pt>
                <c:pt idx="2">
                  <c:v>fecal fistula</c:v>
                </c:pt>
                <c:pt idx="3">
                  <c:v>respiratory</c:v>
                </c:pt>
                <c:pt idx="4">
                  <c:v>mortality</c:v>
                </c:pt>
              </c:strCache>
            </c:strRef>
          </c:cat>
          <c:val>
            <c:numRef>
              <c:f>Sheet5!$D$2:$D$6</c:f>
              <c:numCache>
                <c:formatCode>General</c:formatCode>
                <c:ptCount val="5"/>
                <c:pt idx="0">
                  <c:v>2</c:v>
                </c:pt>
                <c:pt idx="1">
                  <c:v>1</c:v>
                </c:pt>
                <c:pt idx="2">
                  <c:v>0</c:v>
                </c:pt>
                <c:pt idx="3">
                  <c:v>2</c:v>
                </c:pt>
                <c:pt idx="4">
                  <c:v>1</c:v>
                </c:pt>
              </c:numCache>
            </c:numRef>
          </c:val>
          <c:extLst xmlns:c16r2="http://schemas.microsoft.com/office/drawing/2015/06/chart">
            <c:ext xmlns:c16="http://schemas.microsoft.com/office/drawing/2014/chart" uri="{C3380CC4-5D6E-409C-BE32-E72D297353CC}">
              <c16:uniqueId val="{00000002-6F14-4649-8050-8B9344167C24}"/>
            </c:ext>
          </c:extLst>
        </c:ser>
        <c:axId val="184075776"/>
        <c:axId val="184077312"/>
      </c:barChart>
      <c:catAx>
        <c:axId val="184075776"/>
        <c:scaling>
          <c:orientation val="minMax"/>
        </c:scaling>
        <c:axPos val="b"/>
        <c:numFmt formatCode="General" sourceLinked="0"/>
        <c:majorTickMark val="none"/>
        <c:tickLblPos val="nextTo"/>
        <c:crossAx val="184077312"/>
        <c:crosses val="autoZero"/>
        <c:auto val="1"/>
        <c:lblAlgn val="ctr"/>
        <c:lblOffset val="100"/>
      </c:catAx>
      <c:valAx>
        <c:axId val="184077312"/>
        <c:scaling>
          <c:orientation val="minMax"/>
        </c:scaling>
        <c:axPos val="l"/>
        <c:majorGridlines/>
        <c:title>
          <c:tx>
            <c:rich>
              <a:bodyPr/>
              <a:lstStyle/>
              <a:p>
                <a:pPr>
                  <a:defRPr/>
                </a:pPr>
                <a:r>
                  <a:rPr lang="en-US"/>
                  <a:t>No of patients</a:t>
                </a:r>
              </a:p>
            </c:rich>
          </c:tx>
        </c:title>
        <c:numFmt formatCode="General" sourceLinked="1"/>
        <c:tickLblPos val="nextTo"/>
        <c:crossAx val="184075776"/>
        <c:crosses val="autoZero"/>
        <c:crossBetween val="between"/>
      </c:valAx>
    </c:plotArea>
    <c:legend>
      <c:legendPos val="r"/>
    </c:legend>
    <c:plotVisOnly val="1"/>
    <c:dispBlanksAs val="gap"/>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7.8668078931045923E-2"/>
          <c:y val="6.33328317683758E-2"/>
          <c:w val="0.66598472936189002"/>
          <c:h val="0.49092924838257446"/>
        </c:manualLayout>
      </c:layout>
      <c:barChart>
        <c:barDir val="col"/>
        <c:grouping val="clustered"/>
        <c:ser>
          <c:idx val="0"/>
          <c:order val="0"/>
          <c:tx>
            <c:strRef>
              <c:f>Sheet5!$A$2</c:f>
              <c:strCache>
                <c:ptCount val="1"/>
                <c:pt idx="0">
                  <c:v>typhoid</c:v>
                </c:pt>
              </c:strCache>
            </c:strRef>
          </c:tx>
          <c:cat>
            <c:strRef>
              <c:f>Sheet5!$B$1:$F$1</c:f>
              <c:strCache>
                <c:ptCount val="5"/>
                <c:pt idx="0">
                  <c:v>w/infection</c:v>
                </c:pt>
                <c:pt idx="1">
                  <c:v>w/dehiscence</c:v>
                </c:pt>
                <c:pt idx="2">
                  <c:v>fecal fistula</c:v>
                </c:pt>
                <c:pt idx="3">
                  <c:v>respiratory</c:v>
                </c:pt>
                <c:pt idx="4">
                  <c:v>mortality</c:v>
                </c:pt>
              </c:strCache>
            </c:strRef>
          </c:cat>
          <c:val>
            <c:numRef>
              <c:f>Sheet5!$B$2:$F$2</c:f>
              <c:numCache>
                <c:formatCode>General</c:formatCode>
                <c:ptCount val="5"/>
                <c:pt idx="0">
                  <c:v>7</c:v>
                </c:pt>
                <c:pt idx="1">
                  <c:v>2</c:v>
                </c:pt>
                <c:pt idx="2">
                  <c:v>1</c:v>
                </c:pt>
                <c:pt idx="3">
                  <c:v>2</c:v>
                </c:pt>
                <c:pt idx="4">
                  <c:v>3</c:v>
                </c:pt>
              </c:numCache>
            </c:numRef>
          </c:val>
          <c:extLst xmlns:c16r2="http://schemas.microsoft.com/office/drawing/2015/06/chart">
            <c:ext xmlns:c16="http://schemas.microsoft.com/office/drawing/2014/chart" uri="{C3380CC4-5D6E-409C-BE32-E72D297353CC}">
              <c16:uniqueId val="{00000000-955D-C243-BE56-F21C9835A3DA}"/>
            </c:ext>
          </c:extLst>
        </c:ser>
        <c:ser>
          <c:idx val="1"/>
          <c:order val="1"/>
          <c:tx>
            <c:strRef>
              <c:f>Sheet5!$A$3</c:f>
              <c:strCache>
                <c:ptCount val="1"/>
                <c:pt idx="0">
                  <c:v>non specific</c:v>
                </c:pt>
              </c:strCache>
            </c:strRef>
          </c:tx>
          <c:cat>
            <c:strRef>
              <c:f>Sheet5!$B$1:$F$1</c:f>
              <c:strCache>
                <c:ptCount val="5"/>
                <c:pt idx="0">
                  <c:v>w/infection</c:v>
                </c:pt>
                <c:pt idx="1">
                  <c:v>w/dehiscence</c:v>
                </c:pt>
                <c:pt idx="2">
                  <c:v>fecal fistula</c:v>
                </c:pt>
                <c:pt idx="3">
                  <c:v>respiratory</c:v>
                </c:pt>
                <c:pt idx="4">
                  <c:v>mortality</c:v>
                </c:pt>
              </c:strCache>
            </c:strRef>
          </c:cat>
          <c:val>
            <c:numRef>
              <c:f>Sheet5!$B$3:$F$3</c:f>
              <c:numCache>
                <c:formatCode>General</c:formatCode>
                <c:ptCount val="5"/>
                <c:pt idx="0">
                  <c:v>3</c:v>
                </c:pt>
                <c:pt idx="1">
                  <c:v>1</c:v>
                </c:pt>
                <c:pt idx="2">
                  <c:v>0</c:v>
                </c:pt>
                <c:pt idx="3">
                  <c:v>1</c:v>
                </c:pt>
                <c:pt idx="4">
                  <c:v>2</c:v>
                </c:pt>
              </c:numCache>
            </c:numRef>
          </c:val>
          <c:extLst xmlns:c16r2="http://schemas.microsoft.com/office/drawing/2015/06/chart">
            <c:ext xmlns:c16="http://schemas.microsoft.com/office/drawing/2014/chart" uri="{C3380CC4-5D6E-409C-BE32-E72D297353CC}">
              <c16:uniqueId val="{00000001-955D-C243-BE56-F21C9835A3DA}"/>
            </c:ext>
          </c:extLst>
        </c:ser>
        <c:ser>
          <c:idx val="2"/>
          <c:order val="2"/>
          <c:tx>
            <c:strRef>
              <c:f>Sheet5!$A$4</c:f>
              <c:strCache>
                <c:ptCount val="1"/>
                <c:pt idx="0">
                  <c:v>TB</c:v>
                </c:pt>
              </c:strCache>
            </c:strRef>
          </c:tx>
          <c:cat>
            <c:strRef>
              <c:f>Sheet5!$B$1:$F$1</c:f>
              <c:strCache>
                <c:ptCount val="5"/>
                <c:pt idx="0">
                  <c:v>w/infection</c:v>
                </c:pt>
                <c:pt idx="1">
                  <c:v>w/dehiscence</c:v>
                </c:pt>
                <c:pt idx="2">
                  <c:v>fecal fistula</c:v>
                </c:pt>
                <c:pt idx="3">
                  <c:v>respiratory</c:v>
                </c:pt>
                <c:pt idx="4">
                  <c:v>mortality</c:v>
                </c:pt>
              </c:strCache>
            </c:strRef>
          </c:cat>
          <c:val>
            <c:numRef>
              <c:f>Sheet5!$B$4:$F$4</c:f>
              <c:numCache>
                <c:formatCode>General</c:formatCode>
                <c:ptCount val="5"/>
                <c:pt idx="0">
                  <c:v>1</c:v>
                </c:pt>
                <c:pt idx="1">
                  <c:v>1</c:v>
                </c:pt>
                <c:pt idx="2">
                  <c:v>0</c:v>
                </c:pt>
                <c:pt idx="3">
                  <c:v>2</c:v>
                </c:pt>
                <c:pt idx="4">
                  <c:v>1</c:v>
                </c:pt>
              </c:numCache>
            </c:numRef>
          </c:val>
          <c:extLst xmlns:c16r2="http://schemas.microsoft.com/office/drawing/2015/06/chart">
            <c:ext xmlns:c16="http://schemas.microsoft.com/office/drawing/2014/chart" uri="{C3380CC4-5D6E-409C-BE32-E72D297353CC}">
              <c16:uniqueId val="{00000002-955D-C243-BE56-F21C9835A3DA}"/>
            </c:ext>
          </c:extLst>
        </c:ser>
        <c:ser>
          <c:idx val="3"/>
          <c:order val="3"/>
          <c:tx>
            <c:strRef>
              <c:f>Sheet5!$A$5</c:f>
              <c:strCache>
                <c:ptCount val="1"/>
                <c:pt idx="0">
                  <c:v>meckels</c:v>
                </c:pt>
              </c:strCache>
            </c:strRef>
          </c:tx>
          <c:cat>
            <c:strRef>
              <c:f>Sheet5!$B$1:$F$1</c:f>
              <c:strCache>
                <c:ptCount val="5"/>
                <c:pt idx="0">
                  <c:v>w/infection</c:v>
                </c:pt>
                <c:pt idx="1">
                  <c:v>w/dehiscence</c:v>
                </c:pt>
                <c:pt idx="2">
                  <c:v>fecal fistula</c:v>
                </c:pt>
                <c:pt idx="3">
                  <c:v>respiratory</c:v>
                </c:pt>
                <c:pt idx="4">
                  <c:v>mortality</c:v>
                </c:pt>
              </c:strCache>
            </c:strRef>
          </c:cat>
          <c:val>
            <c:numRef>
              <c:f>Sheet5!$B$5:$F$5</c:f>
              <c:numCache>
                <c:formatCode>General</c:formatCode>
                <c:ptCount val="5"/>
                <c:pt idx="0">
                  <c:v>1</c:v>
                </c:pt>
                <c:pt idx="1">
                  <c:v>0</c:v>
                </c:pt>
                <c:pt idx="2">
                  <c:v>0</c:v>
                </c:pt>
                <c:pt idx="3">
                  <c:v>0</c:v>
                </c:pt>
                <c:pt idx="4">
                  <c:v>0</c:v>
                </c:pt>
              </c:numCache>
            </c:numRef>
          </c:val>
          <c:extLst xmlns:c16r2="http://schemas.microsoft.com/office/drawing/2015/06/chart">
            <c:ext xmlns:c16="http://schemas.microsoft.com/office/drawing/2014/chart" uri="{C3380CC4-5D6E-409C-BE32-E72D297353CC}">
              <c16:uniqueId val="{00000003-955D-C243-BE56-F21C9835A3DA}"/>
            </c:ext>
          </c:extLst>
        </c:ser>
        <c:axId val="196687360"/>
        <c:axId val="196689280"/>
      </c:barChart>
      <c:catAx>
        <c:axId val="196687360"/>
        <c:scaling>
          <c:orientation val="minMax"/>
        </c:scaling>
        <c:axPos val="b"/>
        <c:title>
          <c:tx>
            <c:rich>
              <a:bodyPr/>
              <a:lstStyle/>
              <a:p>
                <a:pPr>
                  <a:defRPr/>
                </a:pPr>
                <a:r>
                  <a:rPr lang="en-US"/>
                  <a:t>COMPLICATIONS</a:t>
                </a:r>
              </a:p>
            </c:rich>
          </c:tx>
        </c:title>
        <c:numFmt formatCode="General" sourceLinked="1"/>
        <c:majorTickMark val="none"/>
        <c:tickLblPos val="nextTo"/>
        <c:crossAx val="196689280"/>
        <c:crosses val="autoZero"/>
        <c:auto val="1"/>
        <c:lblAlgn val="ctr"/>
        <c:lblOffset val="100"/>
      </c:catAx>
      <c:valAx>
        <c:axId val="196689280"/>
        <c:scaling>
          <c:orientation val="minMax"/>
        </c:scaling>
        <c:axPos val="l"/>
        <c:majorGridlines/>
        <c:numFmt formatCode="General" sourceLinked="1"/>
        <c:tickLblPos val="nextTo"/>
        <c:crossAx val="196687360"/>
        <c:crosses val="autoZero"/>
        <c:crossBetween val="between"/>
      </c:valAx>
    </c:plotArea>
    <c:legend>
      <c:legendPos val="r"/>
    </c:legend>
    <c:plotVisOnly val="1"/>
    <c:dispBlanksAs val="gap"/>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HOSPITAL STAY</a:t>
            </a:r>
          </a:p>
        </c:rich>
      </c:tx>
    </c:title>
    <c:plotArea>
      <c:layout/>
      <c:pieChart>
        <c:varyColors val="1"/>
        <c:ser>
          <c:idx val="0"/>
          <c:order val="0"/>
          <c:tx>
            <c:strRef>
              <c:f>Sheet6!$B$1</c:f>
              <c:strCache>
                <c:ptCount val="1"/>
                <c:pt idx="0">
                  <c:v>HOSPITAL STAY ( MEAN)</c:v>
                </c:pt>
              </c:strCache>
            </c:strRef>
          </c:tx>
          <c:dLbls>
            <c:spPr>
              <a:noFill/>
              <a:ln>
                <a:noFill/>
              </a:ln>
              <a:effectLst/>
            </c:spPr>
            <c:showCatName val="1"/>
            <c:showPercent val="1"/>
            <c:extLst xmlns:c16r2="http://schemas.microsoft.com/office/drawing/2015/06/chart">
              <c:ext xmlns:c15="http://schemas.microsoft.com/office/drawing/2012/chart" uri="{CE6537A1-D6FC-4f65-9D91-7224C49458BB}"/>
            </c:extLst>
          </c:dLbls>
          <c:cat>
            <c:strRef>
              <c:f>Sheet6!$A$2:$A$4</c:f>
              <c:strCache>
                <c:ptCount val="3"/>
                <c:pt idx="0">
                  <c:v>Simple closure</c:v>
                </c:pt>
                <c:pt idx="1">
                  <c:v>Ileostomy</c:v>
                </c:pt>
                <c:pt idx="2">
                  <c:v>Resection and anastomosis</c:v>
                </c:pt>
              </c:strCache>
            </c:strRef>
          </c:cat>
          <c:val>
            <c:numRef>
              <c:f>Sheet6!$B$2:$B$4</c:f>
              <c:numCache>
                <c:formatCode>General</c:formatCode>
                <c:ptCount val="3"/>
                <c:pt idx="0">
                  <c:v>17.899999999999999</c:v>
                </c:pt>
                <c:pt idx="1">
                  <c:v>13.4</c:v>
                </c:pt>
                <c:pt idx="2">
                  <c:v>15.6</c:v>
                </c:pt>
              </c:numCache>
            </c:numRef>
          </c:val>
          <c:extLst xmlns:c16r2="http://schemas.microsoft.com/office/drawing/2015/06/chart">
            <c:ext xmlns:c16="http://schemas.microsoft.com/office/drawing/2014/chart" uri="{C3380CC4-5D6E-409C-BE32-E72D297353CC}">
              <c16:uniqueId val="{00000000-6541-1745-AAA5-E649CFE2A3D9}"/>
            </c:ext>
          </c:extLst>
        </c:ser>
        <c:dLbls>
          <c:showCatName val="1"/>
          <c:showPercent val="1"/>
        </c:dLbls>
        <c:firstSliceAng val="0"/>
      </c:pieChart>
    </c:plotArea>
    <c:plotVisOnly val="1"/>
    <c:dispBlanksAs val="zero"/>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2909B3-54E7-4AE9-B17F-930831FBA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9852</Words>
  <Characters>56159</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65880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2</cp:revision>
  <dcterms:created xsi:type="dcterms:W3CDTF">2020-09-18T08:35:00Z</dcterms:created>
  <dcterms:modified xsi:type="dcterms:W3CDTF">2020-09-18T08:35:00Z</dcterms:modified>
</cp:coreProperties>
</file>